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1755" w14:textId="53F570BA" w:rsidR="00DF2367" w:rsidRDefault="00E27DD1" w:rsidP="00020215">
      <w:pPr>
        <w:jc w:val="center"/>
        <w:rPr>
          <w:rFonts w:ascii="Arial" w:hAnsi="Arial" w:cs="Arial"/>
          <w:noProof/>
        </w:rPr>
      </w:pPr>
      <w:r w:rsidRPr="00BA6775">
        <w:rPr>
          <w:rFonts w:ascii="Arial" w:hAnsi="Arial" w:cs="Arial"/>
          <w:noProof/>
        </w:rPr>
        <w:drawing>
          <wp:inline distT="0" distB="0" distL="0" distR="0" wp14:anchorId="09F2631E" wp14:editId="32D13DAE">
            <wp:extent cx="5458968" cy="3236976"/>
            <wp:effectExtent l="0" t="0" r="8890" b="1905"/>
            <wp:docPr id="2" name="Picture 0" descr="ISU seal MCN centered copy.jpg"/>
            <wp:cNvGraphicFramePr/>
            <a:graphic xmlns:a="http://schemas.openxmlformats.org/drawingml/2006/main">
              <a:graphicData uri="http://schemas.openxmlformats.org/drawingml/2006/picture">
                <pic:pic xmlns:pic="http://schemas.openxmlformats.org/drawingml/2006/picture">
                  <pic:nvPicPr>
                    <pic:cNvPr id="2" name="Picture 0" descr="ISU seal MCN centered copy.jpg"/>
                    <pic:cNvPicPr/>
                  </pic:nvPicPr>
                  <pic:blipFill>
                    <a:blip r:embed="rId11" cstate="print"/>
                    <a:stretch>
                      <a:fillRect/>
                    </a:stretch>
                  </pic:blipFill>
                  <pic:spPr>
                    <a:xfrm>
                      <a:off x="0" y="0"/>
                      <a:ext cx="5458968" cy="3236976"/>
                    </a:xfrm>
                    <a:prstGeom prst="rect">
                      <a:avLst/>
                    </a:prstGeom>
                  </pic:spPr>
                </pic:pic>
              </a:graphicData>
            </a:graphic>
          </wp:inline>
        </w:drawing>
      </w:r>
    </w:p>
    <w:p w14:paraId="70F60EB0" w14:textId="1963E1DC" w:rsidR="00CC30C0" w:rsidRPr="00BA6775" w:rsidRDefault="00CC30C0" w:rsidP="00362DDD">
      <w:pPr>
        <w:jc w:val="both"/>
        <w:rPr>
          <w:rFonts w:ascii="Arial" w:hAnsi="Arial" w:cs="Arial"/>
          <w:noProof/>
        </w:rPr>
      </w:pPr>
    </w:p>
    <w:p w14:paraId="7AD18F12" w14:textId="546AAF42" w:rsidR="00143308" w:rsidRPr="00BA6775" w:rsidRDefault="00143308" w:rsidP="00362DDD">
      <w:pPr>
        <w:jc w:val="both"/>
        <w:rPr>
          <w:rFonts w:ascii="Arial" w:hAnsi="Arial" w:cs="Arial"/>
        </w:rPr>
      </w:pPr>
    </w:p>
    <w:p w14:paraId="1BD24B6C" w14:textId="6DA43CE8" w:rsidR="00143308" w:rsidRPr="00BA6775" w:rsidRDefault="00143308" w:rsidP="00362DDD">
      <w:pPr>
        <w:jc w:val="both"/>
        <w:rPr>
          <w:rFonts w:ascii="Arial" w:hAnsi="Arial" w:cs="Arial"/>
        </w:rPr>
      </w:pPr>
    </w:p>
    <w:p w14:paraId="50C185D8" w14:textId="2B388929" w:rsidR="00143308" w:rsidRPr="00BA6775" w:rsidRDefault="00143308" w:rsidP="00362DDD">
      <w:pPr>
        <w:jc w:val="both"/>
        <w:rPr>
          <w:rFonts w:ascii="Arial" w:hAnsi="Arial" w:cs="Arial"/>
        </w:rPr>
      </w:pPr>
    </w:p>
    <w:p w14:paraId="32F2ADA1" w14:textId="22FBDB1F" w:rsidR="00143308" w:rsidRPr="00BA6775" w:rsidRDefault="00143308" w:rsidP="00362DDD">
      <w:pPr>
        <w:jc w:val="both"/>
        <w:rPr>
          <w:rFonts w:ascii="Arial" w:hAnsi="Arial" w:cs="Arial"/>
        </w:rPr>
      </w:pPr>
    </w:p>
    <w:p w14:paraId="331201BD" w14:textId="54D98274" w:rsidR="00143308" w:rsidRPr="00BA6775" w:rsidRDefault="00143308" w:rsidP="00362DDD">
      <w:pPr>
        <w:jc w:val="both"/>
        <w:rPr>
          <w:rFonts w:ascii="Arial" w:hAnsi="Arial" w:cs="Arial"/>
          <w:noProof/>
        </w:rPr>
      </w:pPr>
    </w:p>
    <w:p w14:paraId="4313558A" w14:textId="644FAEA4" w:rsidR="00143308" w:rsidRPr="00BA6775" w:rsidRDefault="00143308" w:rsidP="0048048D">
      <w:pPr>
        <w:pStyle w:val="Default"/>
        <w:spacing w:after="200"/>
        <w:jc w:val="center"/>
        <w:rPr>
          <w:rFonts w:ascii="Arial" w:hAnsi="Arial" w:cs="Arial"/>
          <w:b/>
          <w:bCs/>
          <w:sz w:val="56"/>
          <w:szCs w:val="56"/>
        </w:rPr>
      </w:pPr>
      <w:r w:rsidRPr="00BA6775">
        <w:rPr>
          <w:rFonts w:ascii="Arial" w:hAnsi="Arial" w:cs="Arial"/>
          <w:b/>
          <w:bCs/>
          <w:sz w:val="56"/>
          <w:szCs w:val="56"/>
        </w:rPr>
        <w:t>202</w:t>
      </w:r>
      <w:r w:rsidR="00583020">
        <w:rPr>
          <w:rFonts w:ascii="Arial" w:hAnsi="Arial" w:cs="Arial"/>
          <w:b/>
          <w:bCs/>
          <w:sz w:val="56"/>
          <w:szCs w:val="56"/>
        </w:rPr>
        <w:t>2</w:t>
      </w:r>
      <w:r w:rsidRPr="00BA6775">
        <w:rPr>
          <w:rFonts w:ascii="Arial" w:hAnsi="Arial" w:cs="Arial"/>
          <w:b/>
          <w:bCs/>
          <w:sz w:val="56"/>
          <w:szCs w:val="56"/>
        </w:rPr>
        <w:t>-202</w:t>
      </w:r>
      <w:r w:rsidR="00583020">
        <w:rPr>
          <w:rFonts w:ascii="Arial" w:hAnsi="Arial" w:cs="Arial"/>
          <w:b/>
          <w:bCs/>
          <w:sz w:val="56"/>
          <w:szCs w:val="56"/>
        </w:rPr>
        <w:t>3</w:t>
      </w:r>
    </w:p>
    <w:p w14:paraId="57C5776F" w14:textId="50AD3CC0" w:rsidR="00143308" w:rsidRPr="00BA6775" w:rsidRDefault="00143308" w:rsidP="0048048D">
      <w:pPr>
        <w:pStyle w:val="Default"/>
        <w:spacing w:after="200"/>
        <w:jc w:val="center"/>
        <w:rPr>
          <w:rFonts w:ascii="Arial" w:hAnsi="Arial" w:cs="Arial"/>
          <w:sz w:val="56"/>
          <w:szCs w:val="56"/>
        </w:rPr>
      </w:pPr>
      <w:r w:rsidRPr="00BA6775">
        <w:rPr>
          <w:rFonts w:ascii="Arial" w:hAnsi="Arial" w:cs="Arial"/>
          <w:b/>
          <w:bCs/>
          <w:sz w:val="56"/>
          <w:szCs w:val="56"/>
        </w:rPr>
        <w:t>Graduate</w:t>
      </w:r>
    </w:p>
    <w:p w14:paraId="4D83B12B" w14:textId="6BCE5BA1" w:rsidR="00143308" w:rsidRPr="00BA6775" w:rsidRDefault="00143308" w:rsidP="0048048D">
      <w:pPr>
        <w:jc w:val="center"/>
        <w:rPr>
          <w:rFonts w:ascii="Arial" w:hAnsi="Arial" w:cs="Arial"/>
          <w:b/>
          <w:bCs/>
          <w:sz w:val="56"/>
          <w:szCs w:val="56"/>
        </w:rPr>
      </w:pPr>
      <w:r w:rsidRPr="00BA6775">
        <w:rPr>
          <w:rFonts w:ascii="Arial" w:hAnsi="Arial" w:cs="Arial"/>
          <w:b/>
          <w:bCs/>
          <w:sz w:val="56"/>
          <w:szCs w:val="56"/>
        </w:rPr>
        <w:t>Student Handbook</w:t>
      </w:r>
    </w:p>
    <w:p w14:paraId="669E2B31" w14:textId="5CEBF2CE" w:rsidR="00143308" w:rsidRPr="00BA6775" w:rsidRDefault="00143308" w:rsidP="0048048D">
      <w:pPr>
        <w:jc w:val="center"/>
        <w:rPr>
          <w:rFonts w:ascii="Arial" w:hAnsi="Arial" w:cs="Arial"/>
          <w:b/>
          <w:bCs/>
          <w:sz w:val="56"/>
          <w:szCs w:val="56"/>
        </w:rPr>
      </w:pPr>
    </w:p>
    <w:p w14:paraId="62CEBA47" w14:textId="3CF54E00" w:rsidR="00143308" w:rsidRDefault="00143308" w:rsidP="0048048D">
      <w:pPr>
        <w:jc w:val="center"/>
        <w:rPr>
          <w:rFonts w:ascii="Arial" w:hAnsi="Arial" w:cs="Arial"/>
          <w:b/>
          <w:bCs/>
          <w:sz w:val="56"/>
          <w:szCs w:val="56"/>
        </w:rPr>
      </w:pPr>
    </w:p>
    <w:p w14:paraId="29BE1E75" w14:textId="7DA33AC7" w:rsidR="00E52D15" w:rsidRDefault="00E52D15" w:rsidP="0048048D">
      <w:pPr>
        <w:jc w:val="center"/>
        <w:rPr>
          <w:rFonts w:ascii="Arial" w:hAnsi="Arial" w:cs="Arial"/>
          <w:b/>
          <w:bCs/>
          <w:sz w:val="56"/>
          <w:szCs w:val="56"/>
        </w:rPr>
      </w:pPr>
    </w:p>
    <w:p w14:paraId="7A12E10C" w14:textId="77777777" w:rsidR="00E52D15" w:rsidRPr="00BA6775" w:rsidRDefault="00E52D15" w:rsidP="0048048D">
      <w:pPr>
        <w:jc w:val="center"/>
        <w:rPr>
          <w:rFonts w:ascii="Arial" w:hAnsi="Arial" w:cs="Arial"/>
          <w:b/>
          <w:bCs/>
          <w:sz w:val="56"/>
          <w:szCs w:val="56"/>
        </w:rPr>
      </w:pPr>
    </w:p>
    <w:p w14:paraId="5B93D7D6" w14:textId="5185437E" w:rsidR="00143308" w:rsidRPr="00BA6775" w:rsidRDefault="00143308" w:rsidP="0048048D">
      <w:pPr>
        <w:jc w:val="center"/>
        <w:rPr>
          <w:rFonts w:ascii="Arial" w:hAnsi="Arial" w:cs="Arial"/>
          <w:b/>
          <w:bCs/>
          <w:sz w:val="20"/>
          <w:szCs w:val="20"/>
        </w:rPr>
      </w:pPr>
      <w:r w:rsidRPr="00BA6775">
        <w:rPr>
          <w:rFonts w:ascii="Arial" w:hAnsi="Arial" w:cs="Arial"/>
          <w:b/>
          <w:bCs/>
          <w:sz w:val="20"/>
          <w:szCs w:val="20"/>
        </w:rPr>
        <w:lastRenderedPageBreak/>
        <w:t xml:space="preserve">Revised </w:t>
      </w:r>
      <w:r w:rsidR="0005693B">
        <w:rPr>
          <w:rFonts w:ascii="Arial" w:hAnsi="Arial" w:cs="Arial"/>
          <w:b/>
          <w:bCs/>
          <w:sz w:val="20"/>
          <w:szCs w:val="20"/>
        </w:rPr>
        <w:t>August 2022</w:t>
      </w:r>
    </w:p>
    <w:p w14:paraId="2C4DB937" w14:textId="3CC74AF3" w:rsidR="00143308" w:rsidRPr="00BA6775" w:rsidRDefault="00143308" w:rsidP="00362DDD">
      <w:pPr>
        <w:jc w:val="both"/>
        <w:rPr>
          <w:rFonts w:ascii="Arial" w:hAnsi="Arial" w:cs="Arial"/>
          <w:b/>
          <w:bCs/>
          <w:sz w:val="20"/>
          <w:szCs w:val="20"/>
        </w:rPr>
      </w:pPr>
    </w:p>
    <w:sdt>
      <w:sdtPr>
        <w:rPr>
          <w:rFonts w:asciiTheme="minorHAnsi" w:eastAsiaTheme="minorHAnsi" w:hAnsiTheme="minorHAnsi" w:cstheme="minorBidi"/>
          <w:color w:val="auto"/>
          <w:sz w:val="22"/>
          <w:szCs w:val="22"/>
        </w:rPr>
        <w:id w:val="-2037731740"/>
        <w:docPartObj>
          <w:docPartGallery w:val="Table of Contents"/>
          <w:docPartUnique/>
        </w:docPartObj>
      </w:sdtPr>
      <w:sdtEndPr>
        <w:rPr>
          <w:b/>
          <w:bCs/>
          <w:noProof/>
        </w:rPr>
      </w:sdtEndPr>
      <w:sdtContent>
        <w:p w14:paraId="1AC94F6F" w14:textId="0EE005A6" w:rsidR="00777B9A" w:rsidRDefault="00777B9A">
          <w:pPr>
            <w:pStyle w:val="TOCHeading"/>
          </w:pPr>
          <w:r>
            <w:t>Contents</w:t>
          </w:r>
        </w:p>
        <w:p w14:paraId="1A5152D8" w14:textId="4689A467" w:rsidR="000E57A3" w:rsidRDefault="00777B9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0625850" w:history="1">
            <w:r w:rsidR="000E57A3" w:rsidRPr="003874FE">
              <w:rPr>
                <w:rStyle w:val="Hyperlink"/>
                <w:b/>
                <w:bCs/>
                <w:noProof/>
              </w:rPr>
              <w:t>Chapter 1- Mennonite College of Nursing</w:t>
            </w:r>
            <w:r w:rsidR="000E57A3">
              <w:rPr>
                <w:noProof/>
                <w:webHidden/>
              </w:rPr>
              <w:tab/>
            </w:r>
            <w:r w:rsidR="000E57A3">
              <w:rPr>
                <w:noProof/>
                <w:webHidden/>
              </w:rPr>
              <w:fldChar w:fldCharType="begin"/>
            </w:r>
            <w:r w:rsidR="000E57A3">
              <w:rPr>
                <w:noProof/>
                <w:webHidden/>
              </w:rPr>
              <w:instrText xml:space="preserve"> PAGEREF _Toc90625850 \h </w:instrText>
            </w:r>
            <w:r w:rsidR="000E57A3">
              <w:rPr>
                <w:noProof/>
                <w:webHidden/>
              </w:rPr>
            </w:r>
            <w:r w:rsidR="000E57A3">
              <w:rPr>
                <w:noProof/>
                <w:webHidden/>
              </w:rPr>
              <w:fldChar w:fldCharType="separate"/>
            </w:r>
            <w:r w:rsidR="00E55519">
              <w:rPr>
                <w:noProof/>
                <w:webHidden/>
              </w:rPr>
              <w:t>7</w:t>
            </w:r>
            <w:r w:rsidR="000E57A3">
              <w:rPr>
                <w:noProof/>
                <w:webHidden/>
              </w:rPr>
              <w:fldChar w:fldCharType="end"/>
            </w:r>
          </w:hyperlink>
        </w:p>
        <w:p w14:paraId="3CE3E41D" w14:textId="537A25ED" w:rsidR="000E57A3" w:rsidRDefault="00252B74">
          <w:pPr>
            <w:pStyle w:val="TOC2"/>
            <w:tabs>
              <w:tab w:val="right" w:leader="dot" w:pos="9350"/>
            </w:tabs>
            <w:rPr>
              <w:rFonts w:eastAsiaTheme="minorEastAsia"/>
              <w:noProof/>
            </w:rPr>
          </w:pPr>
          <w:hyperlink w:anchor="_Toc90625851" w:history="1">
            <w:r w:rsidR="000E57A3" w:rsidRPr="003874FE">
              <w:rPr>
                <w:rStyle w:val="Hyperlink"/>
                <w:noProof/>
              </w:rPr>
              <w:t>History of MCN</w:t>
            </w:r>
            <w:r w:rsidR="000E57A3">
              <w:rPr>
                <w:noProof/>
                <w:webHidden/>
              </w:rPr>
              <w:tab/>
            </w:r>
            <w:r w:rsidR="000E57A3">
              <w:rPr>
                <w:noProof/>
                <w:webHidden/>
              </w:rPr>
              <w:fldChar w:fldCharType="begin"/>
            </w:r>
            <w:r w:rsidR="000E57A3">
              <w:rPr>
                <w:noProof/>
                <w:webHidden/>
              </w:rPr>
              <w:instrText xml:space="preserve"> PAGEREF _Toc90625851 \h </w:instrText>
            </w:r>
            <w:r w:rsidR="000E57A3">
              <w:rPr>
                <w:noProof/>
                <w:webHidden/>
              </w:rPr>
            </w:r>
            <w:r w:rsidR="000E57A3">
              <w:rPr>
                <w:noProof/>
                <w:webHidden/>
              </w:rPr>
              <w:fldChar w:fldCharType="separate"/>
            </w:r>
            <w:r w:rsidR="00E55519">
              <w:rPr>
                <w:noProof/>
                <w:webHidden/>
              </w:rPr>
              <w:t>7</w:t>
            </w:r>
            <w:r w:rsidR="000E57A3">
              <w:rPr>
                <w:noProof/>
                <w:webHidden/>
              </w:rPr>
              <w:fldChar w:fldCharType="end"/>
            </w:r>
          </w:hyperlink>
        </w:p>
        <w:p w14:paraId="0DB2F67E" w14:textId="7BE2A934" w:rsidR="000E57A3" w:rsidRDefault="00252B74">
          <w:pPr>
            <w:pStyle w:val="TOC2"/>
            <w:tabs>
              <w:tab w:val="right" w:leader="dot" w:pos="9350"/>
            </w:tabs>
            <w:rPr>
              <w:rFonts w:eastAsiaTheme="minorEastAsia"/>
              <w:noProof/>
            </w:rPr>
          </w:pPr>
          <w:hyperlink w:anchor="_Toc90625852" w:history="1">
            <w:r w:rsidR="000E57A3" w:rsidRPr="003874FE">
              <w:rPr>
                <w:rStyle w:val="Hyperlink"/>
                <w:noProof/>
              </w:rPr>
              <w:t>Values</w:t>
            </w:r>
            <w:r w:rsidR="000E57A3">
              <w:rPr>
                <w:noProof/>
                <w:webHidden/>
              </w:rPr>
              <w:tab/>
            </w:r>
            <w:r w:rsidR="000E57A3">
              <w:rPr>
                <w:noProof/>
                <w:webHidden/>
              </w:rPr>
              <w:fldChar w:fldCharType="begin"/>
            </w:r>
            <w:r w:rsidR="000E57A3">
              <w:rPr>
                <w:noProof/>
                <w:webHidden/>
              </w:rPr>
              <w:instrText xml:space="preserve"> PAGEREF _Toc90625852 \h </w:instrText>
            </w:r>
            <w:r w:rsidR="000E57A3">
              <w:rPr>
                <w:noProof/>
                <w:webHidden/>
              </w:rPr>
            </w:r>
            <w:r w:rsidR="000E57A3">
              <w:rPr>
                <w:noProof/>
                <w:webHidden/>
              </w:rPr>
              <w:fldChar w:fldCharType="separate"/>
            </w:r>
            <w:r w:rsidR="00E55519">
              <w:rPr>
                <w:noProof/>
                <w:webHidden/>
              </w:rPr>
              <w:t>7</w:t>
            </w:r>
            <w:r w:rsidR="000E57A3">
              <w:rPr>
                <w:noProof/>
                <w:webHidden/>
              </w:rPr>
              <w:fldChar w:fldCharType="end"/>
            </w:r>
          </w:hyperlink>
        </w:p>
        <w:p w14:paraId="25A6FDF7" w14:textId="3814B624" w:rsidR="000E57A3" w:rsidRDefault="00252B74">
          <w:pPr>
            <w:pStyle w:val="TOC2"/>
            <w:tabs>
              <w:tab w:val="right" w:leader="dot" w:pos="9350"/>
            </w:tabs>
            <w:rPr>
              <w:rFonts w:eastAsiaTheme="minorEastAsia"/>
              <w:noProof/>
            </w:rPr>
          </w:pPr>
          <w:hyperlink w:anchor="_Toc90625853" w:history="1">
            <w:r w:rsidR="000E57A3" w:rsidRPr="003874FE">
              <w:rPr>
                <w:rStyle w:val="Hyperlink"/>
                <w:noProof/>
              </w:rPr>
              <w:t>Mission</w:t>
            </w:r>
            <w:r w:rsidR="000E57A3">
              <w:rPr>
                <w:noProof/>
                <w:webHidden/>
              </w:rPr>
              <w:tab/>
            </w:r>
            <w:r w:rsidR="000E57A3">
              <w:rPr>
                <w:noProof/>
                <w:webHidden/>
              </w:rPr>
              <w:fldChar w:fldCharType="begin"/>
            </w:r>
            <w:r w:rsidR="000E57A3">
              <w:rPr>
                <w:noProof/>
                <w:webHidden/>
              </w:rPr>
              <w:instrText xml:space="preserve"> PAGEREF _Toc90625853 \h </w:instrText>
            </w:r>
            <w:r w:rsidR="000E57A3">
              <w:rPr>
                <w:noProof/>
                <w:webHidden/>
              </w:rPr>
            </w:r>
            <w:r w:rsidR="000E57A3">
              <w:rPr>
                <w:noProof/>
                <w:webHidden/>
              </w:rPr>
              <w:fldChar w:fldCharType="separate"/>
            </w:r>
            <w:r w:rsidR="00E55519">
              <w:rPr>
                <w:noProof/>
                <w:webHidden/>
              </w:rPr>
              <w:t>7</w:t>
            </w:r>
            <w:r w:rsidR="000E57A3">
              <w:rPr>
                <w:noProof/>
                <w:webHidden/>
              </w:rPr>
              <w:fldChar w:fldCharType="end"/>
            </w:r>
          </w:hyperlink>
        </w:p>
        <w:p w14:paraId="1269BD6E" w14:textId="438E4A91" w:rsidR="000E57A3" w:rsidRDefault="00252B74">
          <w:pPr>
            <w:pStyle w:val="TOC2"/>
            <w:tabs>
              <w:tab w:val="right" w:leader="dot" w:pos="9350"/>
            </w:tabs>
            <w:rPr>
              <w:rFonts w:eastAsiaTheme="minorEastAsia"/>
              <w:noProof/>
            </w:rPr>
          </w:pPr>
          <w:hyperlink w:anchor="_Toc90625854" w:history="1">
            <w:r w:rsidR="000E57A3" w:rsidRPr="003874FE">
              <w:rPr>
                <w:rStyle w:val="Hyperlink"/>
                <w:noProof/>
              </w:rPr>
              <w:t>Vision</w:t>
            </w:r>
            <w:r w:rsidR="000E57A3">
              <w:rPr>
                <w:noProof/>
                <w:webHidden/>
              </w:rPr>
              <w:tab/>
            </w:r>
            <w:r w:rsidR="000E57A3">
              <w:rPr>
                <w:noProof/>
                <w:webHidden/>
              </w:rPr>
              <w:fldChar w:fldCharType="begin"/>
            </w:r>
            <w:r w:rsidR="000E57A3">
              <w:rPr>
                <w:noProof/>
                <w:webHidden/>
              </w:rPr>
              <w:instrText xml:space="preserve"> PAGEREF _Toc90625854 \h </w:instrText>
            </w:r>
            <w:r w:rsidR="000E57A3">
              <w:rPr>
                <w:noProof/>
                <w:webHidden/>
              </w:rPr>
            </w:r>
            <w:r w:rsidR="000E57A3">
              <w:rPr>
                <w:noProof/>
                <w:webHidden/>
              </w:rPr>
              <w:fldChar w:fldCharType="separate"/>
            </w:r>
            <w:r w:rsidR="00E55519">
              <w:rPr>
                <w:noProof/>
                <w:webHidden/>
              </w:rPr>
              <w:t>7</w:t>
            </w:r>
            <w:r w:rsidR="000E57A3">
              <w:rPr>
                <w:noProof/>
                <w:webHidden/>
              </w:rPr>
              <w:fldChar w:fldCharType="end"/>
            </w:r>
          </w:hyperlink>
        </w:p>
        <w:p w14:paraId="7D94F07C" w14:textId="67A9049D" w:rsidR="000E57A3" w:rsidRDefault="00252B74">
          <w:pPr>
            <w:pStyle w:val="TOC2"/>
            <w:tabs>
              <w:tab w:val="right" w:leader="dot" w:pos="9350"/>
            </w:tabs>
            <w:rPr>
              <w:rFonts w:eastAsiaTheme="minorEastAsia"/>
              <w:noProof/>
            </w:rPr>
          </w:pPr>
          <w:hyperlink w:anchor="_Toc90625855" w:history="1">
            <w:r w:rsidR="000E57A3" w:rsidRPr="003874FE">
              <w:rPr>
                <w:rStyle w:val="Hyperlink"/>
                <w:noProof/>
              </w:rPr>
              <w:t>Philosophy</w:t>
            </w:r>
            <w:r w:rsidR="000E57A3">
              <w:rPr>
                <w:noProof/>
                <w:webHidden/>
              </w:rPr>
              <w:tab/>
            </w:r>
            <w:r w:rsidR="000E57A3">
              <w:rPr>
                <w:noProof/>
                <w:webHidden/>
              </w:rPr>
              <w:fldChar w:fldCharType="begin"/>
            </w:r>
            <w:r w:rsidR="000E57A3">
              <w:rPr>
                <w:noProof/>
                <w:webHidden/>
              </w:rPr>
              <w:instrText xml:space="preserve"> PAGEREF _Toc90625855 \h </w:instrText>
            </w:r>
            <w:r w:rsidR="000E57A3">
              <w:rPr>
                <w:noProof/>
                <w:webHidden/>
              </w:rPr>
            </w:r>
            <w:r w:rsidR="000E57A3">
              <w:rPr>
                <w:noProof/>
                <w:webHidden/>
              </w:rPr>
              <w:fldChar w:fldCharType="separate"/>
            </w:r>
            <w:r w:rsidR="00E55519">
              <w:rPr>
                <w:noProof/>
                <w:webHidden/>
              </w:rPr>
              <w:t>7</w:t>
            </w:r>
            <w:r w:rsidR="000E57A3">
              <w:rPr>
                <w:noProof/>
                <w:webHidden/>
              </w:rPr>
              <w:fldChar w:fldCharType="end"/>
            </w:r>
          </w:hyperlink>
        </w:p>
        <w:p w14:paraId="55DAC8D8" w14:textId="066FB9FD" w:rsidR="000E57A3" w:rsidRDefault="00252B74">
          <w:pPr>
            <w:pStyle w:val="TOC2"/>
            <w:tabs>
              <w:tab w:val="right" w:leader="dot" w:pos="9350"/>
            </w:tabs>
            <w:rPr>
              <w:rFonts w:eastAsiaTheme="minorEastAsia"/>
              <w:noProof/>
            </w:rPr>
          </w:pPr>
          <w:hyperlink w:anchor="_Toc90625856" w:history="1">
            <w:r w:rsidR="000E57A3" w:rsidRPr="003874FE">
              <w:rPr>
                <w:rStyle w:val="Hyperlink"/>
                <w:noProof/>
              </w:rPr>
              <w:t>MCN Administrative and Support Staff</w:t>
            </w:r>
            <w:r w:rsidR="000E57A3">
              <w:rPr>
                <w:noProof/>
                <w:webHidden/>
              </w:rPr>
              <w:tab/>
            </w:r>
            <w:r w:rsidR="000E57A3">
              <w:rPr>
                <w:noProof/>
                <w:webHidden/>
              </w:rPr>
              <w:fldChar w:fldCharType="begin"/>
            </w:r>
            <w:r w:rsidR="000E57A3">
              <w:rPr>
                <w:noProof/>
                <w:webHidden/>
              </w:rPr>
              <w:instrText xml:space="preserve"> PAGEREF _Toc90625856 \h </w:instrText>
            </w:r>
            <w:r w:rsidR="000E57A3">
              <w:rPr>
                <w:noProof/>
                <w:webHidden/>
              </w:rPr>
            </w:r>
            <w:r w:rsidR="000E57A3">
              <w:rPr>
                <w:noProof/>
                <w:webHidden/>
              </w:rPr>
              <w:fldChar w:fldCharType="separate"/>
            </w:r>
            <w:r w:rsidR="00E55519">
              <w:rPr>
                <w:noProof/>
                <w:webHidden/>
              </w:rPr>
              <w:t>8</w:t>
            </w:r>
            <w:r w:rsidR="000E57A3">
              <w:rPr>
                <w:noProof/>
                <w:webHidden/>
              </w:rPr>
              <w:fldChar w:fldCharType="end"/>
            </w:r>
          </w:hyperlink>
        </w:p>
        <w:p w14:paraId="4557F3CA" w14:textId="10E60875" w:rsidR="000E57A3" w:rsidRDefault="00252B74">
          <w:pPr>
            <w:pStyle w:val="TOC1"/>
            <w:tabs>
              <w:tab w:val="right" w:leader="dot" w:pos="9350"/>
            </w:tabs>
            <w:rPr>
              <w:rFonts w:eastAsiaTheme="minorEastAsia"/>
              <w:noProof/>
            </w:rPr>
          </w:pPr>
          <w:hyperlink w:anchor="_Toc90625857" w:history="1">
            <w:r w:rsidR="000E57A3" w:rsidRPr="003874FE">
              <w:rPr>
                <w:rStyle w:val="Hyperlink"/>
                <w:b/>
                <w:bCs/>
                <w:noProof/>
              </w:rPr>
              <w:t>Chapter 2- Academic Policies and Procedures</w:t>
            </w:r>
            <w:r w:rsidR="000E57A3">
              <w:rPr>
                <w:noProof/>
                <w:webHidden/>
              </w:rPr>
              <w:tab/>
            </w:r>
            <w:r w:rsidR="000E57A3">
              <w:rPr>
                <w:noProof/>
                <w:webHidden/>
              </w:rPr>
              <w:fldChar w:fldCharType="begin"/>
            </w:r>
            <w:r w:rsidR="000E57A3">
              <w:rPr>
                <w:noProof/>
                <w:webHidden/>
              </w:rPr>
              <w:instrText xml:space="preserve"> PAGEREF _Toc90625857 \h </w:instrText>
            </w:r>
            <w:r w:rsidR="000E57A3">
              <w:rPr>
                <w:noProof/>
                <w:webHidden/>
              </w:rPr>
            </w:r>
            <w:r w:rsidR="000E57A3">
              <w:rPr>
                <w:noProof/>
                <w:webHidden/>
              </w:rPr>
              <w:fldChar w:fldCharType="separate"/>
            </w:r>
            <w:r w:rsidR="00E55519">
              <w:rPr>
                <w:noProof/>
                <w:webHidden/>
              </w:rPr>
              <w:t>10</w:t>
            </w:r>
            <w:r w:rsidR="000E57A3">
              <w:rPr>
                <w:noProof/>
                <w:webHidden/>
              </w:rPr>
              <w:fldChar w:fldCharType="end"/>
            </w:r>
          </w:hyperlink>
        </w:p>
        <w:p w14:paraId="5A3066BF" w14:textId="0487EDEF" w:rsidR="000E57A3" w:rsidRDefault="00252B74">
          <w:pPr>
            <w:pStyle w:val="TOC2"/>
            <w:tabs>
              <w:tab w:val="right" w:leader="dot" w:pos="9350"/>
            </w:tabs>
            <w:rPr>
              <w:rFonts w:eastAsiaTheme="minorEastAsia"/>
              <w:noProof/>
            </w:rPr>
          </w:pPr>
          <w:hyperlink w:anchor="_Toc90625858" w:history="1">
            <w:r w:rsidR="000E57A3" w:rsidRPr="003874FE">
              <w:rPr>
                <w:rStyle w:val="Hyperlink"/>
                <w:noProof/>
              </w:rPr>
              <w:t>University Policies and Procedures</w:t>
            </w:r>
            <w:r w:rsidR="000E57A3">
              <w:rPr>
                <w:noProof/>
                <w:webHidden/>
              </w:rPr>
              <w:tab/>
            </w:r>
            <w:r w:rsidR="000E57A3">
              <w:rPr>
                <w:noProof/>
                <w:webHidden/>
              </w:rPr>
              <w:fldChar w:fldCharType="begin"/>
            </w:r>
            <w:r w:rsidR="000E57A3">
              <w:rPr>
                <w:noProof/>
                <w:webHidden/>
              </w:rPr>
              <w:instrText xml:space="preserve"> PAGEREF _Toc90625858 \h </w:instrText>
            </w:r>
            <w:r w:rsidR="000E57A3">
              <w:rPr>
                <w:noProof/>
                <w:webHidden/>
              </w:rPr>
            </w:r>
            <w:r w:rsidR="000E57A3">
              <w:rPr>
                <w:noProof/>
                <w:webHidden/>
              </w:rPr>
              <w:fldChar w:fldCharType="separate"/>
            </w:r>
            <w:r w:rsidR="00E55519">
              <w:rPr>
                <w:noProof/>
                <w:webHidden/>
              </w:rPr>
              <w:t>10</w:t>
            </w:r>
            <w:r w:rsidR="000E57A3">
              <w:rPr>
                <w:noProof/>
                <w:webHidden/>
              </w:rPr>
              <w:fldChar w:fldCharType="end"/>
            </w:r>
          </w:hyperlink>
        </w:p>
        <w:p w14:paraId="0DE2897A" w14:textId="6BABFD03" w:rsidR="000E57A3" w:rsidRDefault="00252B74">
          <w:pPr>
            <w:pStyle w:val="TOC2"/>
            <w:tabs>
              <w:tab w:val="right" w:leader="dot" w:pos="9350"/>
            </w:tabs>
            <w:rPr>
              <w:rFonts w:eastAsiaTheme="minorEastAsia"/>
              <w:noProof/>
            </w:rPr>
          </w:pPr>
          <w:hyperlink w:anchor="_Toc90625859" w:history="1">
            <w:r w:rsidR="000E57A3" w:rsidRPr="003874FE">
              <w:rPr>
                <w:rStyle w:val="Hyperlink"/>
                <w:noProof/>
              </w:rPr>
              <w:t>ISU Code of Conduct Values</w:t>
            </w:r>
            <w:r w:rsidR="000E57A3">
              <w:rPr>
                <w:noProof/>
                <w:webHidden/>
              </w:rPr>
              <w:tab/>
            </w:r>
            <w:r w:rsidR="000E57A3">
              <w:rPr>
                <w:noProof/>
                <w:webHidden/>
              </w:rPr>
              <w:fldChar w:fldCharType="begin"/>
            </w:r>
            <w:r w:rsidR="000E57A3">
              <w:rPr>
                <w:noProof/>
                <w:webHidden/>
              </w:rPr>
              <w:instrText xml:space="preserve"> PAGEREF _Toc90625859 \h </w:instrText>
            </w:r>
            <w:r w:rsidR="000E57A3">
              <w:rPr>
                <w:noProof/>
                <w:webHidden/>
              </w:rPr>
            </w:r>
            <w:r w:rsidR="000E57A3">
              <w:rPr>
                <w:noProof/>
                <w:webHidden/>
              </w:rPr>
              <w:fldChar w:fldCharType="separate"/>
            </w:r>
            <w:r w:rsidR="00E55519">
              <w:rPr>
                <w:noProof/>
                <w:webHidden/>
              </w:rPr>
              <w:t>10</w:t>
            </w:r>
            <w:r w:rsidR="000E57A3">
              <w:rPr>
                <w:noProof/>
                <w:webHidden/>
              </w:rPr>
              <w:fldChar w:fldCharType="end"/>
            </w:r>
          </w:hyperlink>
        </w:p>
        <w:p w14:paraId="46C0C9DD" w14:textId="32DFD204" w:rsidR="000E57A3" w:rsidRDefault="00252B74">
          <w:pPr>
            <w:pStyle w:val="TOC2"/>
            <w:tabs>
              <w:tab w:val="right" w:leader="dot" w:pos="9350"/>
            </w:tabs>
            <w:rPr>
              <w:rFonts w:eastAsiaTheme="minorEastAsia"/>
              <w:noProof/>
            </w:rPr>
          </w:pPr>
          <w:hyperlink w:anchor="_Toc90625860" w:history="1">
            <w:r w:rsidR="000E57A3" w:rsidRPr="003874FE">
              <w:rPr>
                <w:rStyle w:val="Hyperlink"/>
                <w:noProof/>
              </w:rPr>
              <w:t>Academic Integrity</w:t>
            </w:r>
            <w:r w:rsidR="000E57A3">
              <w:rPr>
                <w:noProof/>
                <w:webHidden/>
              </w:rPr>
              <w:tab/>
            </w:r>
            <w:r w:rsidR="000E57A3">
              <w:rPr>
                <w:noProof/>
                <w:webHidden/>
              </w:rPr>
              <w:fldChar w:fldCharType="begin"/>
            </w:r>
            <w:r w:rsidR="000E57A3">
              <w:rPr>
                <w:noProof/>
                <w:webHidden/>
              </w:rPr>
              <w:instrText xml:space="preserve"> PAGEREF _Toc90625860 \h </w:instrText>
            </w:r>
            <w:r w:rsidR="000E57A3">
              <w:rPr>
                <w:noProof/>
                <w:webHidden/>
              </w:rPr>
            </w:r>
            <w:r w:rsidR="000E57A3">
              <w:rPr>
                <w:noProof/>
                <w:webHidden/>
              </w:rPr>
              <w:fldChar w:fldCharType="separate"/>
            </w:r>
            <w:r w:rsidR="00E55519">
              <w:rPr>
                <w:noProof/>
                <w:webHidden/>
              </w:rPr>
              <w:t>10</w:t>
            </w:r>
            <w:r w:rsidR="000E57A3">
              <w:rPr>
                <w:noProof/>
                <w:webHidden/>
              </w:rPr>
              <w:fldChar w:fldCharType="end"/>
            </w:r>
          </w:hyperlink>
        </w:p>
        <w:p w14:paraId="6D0CF421" w14:textId="47BF46DD" w:rsidR="000E57A3" w:rsidRDefault="00252B74">
          <w:pPr>
            <w:pStyle w:val="TOC2"/>
            <w:tabs>
              <w:tab w:val="right" w:leader="dot" w:pos="9350"/>
            </w:tabs>
            <w:rPr>
              <w:rFonts w:eastAsiaTheme="minorEastAsia"/>
              <w:noProof/>
            </w:rPr>
          </w:pPr>
          <w:hyperlink w:anchor="_Toc90625861" w:history="1">
            <w:r w:rsidR="000E57A3" w:rsidRPr="003874FE">
              <w:rPr>
                <w:rStyle w:val="Hyperlink"/>
                <w:noProof/>
              </w:rPr>
              <w:t>Research Integrity Policy</w:t>
            </w:r>
            <w:r w:rsidR="000E57A3">
              <w:rPr>
                <w:noProof/>
                <w:webHidden/>
              </w:rPr>
              <w:tab/>
            </w:r>
            <w:r w:rsidR="000E57A3">
              <w:rPr>
                <w:noProof/>
                <w:webHidden/>
              </w:rPr>
              <w:fldChar w:fldCharType="begin"/>
            </w:r>
            <w:r w:rsidR="000E57A3">
              <w:rPr>
                <w:noProof/>
                <w:webHidden/>
              </w:rPr>
              <w:instrText xml:space="preserve"> PAGEREF _Toc90625861 \h </w:instrText>
            </w:r>
            <w:r w:rsidR="000E57A3">
              <w:rPr>
                <w:noProof/>
                <w:webHidden/>
              </w:rPr>
            </w:r>
            <w:r w:rsidR="000E57A3">
              <w:rPr>
                <w:noProof/>
                <w:webHidden/>
              </w:rPr>
              <w:fldChar w:fldCharType="separate"/>
            </w:r>
            <w:r w:rsidR="00E55519">
              <w:rPr>
                <w:noProof/>
                <w:webHidden/>
              </w:rPr>
              <w:t>10</w:t>
            </w:r>
            <w:r w:rsidR="000E57A3">
              <w:rPr>
                <w:noProof/>
                <w:webHidden/>
              </w:rPr>
              <w:fldChar w:fldCharType="end"/>
            </w:r>
          </w:hyperlink>
        </w:p>
        <w:p w14:paraId="24FE95D1" w14:textId="1356CC77" w:rsidR="000E57A3" w:rsidRDefault="00252B74">
          <w:pPr>
            <w:pStyle w:val="TOC2"/>
            <w:tabs>
              <w:tab w:val="right" w:leader="dot" w:pos="9350"/>
            </w:tabs>
            <w:rPr>
              <w:rFonts w:eastAsiaTheme="minorEastAsia"/>
              <w:noProof/>
            </w:rPr>
          </w:pPr>
          <w:hyperlink w:anchor="_Toc90625862" w:history="1">
            <w:r w:rsidR="000E57A3" w:rsidRPr="003874FE">
              <w:rPr>
                <w:rStyle w:val="Hyperlink"/>
                <w:noProof/>
              </w:rPr>
              <w:t>Confidentiality</w:t>
            </w:r>
            <w:r w:rsidR="000E57A3">
              <w:rPr>
                <w:noProof/>
                <w:webHidden/>
              </w:rPr>
              <w:tab/>
            </w:r>
            <w:r w:rsidR="000E57A3">
              <w:rPr>
                <w:noProof/>
                <w:webHidden/>
              </w:rPr>
              <w:fldChar w:fldCharType="begin"/>
            </w:r>
            <w:r w:rsidR="000E57A3">
              <w:rPr>
                <w:noProof/>
                <w:webHidden/>
              </w:rPr>
              <w:instrText xml:space="preserve"> PAGEREF _Toc90625862 \h </w:instrText>
            </w:r>
            <w:r w:rsidR="000E57A3">
              <w:rPr>
                <w:noProof/>
                <w:webHidden/>
              </w:rPr>
            </w:r>
            <w:r w:rsidR="000E57A3">
              <w:rPr>
                <w:noProof/>
                <w:webHidden/>
              </w:rPr>
              <w:fldChar w:fldCharType="separate"/>
            </w:r>
            <w:r w:rsidR="00E55519">
              <w:rPr>
                <w:noProof/>
                <w:webHidden/>
              </w:rPr>
              <w:t>10</w:t>
            </w:r>
            <w:r w:rsidR="000E57A3">
              <w:rPr>
                <w:noProof/>
                <w:webHidden/>
              </w:rPr>
              <w:fldChar w:fldCharType="end"/>
            </w:r>
          </w:hyperlink>
        </w:p>
        <w:p w14:paraId="55C64845" w14:textId="74EF6866" w:rsidR="000E57A3" w:rsidRDefault="00252B74">
          <w:pPr>
            <w:pStyle w:val="TOC2"/>
            <w:tabs>
              <w:tab w:val="right" w:leader="dot" w:pos="9350"/>
            </w:tabs>
            <w:rPr>
              <w:rFonts w:eastAsiaTheme="minorEastAsia"/>
              <w:noProof/>
            </w:rPr>
          </w:pPr>
          <w:hyperlink w:anchor="_Toc90625863" w:history="1">
            <w:r w:rsidR="000E57A3" w:rsidRPr="003874FE">
              <w:rPr>
                <w:rStyle w:val="Hyperlink"/>
                <w:noProof/>
              </w:rPr>
              <w:t>Conditional Admission</w:t>
            </w:r>
            <w:r w:rsidR="000E57A3">
              <w:rPr>
                <w:noProof/>
                <w:webHidden/>
              </w:rPr>
              <w:tab/>
            </w:r>
            <w:r w:rsidR="000E57A3">
              <w:rPr>
                <w:noProof/>
                <w:webHidden/>
              </w:rPr>
              <w:fldChar w:fldCharType="begin"/>
            </w:r>
            <w:r w:rsidR="000E57A3">
              <w:rPr>
                <w:noProof/>
                <w:webHidden/>
              </w:rPr>
              <w:instrText xml:space="preserve"> PAGEREF _Toc90625863 \h </w:instrText>
            </w:r>
            <w:r w:rsidR="000E57A3">
              <w:rPr>
                <w:noProof/>
                <w:webHidden/>
              </w:rPr>
            </w:r>
            <w:r w:rsidR="000E57A3">
              <w:rPr>
                <w:noProof/>
                <w:webHidden/>
              </w:rPr>
              <w:fldChar w:fldCharType="separate"/>
            </w:r>
            <w:r w:rsidR="00E55519">
              <w:rPr>
                <w:noProof/>
                <w:webHidden/>
              </w:rPr>
              <w:t>11</w:t>
            </w:r>
            <w:r w:rsidR="000E57A3">
              <w:rPr>
                <w:noProof/>
                <w:webHidden/>
              </w:rPr>
              <w:fldChar w:fldCharType="end"/>
            </w:r>
          </w:hyperlink>
        </w:p>
        <w:p w14:paraId="32CF54A3" w14:textId="4BD7A69F" w:rsidR="000E57A3" w:rsidRDefault="00252B74">
          <w:pPr>
            <w:pStyle w:val="TOC2"/>
            <w:tabs>
              <w:tab w:val="right" w:leader="dot" w:pos="9350"/>
            </w:tabs>
            <w:rPr>
              <w:rFonts w:eastAsiaTheme="minorEastAsia"/>
              <w:noProof/>
            </w:rPr>
          </w:pPr>
          <w:hyperlink w:anchor="_Toc90625864" w:history="1">
            <w:r w:rsidR="000E57A3" w:rsidRPr="003874FE">
              <w:rPr>
                <w:rStyle w:val="Hyperlink"/>
                <w:noProof/>
              </w:rPr>
              <w:t>Academic Progress</w:t>
            </w:r>
            <w:r w:rsidR="000E57A3">
              <w:rPr>
                <w:noProof/>
                <w:webHidden/>
              </w:rPr>
              <w:tab/>
            </w:r>
            <w:r w:rsidR="000E57A3">
              <w:rPr>
                <w:noProof/>
                <w:webHidden/>
              </w:rPr>
              <w:fldChar w:fldCharType="begin"/>
            </w:r>
            <w:r w:rsidR="000E57A3">
              <w:rPr>
                <w:noProof/>
                <w:webHidden/>
              </w:rPr>
              <w:instrText xml:space="preserve"> PAGEREF _Toc90625864 \h </w:instrText>
            </w:r>
            <w:r w:rsidR="000E57A3">
              <w:rPr>
                <w:noProof/>
                <w:webHidden/>
              </w:rPr>
            </w:r>
            <w:r w:rsidR="000E57A3">
              <w:rPr>
                <w:noProof/>
                <w:webHidden/>
              </w:rPr>
              <w:fldChar w:fldCharType="separate"/>
            </w:r>
            <w:r w:rsidR="00E55519">
              <w:rPr>
                <w:noProof/>
                <w:webHidden/>
              </w:rPr>
              <w:t>11</w:t>
            </w:r>
            <w:r w:rsidR="000E57A3">
              <w:rPr>
                <w:noProof/>
                <w:webHidden/>
              </w:rPr>
              <w:fldChar w:fldCharType="end"/>
            </w:r>
          </w:hyperlink>
        </w:p>
        <w:p w14:paraId="56EEB553" w14:textId="05A22D82" w:rsidR="000E57A3" w:rsidRDefault="00252B74">
          <w:pPr>
            <w:pStyle w:val="TOC3"/>
            <w:tabs>
              <w:tab w:val="right" w:leader="dot" w:pos="9350"/>
            </w:tabs>
            <w:rPr>
              <w:rFonts w:eastAsiaTheme="minorEastAsia"/>
              <w:noProof/>
            </w:rPr>
          </w:pPr>
          <w:hyperlink w:anchor="_Toc90625865" w:history="1">
            <w:r w:rsidR="000E57A3" w:rsidRPr="003874FE">
              <w:rPr>
                <w:rStyle w:val="Hyperlink"/>
                <w:noProof/>
              </w:rPr>
              <w:t>Progress Toward Degree</w:t>
            </w:r>
            <w:r w:rsidR="000E57A3">
              <w:rPr>
                <w:noProof/>
                <w:webHidden/>
              </w:rPr>
              <w:tab/>
            </w:r>
            <w:r w:rsidR="000E57A3">
              <w:rPr>
                <w:noProof/>
                <w:webHidden/>
              </w:rPr>
              <w:fldChar w:fldCharType="begin"/>
            </w:r>
            <w:r w:rsidR="000E57A3">
              <w:rPr>
                <w:noProof/>
                <w:webHidden/>
              </w:rPr>
              <w:instrText xml:space="preserve"> PAGEREF _Toc90625865 \h </w:instrText>
            </w:r>
            <w:r w:rsidR="000E57A3">
              <w:rPr>
                <w:noProof/>
                <w:webHidden/>
              </w:rPr>
            </w:r>
            <w:r w:rsidR="000E57A3">
              <w:rPr>
                <w:noProof/>
                <w:webHidden/>
              </w:rPr>
              <w:fldChar w:fldCharType="separate"/>
            </w:r>
            <w:r w:rsidR="00E55519">
              <w:rPr>
                <w:noProof/>
                <w:webHidden/>
              </w:rPr>
              <w:t>11</w:t>
            </w:r>
            <w:r w:rsidR="000E57A3">
              <w:rPr>
                <w:noProof/>
                <w:webHidden/>
              </w:rPr>
              <w:fldChar w:fldCharType="end"/>
            </w:r>
          </w:hyperlink>
        </w:p>
        <w:p w14:paraId="1EAF0F44" w14:textId="77B0B0C2" w:rsidR="000E57A3" w:rsidRDefault="00252B74">
          <w:pPr>
            <w:pStyle w:val="TOC3"/>
            <w:tabs>
              <w:tab w:val="right" w:leader="dot" w:pos="9350"/>
            </w:tabs>
            <w:rPr>
              <w:rFonts w:eastAsiaTheme="minorEastAsia"/>
              <w:noProof/>
            </w:rPr>
          </w:pPr>
          <w:hyperlink w:anchor="_Toc90625866" w:history="1">
            <w:r w:rsidR="000E57A3" w:rsidRPr="003874FE">
              <w:rPr>
                <w:rStyle w:val="Hyperlink"/>
                <w:noProof/>
              </w:rPr>
              <w:t>B Policy</w:t>
            </w:r>
            <w:r w:rsidR="000E57A3">
              <w:rPr>
                <w:noProof/>
                <w:webHidden/>
              </w:rPr>
              <w:tab/>
            </w:r>
            <w:r w:rsidR="000E57A3">
              <w:rPr>
                <w:noProof/>
                <w:webHidden/>
              </w:rPr>
              <w:fldChar w:fldCharType="begin"/>
            </w:r>
            <w:r w:rsidR="000E57A3">
              <w:rPr>
                <w:noProof/>
                <w:webHidden/>
              </w:rPr>
              <w:instrText xml:space="preserve"> PAGEREF _Toc90625866 \h </w:instrText>
            </w:r>
            <w:r w:rsidR="000E57A3">
              <w:rPr>
                <w:noProof/>
                <w:webHidden/>
              </w:rPr>
            </w:r>
            <w:r w:rsidR="000E57A3">
              <w:rPr>
                <w:noProof/>
                <w:webHidden/>
              </w:rPr>
              <w:fldChar w:fldCharType="separate"/>
            </w:r>
            <w:r w:rsidR="00E55519">
              <w:rPr>
                <w:noProof/>
                <w:webHidden/>
              </w:rPr>
              <w:t>11</w:t>
            </w:r>
            <w:r w:rsidR="000E57A3">
              <w:rPr>
                <w:noProof/>
                <w:webHidden/>
              </w:rPr>
              <w:fldChar w:fldCharType="end"/>
            </w:r>
          </w:hyperlink>
        </w:p>
        <w:p w14:paraId="3CE95C93" w14:textId="71615A94" w:rsidR="000E57A3" w:rsidRDefault="00252B74">
          <w:pPr>
            <w:pStyle w:val="TOC3"/>
            <w:tabs>
              <w:tab w:val="right" w:leader="dot" w:pos="9350"/>
            </w:tabs>
            <w:rPr>
              <w:rFonts w:eastAsiaTheme="minorEastAsia"/>
              <w:noProof/>
            </w:rPr>
          </w:pPr>
          <w:hyperlink w:anchor="_Toc90625867" w:history="1">
            <w:r w:rsidR="000E57A3" w:rsidRPr="003874FE">
              <w:rPr>
                <w:rStyle w:val="Hyperlink"/>
                <w:noProof/>
              </w:rPr>
              <w:t>Grading Policy</w:t>
            </w:r>
            <w:r w:rsidR="000E57A3">
              <w:rPr>
                <w:noProof/>
                <w:webHidden/>
              </w:rPr>
              <w:tab/>
            </w:r>
            <w:r w:rsidR="000E57A3">
              <w:rPr>
                <w:noProof/>
                <w:webHidden/>
              </w:rPr>
              <w:fldChar w:fldCharType="begin"/>
            </w:r>
            <w:r w:rsidR="000E57A3">
              <w:rPr>
                <w:noProof/>
                <w:webHidden/>
              </w:rPr>
              <w:instrText xml:space="preserve"> PAGEREF _Toc90625867 \h </w:instrText>
            </w:r>
            <w:r w:rsidR="000E57A3">
              <w:rPr>
                <w:noProof/>
                <w:webHidden/>
              </w:rPr>
            </w:r>
            <w:r w:rsidR="000E57A3">
              <w:rPr>
                <w:noProof/>
                <w:webHidden/>
              </w:rPr>
              <w:fldChar w:fldCharType="separate"/>
            </w:r>
            <w:r w:rsidR="00E55519">
              <w:rPr>
                <w:noProof/>
                <w:webHidden/>
              </w:rPr>
              <w:t>12</w:t>
            </w:r>
            <w:r w:rsidR="000E57A3">
              <w:rPr>
                <w:noProof/>
                <w:webHidden/>
              </w:rPr>
              <w:fldChar w:fldCharType="end"/>
            </w:r>
          </w:hyperlink>
        </w:p>
        <w:p w14:paraId="6386BE1E" w14:textId="361F51BE" w:rsidR="000E57A3" w:rsidRDefault="00252B74">
          <w:pPr>
            <w:pStyle w:val="TOC3"/>
            <w:tabs>
              <w:tab w:val="right" w:leader="dot" w:pos="9350"/>
            </w:tabs>
            <w:rPr>
              <w:rFonts w:eastAsiaTheme="minorEastAsia"/>
              <w:noProof/>
            </w:rPr>
          </w:pPr>
          <w:hyperlink w:anchor="_Toc90625869" w:history="1">
            <w:r w:rsidR="000E57A3" w:rsidRPr="003874FE">
              <w:rPr>
                <w:rStyle w:val="Hyperlink"/>
                <w:noProof/>
              </w:rPr>
              <w:t>Performance Improvement Plans</w:t>
            </w:r>
            <w:r w:rsidR="000E57A3">
              <w:rPr>
                <w:noProof/>
                <w:webHidden/>
              </w:rPr>
              <w:tab/>
            </w:r>
            <w:r w:rsidR="000E57A3">
              <w:rPr>
                <w:noProof/>
                <w:webHidden/>
              </w:rPr>
              <w:fldChar w:fldCharType="begin"/>
            </w:r>
            <w:r w:rsidR="000E57A3">
              <w:rPr>
                <w:noProof/>
                <w:webHidden/>
              </w:rPr>
              <w:instrText xml:space="preserve"> PAGEREF _Toc90625869 \h </w:instrText>
            </w:r>
            <w:r w:rsidR="000E57A3">
              <w:rPr>
                <w:noProof/>
                <w:webHidden/>
              </w:rPr>
            </w:r>
            <w:r w:rsidR="000E57A3">
              <w:rPr>
                <w:noProof/>
                <w:webHidden/>
              </w:rPr>
              <w:fldChar w:fldCharType="separate"/>
            </w:r>
            <w:r w:rsidR="00E55519">
              <w:rPr>
                <w:noProof/>
                <w:webHidden/>
              </w:rPr>
              <w:t>12</w:t>
            </w:r>
            <w:r w:rsidR="000E57A3">
              <w:rPr>
                <w:noProof/>
                <w:webHidden/>
              </w:rPr>
              <w:fldChar w:fldCharType="end"/>
            </w:r>
          </w:hyperlink>
        </w:p>
        <w:p w14:paraId="43386E19" w14:textId="25450F8A" w:rsidR="000E57A3" w:rsidRDefault="00252B74">
          <w:pPr>
            <w:pStyle w:val="TOC3"/>
            <w:tabs>
              <w:tab w:val="right" w:leader="dot" w:pos="9350"/>
            </w:tabs>
            <w:rPr>
              <w:rFonts w:eastAsiaTheme="minorEastAsia"/>
              <w:noProof/>
            </w:rPr>
          </w:pPr>
          <w:hyperlink w:anchor="_Toc90625870" w:history="1">
            <w:r w:rsidR="000E57A3" w:rsidRPr="003874FE">
              <w:rPr>
                <w:rStyle w:val="Hyperlink"/>
                <w:noProof/>
              </w:rPr>
              <w:t>Unsafe Practice and Attainment of Course Objectives in Clinical Courses</w:t>
            </w:r>
            <w:r w:rsidR="000E57A3">
              <w:rPr>
                <w:noProof/>
                <w:webHidden/>
              </w:rPr>
              <w:tab/>
            </w:r>
            <w:r w:rsidR="000E57A3">
              <w:rPr>
                <w:noProof/>
                <w:webHidden/>
              </w:rPr>
              <w:fldChar w:fldCharType="begin"/>
            </w:r>
            <w:r w:rsidR="000E57A3">
              <w:rPr>
                <w:noProof/>
                <w:webHidden/>
              </w:rPr>
              <w:instrText xml:space="preserve"> PAGEREF _Toc90625870 \h </w:instrText>
            </w:r>
            <w:r w:rsidR="000E57A3">
              <w:rPr>
                <w:noProof/>
                <w:webHidden/>
              </w:rPr>
            </w:r>
            <w:r w:rsidR="000E57A3">
              <w:rPr>
                <w:noProof/>
                <w:webHidden/>
              </w:rPr>
              <w:fldChar w:fldCharType="separate"/>
            </w:r>
            <w:r w:rsidR="00E55519">
              <w:rPr>
                <w:noProof/>
                <w:webHidden/>
              </w:rPr>
              <w:t>12</w:t>
            </w:r>
            <w:r w:rsidR="000E57A3">
              <w:rPr>
                <w:noProof/>
                <w:webHidden/>
              </w:rPr>
              <w:fldChar w:fldCharType="end"/>
            </w:r>
          </w:hyperlink>
        </w:p>
        <w:p w14:paraId="66E48FD1" w14:textId="5F26661B" w:rsidR="000E57A3" w:rsidRDefault="00252B74">
          <w:pPr>
            <w:pStyle w:val="TOC2"/>
            <w:tabs>
              <w:tab w:val="right" w:leader="dot" w:pos="9350"/>
            </w:tabs>
            <w:rPr>
              <w:rFonts w:eastAsiaTheme="minorEastAsia"/>
              <w:noProof/>
            </w:rPr>
          </w:pPr>
          <w:hyperlink w:anchor="_Toc90625871" w:history="1">
            <w:r w:rsidR="000E57A3" w:rsidRPr="003874FE">
              <w:rPr>
                <w:rStyle w:val="Hyperlink"/>
                <w:noProof/>
              </w:rPr>
              <w:t>Independent Study Hours</w:t>
            </w:r>
            <w:r w:rsidR="000E57A3">
              <w:rPr>
                <w:noProof/>
                <w:webHidden/>
              </w:rPr>
              <w:tab/>
            </w:r>
            <w:r w:rsidR="000E57A3">
              <w:rPr>
                <w:noProof/>
                <w:webHidden/>
              </w:rPr>
              <w:fldChar w:fldCharType="begin"/>
            </w:r>
            <w:r w:rsidR="000E57A3">
              <w:rPr>
                <w:noProof/>
                <w:webHidden/>
              </w:rPr>
              <w:instrText xml:space="preserve"> PAGEREF _Toc90625871 \h </w:instrText>
            </w:r>
            <w:r w:rsidR="000E57A3">
              <w:rPr>
                <w:noProof/>
                <w:webHidden/>
              </w:rPr>
            </w:r>
            <w:r w:rsidR="000E57A3">
              <w:rPr>
                <w:noProof/>
                <w:webHidden/>
              </w:rPr>
              <w:fldChar w:fldCharType="separate"/>
            </w:r>
            <w:r w:rsidR="00E55519">
              <w:rPr>
                <w:noProof/>
                <w:webHidden/>
              </w:rPr>
              <w:t>12</w:t>
            </w:r>
            <w:r w:rsidR="000E57A3">
              <w:rPr>
                <w:noProof/>
                <w:webHidden/>
              </w:rPr>
              <w:fldChar w:fldCharType="end"/>
            </w:r>
          </w:hyperlink>
        </w:p>
        <w:p w14:paraId="696E43DA" w14:textId="1A451E48" w:rsidR="000E57A3" w:rsidRDefault="00252B74">
          <w:pPr>
            <w:pStyle w:val="TOC2"/>
            <w:tabs>
              <w:tab w:val="right" w:leader="dot" w:pos="9350"/>
            </w:tabs>
            <w:rPr>
              <w:rFonts w:eastAsiaTheme="minorEastAsia"/>
              <w:noProof/>
            </w:rPr>
          </w:pPr>
          <w:hyperlink w:anchor="_Toc90625872" w:history="1">
            <w:r w:rsidR="000E57A3" w:rsidRPr="003874FE">
              <w:rPr>
                <w:rStyle w:val="Hyperlink"/>
                <w:noProof/>
              </w:rPr>
              <w:t>Class Attendance</w:t>
            </w:r>
            <w:r w:rsidR="000E57A3">
              <w:rPr>
                <w:noProof/>
                <w:webHidden/>
              </w:rPr>
              <w:tab/>
            </w:r>
            <w:r w:rsidR="000E57A3">
              <w:rPr>
                <w:noProof/>
                <w:webHidden/>
              </w:rPr>
              <w:fldChar w:fldCharType="begin"/>
            </w:r>
            <w:r w:rsidR="000E57A3">
              <w:rPr>
                <w:noProof/>
                <w:webHidden/>
              </w:rPr>
              <w:instrText xml:space="preserve"> PAGEREF _Toc90625872 \h </w:instrText>
            </w:r>
            <w:r w:rsidR="000E57A3">
              <w:rPr>
                <w:noProof/>
                <w:webHidden/>
              </w:rPr>
            </w:r>
            <w:r w:rsidR="000E57A3">
              <w:rPr>
                <w:noProof/>
                <w:webHidden/>
              </w:rPr>
              <w:fldChar w:fldCharType="separate"/>
            </w:r>
            <w:r w:rsidR="00E55519">
              <w:rPr>
                <w:noProof/>
                <w:webHidden/>
              </w:rPr>
              <w:t>13</w:t>
            </w:r>
            <w:r w:rsidR="000E57A3">
              <w:rPr>
                <w:noProof/>
                <w:webHidden/>
              </w:rPr>
              <w:fldChar w:fldCharType="end"/>
            </w:r>
          </w:hyperlink>
        </w:p>
        <w:p w14:paraId="462DF6DC" w14:textId="7AE7D587" w:rsidR="000E57A3" w:rsidRDefault="00252B74">
          <w:pPr>
            <w:pStyle w:val="TOC2"/>
            <w:tabs>
              <w:tab w:val="right" w:leader="dot" w:pos="9350"/>
            </w:tabs>
            <w:rPr>
              <w:rFonts w:eastAsiaTheme="minorEastAsia"/>
              <w:noProof/>
            </w:rPr>
          </w:pPr>
          <w:hyperlink w:anchor="_Toc90625873" w:history="1">
            <w:r w:rsidR="000E57A3" w:rsidRPr="003874FE">
              <w:rPr>
                <w:rStyle w:val="Hyperlink"/>
                <w:noProof/>
              </w:rPr>
              <w:t>General Preceptor and Clinical Site Information</w:t>
            </w:r>
            <w:r w:rsidR="000E57A3">
              <w:rPr>
                <w:noProof/>
                <w:webHidden/>
              </w:rPr>
              <w:tab/>
            </w:r>
            <w:r w:rsidR="000E57A3">
              <w:rPr>
                <w:noProof/>
                <w:webHidden/>
              </w:rPr>
              <w:fldChar w:fldCharType="begin"/>
            </w:r>
            <w:r w:rsidR="000E57A3">
              <w:rPr>
                <w:noProof/>
                <w:webHidden/>
              </w:rPr>
              <w:instrText xml:space="preserve"> PAGEREF _Toc90625873 \h </w:instrText>
            </w:r>
            <w:r w:rsidR="000E57A3">
              <w:rPr>
                <w:noProof/>
                <w:webHidden/>
              </w:rPr>
            </w:r>
            <w:r w:rsidR="000E57A3">
              <w:rPr>
                <w:noProof/>
                <w:webHidden/>
              </w:rPr>
              <w:fldChar w:fldCharType="separate"/>
            </w:r>
            <w:r w:rsidR="00E55519">
              <w:rPr>
                <w:noProof/>
                <w:webHidden/>
              </w:rPr>
              <w:t>13</w:t>
            </w:r>
            <w:r w:rsidR="000E57A3">
              <w:rPr>
                <w:noProof/>
                <w:webHidden/>
              </w:rPr>
              <w:fldChar w:fldCharType="end"/>
            </w:r>
          </w:hyperlink>
        </w:p>
        <w:p w14:paraId="6C6428A4" w14:textId="74B9B6AB" w:rsidR="000E57A3" w:rsidRDefault="00252B74">
          <w:pPr>
            <w:pStyle w:val="TOC2"/>
            <w:tabs>
              <w:tab w:val="right" w:leader="dot" w:pos="9350"/>
            </w:tabs>
            <w:rPr>
              <w:rFonts w:eastAsiaTheme="minorEastAsia"/>
              <w:noProof/>
            </w:rPr>
          </w:pPr>
          <w:hyperlink w:anchor="_Toc90625874" w:history="1">
            <w:r w:rsidR="000E57A3" w:rsidRPr="003874FE">
              <w:rPr>
                <w:rStyle w:val="Hyperlink"/>
                <w:noProof/>
              </w:rPr>
              <w:t>Out of State Policies Related to Program Enrollment and Clinical Experiences</w:t>
            </w:r>
            <w:r w:rsidR="000E57A3">
              <w:rPr>
                <w:noProof/>
                <w:webHidden/>
              </w:rPr>
              <w:tab/>
            </w:r>
            <w:r w:rsidR="000E57A3">
              <w:rPr>
                <w:noProof/>
                <w:webHidden/>
              </w:rPr>
              <w:fldChar w:fldCharType="begin"/>
            </w:r>
            <w:r w:rsidR="000E57A3">
              <w:rPr>
                <w:noProof/>
                <w:webHidden/>
              </w:rPr>
              <w:instrText xml:space="preserve"> PAGEREF _Toc90625874 \h </w:instrText>
            </w:r>
            <w:r w:rsidR="000E57A3">
              <w:rPr>
                <w:noProof/>
                <w:webHidden/>
              </w:rPr>
            </w:r>
            <w:r w:rsidR="000E57A3">
              <w:rPr>
                <w:noProof/>
                <w:webHidden/>
              </w:rPr>
              <w:fldChar w:fldCharType="separate"/>
            </w:r>
            <w:r w:rsidR="00E55519">
              <w:rPr>
                <w:noProof/>
                <w:webHidden/>
              </w:rPr>
              <w:t>14</w:t>
            </w:r>
            <w:r w:rsidR="000E57A3">
              <w:rPr>
                <w:noProof/>
                <w:webHidden/>
              </w:rPr>
              <w:fldChar w:fldCharType="end"/>
            </w:r>
          </w:hyperlink>
        </w:p>
        <w:p w14:paraId="597809CC" w14:textId="3C71861C" w:rsidR="000E57A3" w:rsidRDefault="00252B74">
          <w:pPr>
            <w:pStyle w:val="TOC2"/>
            <w:tabs>
              <w:tab w:val="right" w:leader="dot" w:pos="9350"/>
            </w:tabs>
            <w:rPr>
              <w:rFonts w:eastAsiaTheme="minorEastAsia"/>
              <w:noProof/>
            </w:rPr>
          </w:pPr>
          <w:hyperlink w:anchor="_Toc90625875" w:history="1">
            <w:r w:rsidR="000E57A3" w:rsidRPr="003874FE">
              <w:rPr>
                <w:rStyle w:val="Hyperlink"/>
                <w:noProof/>
              </w:rPr>
              <w:t>Current Licensure</w:t>
            </w:r>
            <w:r w:rsidR="000E57A3">
              <w:rPr>
                <w:noProof/>
                <w:webHidden/>
              </w:rPr>
              <w:tab/>
            </w:r>
            <w:r w:rsidR="000E57A3">
              <w:rPr>
                <w:noProof/>
                <w:webHidden/>
              </w:rPr>
              <w:fldChar w:fldCharType="begin"/>
            </w:r>
            <w:r w:rsidR="000E57A3">
              <w:rPr>
                <w:noProof/>
                <w:webHidden/>
              </w:rPr>
              <w:instrText xml:space="preserve"> PAGEREF _Toc90625875 \h </w:instrText>
            </w:r>
            <w:r w:rsidR="000E57A3">
              <w:rPr>
                <w:noProof/>
                <w:webHidden/>
              </w:rPr>
            </w:r>
            <w:r w:rsidR="000E57A3">
              <w:rPr>
                <w:noProof/>
                <w:webHidden/>
              </w:rPr>
              <w:fldChar w:fldCharType="separate"/>
            </w:r>
            <w:r w:rsidR="00E55519">
              <w:rPr>
                <w:noProof/>
                <w:webHidden/>
              </w:rPr>
              <w:t>14</w:t>
            </w:r>
            <w:r w:rsidR="000E57A3">
              <w:rPr>
                <w:noProof/>
                <w:webHidden/>
              </w:rPr>
              <w:fldChar w:fldCharType="end"/>
            </w:r>
          </w:hyperlink>
        </w:p>
        <w:p w14:paraId="6D1CB870" w14:textId="33879FC2" w:rsidR="000E57A3" w:rsidRDefault="00252B74">
          <w:pPr>
            <w:pStyle w:val="TOC2"/>
            <w:tabs>
              <w:tab w:val="right" w:leader="dot" w:pos="9350"/>
            </w:tabs>
            <w:rPr>
              <w:rFonts w:eastAsiaTheme="minorEastAsia"/>
              <w:noProof/>
            </w:rPr>
          </w:pPr>
          <w:hyperlink w:anchor="_Toc90625876" w:history="1">
            <w:r w:rsidR="000E57A3" w:rsidRPr="003874FE">
              <w:rPr>
                <w:rStyle w:val="Hyperlink"/>
                <w:noProof/>
              </w:rPr>
              <w:t>Change of Address</w:t>
            </w:r>
            <w:r w:rsidR="000E57A3">
              <w:rPr>
                <w:noProof/>
                <w:webHidden/>
              </w:rPr>
              <w:tab/>
            </w:r>
            <w:r w:rsidR="000E57A3">
              <w:rPr>
                <w:noProof/>
                <w:webHidden/>
              </w:rPr>
              <w:fldChar w:fldCharType="begin"/>
            </w:r>
            <w:r w:rsidR="000E57A3">
              <w:rPr>
                <w:noProof/>
                <w:webHidden/>
              </w:rPr>
              <w:instrText xml:space="preserve"> PAGEREF _Toc90625876 \h </w:instrText>
            </w:r>
            <w:r w:rsidR="000E57A3">
              <w:rPr>
                <w:noProof/>
                <w:webHidden/>
              </w:rPr>
            </w:r>
            <w:r w:rsidR="000E57A3">
              <w:rPr>
                <w:noProof/>
                <w:webHidden/>
              </w:rPr>
              <w:fldChar w:fldCharType="separate"/>
            </w:r>
            <w:r w:rsidR="00E55519">
              <w:rPr>
                <w:noProof/>
                <w:webHidden/>
              </w:rPr>
              <w:t>15</w:t>
            </w:r>
            <w:r w:rsidR="000E57A3">
              <w:rPr>
                <w:noProof/>
                <w:webHidden/>
              </w:rPr>
              <w:fldChar w:fldCharType="end"/>
            </w:r>
          </w:hyperlink>
        </w:p>
        <w:p w14:paraId="01DC9F05" w14:textId="6976E561" w:rsidR="000E57A3" w:rsidRDefault="00252B74">
          <w:pPr>
            <w:pStyle w:val="TOC2"/>
            <w:tabs>
              <w:tab w:val="right" w:leader="dot" w:pos="9350"/>
            </w:tabs>
            <w:rPr>
              <w:rFonts w:eastAsiaTheme="minorEastAsia"/>
              <w:noProof/>
            </w:rPr>
          </w:pPr>
          <w:hyperlink w:anchor="_Toc90625877" w:history="1">
            <w:r w:rsidR="000E57A3" w:rsidRPr="003874FE">
              <w:rPr>
                <w:rStyle w:val="Hyperlink"/>
                <w:noProof/>
              </w:rPr>
              <w:t>Student ID Card</w:t>
            </w:r>
            <w:r w:rsidR="000E57A3">
              <w:rPr>
                <w:noProof/>
                <w:webHidden/>
              </w:rPr>
              <w:tab/>
            </w:r>
            <w:r w:rsidR="000E57A3">
              <w:rPr>
                <w:noProof/>
                <w:webHidden/>
              </w:rPr>
              <w:fldChar w:fldCharType="begin"/>
            </w:r>
            <w:r w:rsidR="000E57A3">
              <w:rPr>
                <w:noProof/>
                <w:webHidden/>
              </w:rPr>
              <w:instrText xml:space="preserve"> PAGEREF _Toc90625877 \h </w:instrText>
            </w:r>
            <w:r w:rsidR="000E57A3">
              <w:rPr>
                <w:noProof/>
                <w:webHidden/>
              </w:rPr>
            </w:r>
            <w:r w:rsidR="000E57A3">
              <w:rPr>
                <w:noProof/>
                <w:webHidden/>
              </w:rPr>
              <w:fldChar w:fldCharType="separate"/>
            </w:r>
            <w:r w:rsidR="00E55519">
              <w:rPr>
                <w:noProof/>
                <w:webHidden/>
              </w:rPr>
              <w:t>15</w:t>
            </w:r>
            <w:r w:rsidR="000E57A3">
              <w:rPr>
                <w:noProof/>
                <w:webHidden/>
              </w:rPr>
              <w:fldChar w:fldCharType="end"/>
            </w:r>
          </w:hyperlink>
        </w:p>
        <w:p w14:paraId="07CD3FE3" w14:textId="7958644F" w:rsidR="000E57A3" w:rsidRDefault="00252B74">
          <w:pPr>
            <w:pStyle w:val="TOC2"/>
            <w:tabs>
              <w:tab w:val="right" w:leader="dot" w:pos="9350"/>
            </w:tabs>
            <w:rPr>
              <w:rFonts w:eastAsiaTheme="minorEastAsia"/>
              <w:noProof/>
            </w:rPr>
          </w:pPr>
          <w:hyperlink w:anchor="_Toc90625878" w:history="1">
            <w:r w:rsidR="000E57A3" w:rsidRPr="003874FE">
              <w:rPr>
                <w:rStyle w:val="Hyperlink"/>
                <w:noProof/>
              </w:rPr>
              <w:t>Technology Requirements</w:t>
            </w:r>
            <w:r w:rsidR="000E57A3">
              <w:rPr>
                <w:noProof/>
                <w:webHidden/>
              </w:rPr>
              <w:tab/>
            </w:r>
            <w:r w:rsidR="000E57A3">
              <w:rPr>
                <w:noProof/>
                <w:webHidden/>
              </w:rPr>
              <w:fldChar w:fldCharType="begin"/>
            </w:r>
            <w:r w:rsidR="000E57A3">
              <w:rPr>
                <w:noProof/>
                <w:webHidden/>
              </w:rPr>
              <w:instrText xml:space="preserve"> PAGEREF _Toc90625878 \h </w:instrText>
            </w:r>
            <w:r w:rsidR="000E57A3">
              <w:rPr>
                <w:noProof/>
                <w:webHidden/>
              </w:rPr>
            </w:r>
            <w:r w:rsidR="000E57A3">
              <w:rPr>
                <w:noProof/>
                <w:webHidden/>
              </w:rPr>
              <w:fldChar w:fldCharType="separate"/>
            </w:r>
            <w:r w:rsidR="00E55519">
              <w:rPr>
                <w:noProof/>
                <w:webHidden/>
              </w:rPr>
              <w:t>15</w:t>
            </w:r>
            <w:r w:rsidR="000E57A3">
              <w:rPr>
                <w:noProof/>
                <w:webHidden/>
              </w:rPr>
              <w:fldChar w:fldCharType="end"/>
            </w:r>
          </w:hyperlink>
        </w:p>
        <w:p w14:paraId="68189C5D" w14:textId="44E38C4E" w:rsidR="000E57A3" w:rsidRDefault="00252B74">
          <w:pPr>
            <w:pStyle w:val="TOC2"/>
            <w:tabs>
              <w:tab w:val="right" w:leader="dot" w:pos="9350"/>
            </w:tabs>
            <w:rPr>
              <w:rFonts w:eastAsiaTheme="minorEastAsia"/>
              <w:noProof/>
            </w:rPr>
          </w:pPr>
          <w:hyperlink w:anchor="_Toc90625879" w:history="1">
            <w:r w:rsidR="000E57A3" w:rsidRPr="003874FE">
              <w:rPr>
                <w:rStyle w:val="Hyperlink"/>
                <w:noProof/>
              </w:rPr>
              <w:t>Dress Code</w:t>
            </w:r>
            <w:r w:rsidR="000E57A3">
              <w:rPr>
                <w:noProof/>
                <w:webHidden/>
              </w:rPr>
              <w:tab/>
            </w:r>
            <w:r w:rsidR="000E57A3">
              <w:rPr>
                <w:noProof/>
                <w:webHidden/>
              </w:rPr>
              <w:fldChar w:fldCharType="begin"/>
            </w:r>
            <w:r w:rsidR="000E57A3">
              <w:rPr>
                <w:noProof/>
                <w:webHidden/>
              </w:rPr>
              <w:instrText xml:space="preserve"> PAGEREF _Toc90625879 \h </w:instrText>
            </w:r>
            <w:r w:rsidR="000E57A3">
              <w:rPr>
                <w:noProof/>
                <w:webHidden/>
              </w:rPr>
            </w:r>
            <w:r w:rsidR="000E57A3">
              <w:rPr>
                <w:noProof/>
                <w:webHidden/>
              </w:rPr>
              <w:fldChar w:fldCharType="separate"/>
            </w:r>
            <w:r w:rsidR="00E55519">
              <w:rPr>
                <w:noProof/>
                <w:webHidden/>
              </w:rPr>
              <w:t>16</w:t>
            </w:r>
            <w:r w:rsidR="000E57A3">
              <w:rPr>
                <w:noProof/>
                <w:webHidden/>
              </w:rPr>
              <w:fldChar w:fldCharType="end"/>
            </w:r>
          </w:hyperlink>
        </w:p>
        <w:p w14:paraId="133395C3" w14:textId="22366A3C" w:rsidR="000E57A3" w:rsidRDefault="00252B74">
          <w:pPr>
            <w:pStyle w:val="TOC2"/>
            <w:tabs>
              <w:tab w:val="right" w:leader="dot" w:pos="9350"/>
            </w:tabs>
            <w:rPr>
              <w:rFonts w:eastAsiaTheme="minorEastAsia"/>
              <w:noProof/>
            </w:rPr>
          </w:pPr>
          <w:hyperlink w:anchor="_Toc90625880" w:history="1">
            <w:r w:rsidR="000E57A3" w:rsidRPr="003874FE">
              <w:rPr>
                <w:rStyle w:val="Hyperlink"/>
                <w:noProof/>
              </w:rPr>
              <w:t>Transfer of Course Work</w:t>
            </w:r>
            <w:r w:rsidR="000E57A3">
              <w:rPr>
                <w:noProof/>
                <w:webHidden/>
              </w:rPr>
              <w:tab/>
            </w:r>
            <w:r w:rsidR="000E57A3">
              <w:rPr>
                <w:noProof/>
                <w:webHidden/>
              </w:rPr>
              <w:fldChar w:fldCharType="begin"/>
            </w:r>
            <w:r w:rsidR="000E57A3">
              <w:rPr>
                <w:noProof/>
                <w:webHidden/>
              </w:rPr>
              <w:instrText xml:space="preserve"> PAGEREF _Toc90625880 \h </w:instrText>
            </w:r>
            <w:r w:rsidR="000E57A3">
              <w:rPr>
                <w:noProof/>
                <w:webHidden/>
              </w:rPr>
            </w:r>
            <w:r w:rsidR="000E57A3">
              <w:rPr>
                <w:noProof/>
                <w:webHidden/>
              </w:rPr>
              <w:fldChar w:fldCharType="separate"/>
            </w:r>
            <w:r w:rsidR="00E55519">
              <w:rPr>
                <w:noProof/>
                <w:webHidden/>
              </w:rPr>
              <w:t>16</w:t>
            </w:r>
            <w:r w:rsidR="000E57A3">
              <w:rPr>
                <w:noProof/>
                <w:webHidden/>
              </w:rPr>
              <w:fldChar w:fldCharType="end"/>
            </w:r>
          </w:hyperlink>
        </w:p>
        <w:p w14:paraId="3D05194E" w14:textId="4C675180" w:rsidR="000E57A3" w:rsidRDefault="00252B74">
          <w:pPr>
            <w:pStyle w:val="TOC2"/>
            <w:tabs>
              <w:tab w:val="right" w:leader="dot" w:pos="9350"/>
            </w:tabs>
            <w:rPr>
              <w:rFonts w:eastAsiaTheme="minorEastAsia"/>
              <w:noProof/>
            </w:rPr>
          </w:pPr>
          <w:hyperlink w:anchor="_Toc90625881" w:history="1">
            <w:r w:rsidR="000E57A3" w:rsidRPr="003874FE">
              <w:rPr>
                <w:rStyle w:val="Hyperlink"/>
                <w:noProof/>
              </w:rPr>
              <w:t>Health and Safety Compliance</w:t>
            </w:r>
            <w:r w:rsidR="000E57A3">
              <w:rPr>
                <w:noProof/>
                <w:webHidden/>
              </w:rPr>
              <w:tab/>
            </w:r>
            <w:r w:rsidR="000E57A3">
              <w:rPr>
                <w:noProof/>
                <w:webHidden/>
              </w:rPr>
              <w:fldChar w:fldCharType="begin"/>
            </w:r>
            <w:r w:rsidR="000E57A3">
              <w:rPr>
                <w:noProof/>
                <w:webHidden/>
              </w:rPr>
              <w:instrText xml:space="preserve"> PAGEREF _Toc90625881 \h </w:instrText>
            </w:r>
            <w:r w:rsidR="000E57A3">
              <w:rPr>
                <w:noProof/>
                <w:webHidden/>
              </w:rPr>
            </w:r>
            <w:r w:rsidR="000E57A3">
              <w:rPr>
                <w:noProof/>
                <w:webHidden/>
              </w:rPr>
              <w:fldChar w:fldCharType="separate"/>
            </w:r>
            <w:r w:rsidR="00E55519">
              <w:rPr>
                <w:noProof/>
                <w:webHidden/>
              </w:rPr>
              <w:t>17</w:t>
            </w:r>
            <w:r w:rsidR="000E57A3">
              <w:rPr>
                <w:noProof/>
                <w:webHidden/>
              </w:rPr>
              <w:fldChar w:fldCharType="end"/>
            </w:r>
          </w:hyperlink>
        </w:p>
        <w:p w14:paraId="07A89969" w14:textId="6D399559" w:rsidR="000E57A3" w:rsidRDefault="00252B74">
          <w:pPr>
            <w:pStyle w:val="TOC2"/>
            <w:tabs>
              <w:tab w:val="right" w:leader="dot" w:pos="9350"/>
            </w:tabs>
            <w:rPr>
              <w:rFonts w:eastAsiaTheme="minorEastAsia"/>
              <w:noProof/>
            </w:rPr>
          </w:pPr>
          <w:hyperlink w:anchor="_Toc90625882" w:history="1">
            <w:r w:rsidR="000E57A3" w:rsidRPr="003874FE">
              <w:rPr>
                <w:rStyle w:val="Hyperlink"/>
                <w:noProof/>
              </w:rPr>
              <w:t>Blood Borne Pathogens Exposure Policy</w:t>
            </w:r>
            <w:r w:rsidR="000E57A3">
              <w:rPr>
                <w:noProof/>
                <w:webHidden/>
              </w:rPr>
              <w:tab/>
            </w:r>
            <w:r w:rsidR="000E57A3">
              <w:rPr>
                <w:noProof/>
                <w:webHidden/>
              </w:rPr>
              <w:fldChar w:fldCharType="begin"/>
            </w:r>
            <w:r w:rsidR="000E57A3">
              <w:rPr>
                <w:noProof/>
                <w:webHidden/>
              </w:rPr>
              <w:instrText xml:space="preserve"> PAGEREF _Toc90625882 \h </w:instrText>
            </w:r>
            <w:r w:rsidR="000E57A3">
              <w:rPr>
                <w:noProof/>
                <w:webHidden/>
              </w:rPr>
            </w:r>
            <w:r w:rsidR="000E57A3">
              <w:rPr>
                <w:noProof/>
                <w:webHidden/>
              </w:rPr>
              <w:fldChar w:fldCharType="separate"/>
            </w:r>
            <w:r w:rsidR="00E55519">
              <w:rPr>
                <w:noProof/>
                <w:webHidden/>
              </w:rPr>
              <w:t>20</w:t>
            </w:r>
            <w:r w:rsidR="000E57A3">
              <w:rPr>
                <w:noProof/>
                <w:webHidden/>
              </w:rPr>
              <w:fldChar w:fldCharType="end"/>
            </w:r>
          </w:hyperlink>
        </w:p>
        <w:p w14:paraId="6A11FCFA" w14:textId="4AB0CB7B" w:rsidR="000E57A3" w:rsidRDefault="00252B74">
          <w:pPr>
            <w:pStyle w:val="TOC2"/>
            <w:tabs>
              <w:tab w:val="right" w:leader="dot" w:pos="9350"/>
            </w:tabs>
            <w:rPr>
              <w:rFonts w:eastAsiaTheme="minorEastAsia"/>
              <w:noProof/>
            </w:rPr>
          </w:pPr>
          <w:hyperlink w:anchor="_Toc90625883" w:history="1">
            <w:r w:rsidR="000E57A3" w:rsidRPr="003874FE">
              <w:rPr>
                <w:rStyle w:val="Hyperlink"/>
                <w:noProof/>
              </w:rPr>
              <w:t>Request for Letter of Recommendation</w:t>
            </w:r>
            <w:r w:rsidR="000E57A3">
              <w:rPr>
                <w:noProof/>
                <w:webHidden/>
              </w:rPr>
              <w:tab/>
            </w:r>
            <w:r w:rsidR="000E57A3">
              <w:rPr>
                <w:noProof/>
                <w:webHidden/>
              </w:rPr>
              <w:fldChar w:fldCharType="begin"/>
            </w:r>
            <w:r w:rsidR="000E57A3">
              <w:rPr>
                <w:noProof/>
                <w:webHidden/>
              </w:rPr>
              <w:instrText xml:space="preserve"> PAGEREF _Toc90625883 \h </w:instrText>
            </w:r>
            <w:r w:rsidR="000E57A3">
              <w:rPr>
                <w:noProof/>
                <w:webHidden/>
              </w:rPr>
            </w:r>
            <w:r w:rsidR="000E57A3">
              <w:rPr>
                <w:noProof/>
                <w:webHidden/>
              </w:rPr>
              <w:fldChar w:fldCharType="separate"/>
            </w:r>
            <w:r w:rsidR="00E55519">
              <w:rPr>
                <w:noProof/>
                <w:webHidden/>
              </w:rPr>
              <w:t>20</w:t>
            </w:r>
            <w:r w:rsidR="000E57A3">
              <w:rPr>
                <w:noProof/>
                <w:webHidden/>
              </w:rPr>
              <w:fldChar w:fldCharType="end"/>
            </w:r>
          </w:hyperlink>
        </w:p>
        <w:p w14:paraId="4F22E6A0" w14:textId="3BF5F92B" w:rsidR="000E57A3" w:rsidRDefault="00252B74">
          <w:pPr>
            <w:pStyle w:val="TOC1"/>
            <w:tabs>
              <w:tab w:val="right" w:leader="dot" w:pos="9350"/>
            </w:tabs>
            <w:rPr>
              <w:rFonts w:eastAsiaTheme="minorEastAsia"/>
              <w:noProof/>
            </w:rPr>
          </w:pPr>
          <w:hyperlink w:anchor="_Toc90625884" w:history="1">
            <w:r w:rsidR="000E57A3" w:rsidRPr="003874FE">
              <w:rPr>
                <w:rStyle w:val="Hyperlink"/>
                <w:b/>
                <w:bCs/>
                <w:noProof/>
              </w:rPr>
              <w:t>Chapter 3 – Conflict Resolution</w:t>
            </w:r>
            <w:r w:rsidR="000E57A3">
              <w:rPr>
                <w:noProof/>
                <w:webHidden/>
              </w:rPr>
              <w:tab/>
            </w:r>
            <w:r w:rsidR="000E57A3">
              <w:rPr>
                <w:noProof/>
                <w:webHidden/>
              </w:rPr>
              <w:fldChar w:fldCharType="begin"/>
            </w:r>
            <w:r w:rsidR="000E57A3">
              <w:rPr>
                <w:noProof/>
                <w:webHidden/>
              </w:rPr>
              <w:instrText xml:space="preserve"> PAGEREF _Toc90625884 \h </w:instrText>
            </w:r>
            <w:r w:rsidR="000E57A3">
              <w:rPr>
                <w:noProof/>
                <w:webHidden/>
              </w:rPr>
            </w:r>
            <w:r w:rsidR="000E57A3">
              <w:rPr>
                <w:noProof/>
                <w:webHidden/>
              </w:rPr>
              <w:fldChar w:fldCharType="separate"/>
            </w:r>
            <w:r w:rsidR="00E55519">
              <w:rPr>
                <w:noProof/>
                <w:webHidden/>
              </w:rPr>
              <w:t>21</w:t>
            </w:r>
            <w:r w:rsidR="000E57A3">
              <w:rPr>
                <w:noProof/>
                <w:webHidden/>
              </w:rPr>
              <w:fldChar w:fldCharType="end"/>
            </w:r>
          </w:hyperlink>
        </w:p>
        <w:p w14:paraId="08F65FDF" w14:textId="41A88701" w:rsidR="000E57A3" w:rsidRDefault="00252B74">
          <w:pPr>
            <w:pStyle w:val="TOC2"/>
            <w:tabs>
              <w:tab w:val="right" w:leader="dot" w:pos="9350"/>
            </w:tabs>
            <w:rPr>
              <w:rFonts w:eastAsiaTheme="minorEastAsia"/>
              <w:noProof/>
            </w:rPr>
          </w:pPr>
          <w:hyperlink w:anchor="_Toc90625885" w:history="1">
            <w:r w:rsidR="000E57A3" w:rsidRPr="003874FE">
              <w:rPr>
                <w:rStyle w:val="Hyperlink"/>
                <w:noProof/>
              </w:rPr>
              <w:t>Student Grievance Process</w:t>
            </w:r>
            <w:r w:rsidR="000E57A3">
              <w:rPr>
                <w:noProof/>
                <w:webHidden/>
              </w:rPr>
              <w:tab/>
            </w:r>
            <w:r w:rsidR="000E57A3">
              <w:rPr>
                <w:noProof/>
                <w:webHidden/>
              </w:rPr>
              <w:fldChar w:fldCharType="begin"/>
            </w:r>
            <w:r w:rsidR="000E57A3">
              <w:rPr>
                <w:noProof/>
                <w:webHidden/>
              </w:rPr>
              <w:instrText xml:space="preserve"> PAGEREF _Toc90625885 \h </w:instrText>
            </w:r>
            <w:r w:rsidR="000E57A3">
              <w:rPr>
                <w:noProof/>
                <w:webHidden/>
              </w:rPr>
            </w:r>
            <w:r w:rsidR="000E57A3">
              <w:rPr>
                <w:noProof/>
                <w:webHidden/>
              </w:rPr>
              <w:fldChar w:fldCharType="separate"/>
            </w:r>
            <w:r w:rsidR="00E55519">
              <w:rPr>
                <w:noProof/>
                <w:webHidden/>
              </w:rPr>
              <w:t>21</w:t>
            </w:r>
            <w:r w:rsidR="000E57A3">
              <w:rPr>
                <w:noProof/>
                <w:webHidden/>
              </w:rPr>
              <w:fldChar w:fldCharType="end"/>
            </w:r>
          </w:hyperlink>
        </w:p>
        <w:p w14:paraId="6EC89605" w14:textId="10DB83C5" w:rsidR="000E57A3" w:rsidRDefault="00252B74">
          <w:pPr>
            <w:pStyle w:val="TOC2"/>
            <w:tabs>
              <w:tab w:val="right" w:leader="dot" w:pos="9350"/>
            </w:tabs>
            <w:rPr>
              <w:rFonts w:eastAsiaTheme="minorEastAsia"/>
              <w:noProof/>
            </w:rPr>
          </w:pPr>
          <w:hyperlink w:anchor="_Toc90625886" w:history="1">
            <w:r w:rsidR="000E57A3" w:rsidRPr="003874FE">
              <w:rPr>
                <w:rStyle w:val="Hyperlink"/>
                <w:noProof/>
              </w:rPr>
              <w:t>Appeal of Dismissal Policy</w:t>
            </w:r>
            <w:r w:rsidR="000E57A3">
              <w:rPr>
                <w:noProof/>
                <w:webHidden/>
              </w:rPr>
              <w:tab/>
            </w:r>
            <w:r w:rsidR="000E57A3">
              <w:rPr>
                <w:noProof/>
                <w:webHidden/>
              </w:rPr>
              <w:fldChar w:fldCharType="begin"/>
            </w:r>
            <w:r w:rsidR="000E57A3">
              <w:rPr>
                <w:noProof/>
                <w:webHidden/>
              </w:rPr>
              <w:instrText xml:space="preserve"> PAGEREF _Toc90625886 \h </w:instrText>
            </w:r>
            <w:r w:rsidR="000E57A3">
              <w:rPr>
                <w:noProof/>
                <w:webHidden/>
              </w:rPr>
            </w:r>
            <w:r w:rsidR="000E57A3">
              <w:rPr>
                <w:noProof/>
                <w:webHidden/>
              </w:rPr>
              <w:fldChar w:fldCharType="separate"/>
            </w:r>
            <w:r w:rsidR="00E55519">
              <w:rPr>
                <w:noProof/>
                <w:webHidden/>
              </w:rPr>
              <w:t>21</w:t>
            </w:r>
            <w:r w:rsidR="000E57A3">
              <w:rPr>
                <w:noProof/>
                <w:webHidden/>
              </w:rPr>
              <w:fldChar w:fldCharType="end"/>
            </w:r>
          </w:hyperlink>
        </w:p>
        <w:p w14:paraId="20303DDF" w14:textId="483978AA" w:rsidR="000E57A3" w:rsidRDefault="00252B74">
          <w:pPr>
            <w:pStyle w:val="TOC2"/>
            <w:tabs>
              <w:tab w:val="right" w:leader="dot" w:pos="9350"/>
            </w:tabs>
            <w:rPr>
              <w:rFonts w:eastAsiaTheme="minorEastAsia"/>
              <w:noProof/>
            </w:rPr>
          </w:pPr>
          <w:hyperlink w:anchor="_Toc90625887" w:history="1">
            <w:r w:rsidR="000E57A3" w:rsidRPr="003874FE">
              <w:rPr>
                <w:rStyle w:val="Hyperlink"/>
                <w:noProof/>
              </w:rPr>
              <w:t>Readmission Policy</w:t>
            </w:r>
            <w:r w:rsidR="000E57A3">
              <w:rPr>
                <w:noProof/>
                <w:webHidden/>
              </w:rPr>
              <w:tab/>
            </w:r>
            <w:r w:rsidR="000E57A3">
              <w:rPr>
                <w:noProof/>
                <w:webHidden/>
              </w:rPr>
              <w:fldChar w:fldCharType="begin"/>
            </w:r>
            <w:r w:rsidR="000E57A3">
              <w:rPr>
                <w:noProof/>
                <w:webHidden/>
              </w:rPr>
              <w:instrText xml:space="preserve"> PAGEREF _Toc90625887 \h </w:instrText>
            </w:r>
            <w:r w:rsidR="000E57A3">
              <w:rPr>
                <w:noProof/>
                <w:webHidden/>
              </w:rPr>
            </w:r>
            <w:r w:rsidR="000E57A3">
              <w:rPr>
                <w:noProof/>
                <w:webHidden/>
              </w:rPr>
              <w:fldChar w:fldCharType="separate"/>
            </w:r>
            <w:r w:rsidR="00E55519">
              <w:rPr>
                <w:noProof/>
                <w:webHidden/>
              </w:rPr>
              <w:t>22</w:t>
            </w:r>
            <w:r w:rsidR="000E57A3">
              <w:rPr>
                <w:noProof/>
                <w:webHidden/>
              </w:rPr>
              <w:fldChar w:fldCharType="end"/>
            </w:r>
          </w:hyperlink>
        </w:p>
        <w:p w14:paraId="75C257D2" w14:textId="56213B56" w:rsidR="000E57A3" w:rsidRDefault="00252B74">
          <w:pPr>
            <w:pStyle w:val="TOC1"/>
            <w:tabs>
              <w:tab w:val="right" w:leader="dot" w:pos="9350"/>
            </w:tabs>
            <w:rPr>
              <w:rFonts w:eastAsiaTheme="minorEastAsia"/>
              <w:noProof/>
            </w:rPr>
          </w:pPr>
          <w:hyperlink w:anchor="_Toc90625888" w:history="1">
            <w:r w:rsidR="000E57A3" w:rsidRPr="003874FE">
              <w:rPr>
                <w:rStyle w:val="Hyperlink"/>
                <w:b/>
                <w:bCs/>
                <w:noProof/>
              </w:rPr>
              <w:t>Chapter 4 - Student Services and Resources</w:t>
            </w:r>
            <w:r w:rsidR="000E57A3">
              <w:rPr>
                <w:noProof/>
                <w:webHidden/>
              </w:rPr>
              <w:tab/>
            </w:r>
            <w:r w:rsidR="000E57A3">
              <w:rPr>
                <w:noProof/>
                <w:webHidden/>
              </w:rPr>
              <w:fldChar w:fldCharType="begin"/>
            </w:r>
            <w:r w:rsidR="000E57A3">
              <w:rPr>
                <w:noProof/>
                <w:webHidden/>
              </w:rPr>
              <w:instrText xml:space="preserve"> PAGEREF _Toc90625888 \h </w:instrText>
            </w:r>
            <w:r w:rsidR="000E57A3">
              <w:rPr>
                <w:noProof/>
                <w:webHidden/>
              </w:rPr>
            </w:r>
            <w:r w:rsidR="000E57A3">
              <w:rPr>
                <w:noProof/>
                <w:webHidden/>
              </w:rPr>
              <w:fldChar w:fldCharType="separate"/>
            </w:r>
            <w:r w:rsidR="00E55519">
              <w:rPr>
                <w:noProof/>
                <w:webHidden/>
              </w:rPr>
              <w:t>22</w:t>
            </w:r>
            <w:r w:rsidR="000E57A3">
              <w:rPr>
                <w:noProof/>
                <w:webHidden/>
              </w:rPr>
              <w:fldChar w:fldCharType="end"/>
            </w:r>
          </w:hyperlink>
        </w:p>
        <w:p w14:paraId="3BAFFBE4" w14:textId="7306F455" w:rsidR="000E57A3" w:rsidRDefault="00252B74">
          <w:pPr>
            <w:pStyle w:val="TOC2"/>
            <w:tabs>
              <w:tab w:val="right" w:leader="dot" w:pos="9350"/>
            </w:tabs>
            <w:rPr>
              <w:rFonts w:eastAsiaTheme="minorEastAsia"/>
              <w:noProof/>
            </w:rPr>
          </w:pPr>
          <w:hyperlink w:anchor="_Toc90625889" w:history="1">
            <w:r w:rsidR="000E57A3" w:rsidRPr="003874FE">
              <w:rPr>
                <w:rStyle w:val="Hyperlink"/>
                <w:noProof/>
              </w:rPr>
              <w:t>Academic Advising</w:t>
            </w:r>
            <w:r w:rsidR="000E57A3">
              <w:rPr>
                <w:noProof/>
                <w:webHidden/>
              </w:rPr>
              <w:tab/>
            </w:r>
            <w:r w:rsidR="000E57A3">
              <w:rPr>
                <w:noProof/>
                <w:webHidden/>
              </w:rPr>
              <w:fldChar w:fldCharType="begin"/>
            </w:r>
            <w:r w:rsidR="000E57A3">
              <w:rPr>
                <w:noProof/>
                <w:webHidden/>
              </w:rPr>
              <w:instrText xml:space="preserve"> PAGEREF _Toc90625889 \h </w:instrText>
            </w:r>
            <w:r w:rsidR="000E57A3">
              <w:rPr>
                <w:noProof/>
                <w:webHidden/>
              </w:rPr>
            </w:r>
            <w:r w:rsidR="000E57A3">
              <w:rPr>
                <w:noProof/>
                <w:webHidden/>
              </w:rPr>
              <w:fldChar w:fldCharType="separate"/>
            </w:r>
            <w:r w:rsidR="00E55519">
              <w:rPr>
                <w:noProof/>
                <w:webHidden/>
              </w:rPr>
              <w:t>22</w:t>
            </w:r>
            <w:r w:rsidR="000E57A3">
              <w:rPr>
                <w:noProof/>
                <w:webHidden/>
              </w:rPr>
              <w:fldChar w:fldCharType="end"/>
            </w:r>
          </w:hyperlink>
        </w:p>
        <w:p w14:paraId="695F232E" w14:textId="4330FE77" w:rsidR="000E57A3" w:rsidRDefault="00252B74">
          <w:pPr>
            <w:pStyle w:val="TOC2"/>
            <w:tabs>
              <w:tab w:val="right" w:leader="dot" w:pos="9350"/>
            </w:tabs>
            <w:rPr>
              <w:rFonts w:eastAsiaTheme="minorEastAsia"/>
              <w:noProof/>
            </w:rPr>
          </w:pPr>
          <w:hyperlink w:anchor="_Toc90625890" w:history="1">
            <w:r w:rsidR="000E57A3" w:rsidRPr="003874FE">
              <w:rPr>
                <w:rStyle w:val="Hyperlink"/>
                <w:noProof/>
              </w:rPr>
              <w:t>Course Registration</w:t>
            </w:r>
            <w:r w:rsidR="000E57A3">
              <w:rPr>
                <w:noProof/>
                <w:webHidden/>
              </w:rPr>
              <w:tab/>
            </w:r>
            <w:r w:rsidR="000E57A3">
              <w:rPr>
                <w:noProof/>
                <w:webHidden/>
              </w:rPr>
              <w:fldChar w:fldCharType="begin"/>
            </w:r>
            <w:r w:rsidR="000E57A3">
              <w:rPr>
                <w:noProof/>
                <w:webHidden/>
              </w:rPr>
              <w:instrText xml:space="preserve"> PAGEREF _Toc90625890 \h </w:instrText>
            </w:r>
            <w:r w:rsidR="000E57A3">
              <w:rPr>
                <w:noProof/>
                <w:webHidden/>
              </w:rPr>
            </w:r>
            <w:r w:rsidR="000E57A3">
              <w:rPr>
                <w:noProof/>
                <w:webHidden/>
              </w:rPr>
              <w:fldChar w:fldCharType="separate"/>
            </w:r>
            <w:r w:rsidR="00E55519">
              <w:rPr>
                <w:noProof/>
                <w:webHidden/>
              </w:rPr>
              <w:t>23</w:t>
            </w:r>
            <w:r w:rsidR="000E57A3">
              <w:rPr>
                <w:noProof/>
                <w:webHidden/>
              </w:rPr>
              <w:fldChar w:fldCharType="end"/>
            </w:r>
          </w:hyperlink>
        </w:p>
        <w:p w14:paraId="01D59540" w14:textId="6F9762F4" w:rsidR="000E57A3" w:rsidRDefault="00252B74">
          <w:pPr>
            <w:pStyle w:val="TOC2"/>
            <w:tabs>
              <w:tab w:val="right" w:leader="dot" w:pos="9350"/>
            </w:tabs>
            <w:rPr>
              <w:rFonts w:eastAsiaTheme="minorEastAsia"/>
              <w:noProof/>
            </w:rPr>
          </w:pPr>
          <w:hyperlink w:anchor="_Toc90625891" w:history="1">
            <w:r w:rsidR="000E57A3" w:rsidRPr="003874FE">
              <w:rPr>
                <w:rStyle w:val="Hyperlink"/>
                <w:noProof/>
              </w:rPr>
              <w:t>MCN Orientation</w:t>
            </w:r>
            <w:r w:rsidR="000E57A3">
              <w:rPr>
                <w:noProof/>
                <w:webHidden/>
              </w:rPr>
              <w:tab/>
            </w:r>
            <w:r w:rsidR="000E57A3">
              <w:rPr>
                <w:noProof/>
                <w:webHidden/>
              </w:rPr>
              <w:fldChar w:fldCharType="begin"/>
            </w:r>
            <w:r w:rsidR="000E57A3">
              <w:rPr>
                <w:noProof/>
                <w:webHidden/>
              </w:rPr>
              <w:instrText xml:space="preserve"> PAGEREF _Toc90625891 \h </w:instrText>
            </w:r>
            <w:r w:rsidR="000E57A3">
              <w:rPr>
                <w:noProof/>
                <w:webHidden/>
              </w:rPr>
            </w:r>
            <w:r w:rsidR="000E57A3">
              <w:rPr>
                <w:noProof/>
                <w:webHidden/>
              </w:rPr>
              <w:fldChar w:fldCharType="separate"/>
            </w:r>
            <w:r w:rsidR="00E55519">
              <w:rPr>
                <w:noProof/>
                <w:webHidden/>
              </w:rPr>
              <w:t>23</w:t>
            </w:r>
            <w:r w:rsidR="000E57A3">
              <w:rPr>
                <w:noProof/>
                <w:webHidden/>
              </w:rPr>
              <w:fldChar w:fldCharType="end"/>
            </w:r>
          </w:hyperlink>
        </w:p>
        <w:p w14:paraId="79CB5D30" w14:textId="55040664" w:rsidR="000E57A3" w:rsidRDefault="00252B74">
          <w:pPr>
            <w:pStyle w:val="TOC2"/>
            <w:tabs>
              <w:tab w:val="right" w:leader="dot" w:pos="9350"/>
            </w:tabs>
            <w:rPr>
              <w:rFonts w:eastAsiaTheme="minorEastAsia"/>
              <w:noProof/>
            </w:rPr>
          </w:pPr>
          <w:hyperlink w:anchor="_Toc90625892" w:history="1">
            <w:r w:rsidR="000E57A3" w:rsidRPr="003874FE">
              <w:rPr>
                <w:rStyle w:val="Hyperlink"/>
                <w:noProof/>
              </w:rPr>
              <w:t>Milner Library Services</w:t>
            </w:r>
            <w:r w:rsidR="000E57A3">
              <w:rPr>
                <w:noProof/>
                <w:webHidden/>
              </w:rPr>
              <w:tab/>
            </w:r>
            <w:r w:rsidR="000E57A3">
              <w:rPr>
                <w:noProof/>
                <w:webHidden/>
              </w:rPr>
              <w:fldChar w:fldCharType="begin"/>
            </w:r>
            <w:r w:rsidR="000E57A3">
              <w:rPr>
                <w:noProof/>
                <w:webHidden/>
              </w:rPr>
              <w:instrText xml:space="preserve"> PAGEREF _Toc90625892 \h </w:instrText>
            </w:r>
            <w:r w:rsidR="000E57A3">
              <w:rPr>
                <w:noProof/>
                <w:webHidden/>
              </w:rPr>
            </w:r>
            <w:r w:rsidR="000E57A3">
              <w:rPr>
                <w:noProof/>
                <w:webHidden/>
              </w:rPr>
              <w:fldChar w:fldCharType="separate"/>
            </w:r>
            <w:r w:rsidR="00E55519">
              <w:rPr>
                <w:noProof/>
                <w:webHidden/>
              </w:rPr>
              <w:t>23</w:t>
            </w:r>
            <w:r w:rsidR="000E57A3">
              <w:rPr>
                <w:noProof/>
                <w:webHidden/>
              </w:rPr>
              <w:fldChar w:fldCharType="end"/>
            </w:r>
          </w:hyperlink>
        </w:p>
        <w:p w14:paraId="09C2E956" w14:textId="48205C14" w:rsidR="000E57A3" w:rsidRDefault="00252B74">
          <w:pPr>
            <w:pStyle w:val="TOC2"/>
            <w:tabs>
              <w:tab w:val="right" w:leader="dot" w:pos="9350"/>
            </w:tabs>
            <w:rPr>
              <w:rFonts w:eastAsiaTheme="minorEastAsia"/>
              <w:noProof/>
            </w:rPr>
          </w:pPr>
          <w:hyperlink w:anchor="_Toc90625893" w:history="1">
            <w:r w:rsidR="000E57A3" w:rsidRPr="003874FE">
              <w:rPr>
                <w:rStyle w:val="Hyperlink"/>
                <w:noProof/>
              </w:rPr>
              <w:t>Writing Competency</w:t>
            </w:r>
            <w:r w:rsidR="000E57A3">
              <w:rPr>
                <w:noProof/>
                <w:webHidden/>
              </w:rPr>
              <w:tab/>
            </w:r>
            <w:r w:rsidR="000E57A3">
              <w:rPr>
                <w:noProof/>
                <w:webHidden/>
              </w:rPr>
              <w:fldChar w:fldCharType="begin"/>
            </w:r>
            <w:r w:rsidR="000E57A3">
              <w:rPr>
                <w:noProof/>
                <w:webHidden/>
              </w:rPr>
              <w:instrText xml:space="preserve"> PAGEREF _Toc90625893 \h </w:instrText>
            </w:r>
            <w:r w:rsidR="000E57A3">
              <w:rPr>
                <w:noProof/>
                <w:webHidden/>
              </w:rPr>
            </w:r>
            <w:r w:rsidR="000E57A3">
              <w:rPr>
                <w:noProof/>
                <w:webHidden/>
              </w:rPr>
              <w:fldChar w:fldCharType="separate"/>
            </w:r>
            <w:r w:rsidR="00E55519">
              <w:rPr>
                <w:noProof/>
                <w:webHidden/>
              </w:rPr>
              <w:t>23</w:t>
            </w:r>
            <w:r w:rsidR="000E57A3">
              <w:rPr>
                <w:noProof/>
                <w:webHidden/>
              </w:rPr>
              <w:fldChar w:fldCharType="end"/>
            </w:r>
          </w:hyperlink>
        </w:p>
        <w:p w14:paraId="157E4C34" w14:textId="732650EF" w:rsidR="000E57A3" w:rsidRDefault="00252B74">
          <w:pPr>
            <w:pStyle w:val="TOC2"/>
            <w:tabs>
              <w:tab w:val="right" w:leader="dot" w:pos="9350"/>
            </w:tabs>
            <w:rPr>
              <w:rFonts w:eastAsiaTheme="minorEastAsia"/>
              <w:noProof/>
            </w:rPr>
          </w:pPr>
          <w:hyperlink w:anchor="_Toc90625894" w:history="1">
            <w:r w:rsidR="000E57A3" w:rsidRPr="003874FE">
              <w:rPr>
                <w:rStyle w:val="Hyperlink"/>
                <w:noProof/>
              </w:rPr>
              <w:t>Statistical Consulting</w:t>
            </w:r>
            <w:r w:rsidR="000E57A3">
              <w:rPr>
                <w:noProof/>
                <w:webHidden/>
              </w:rPr>
              <w:tab/>
            </w:r>
            <w:r w:rsidR="000E57A3">
              <w:rPr>
                <w:noProof/>
                <w:webHidden/>
              </w:rPr>
              <w:fldChar w:fldCharType="begin"/>
            </w:r>
            <w:r w:rsidR="000E57A3">
              <w:rPr>
                <w:noProof/>
                <w:webHidden/>
              </w:rPr>
              <w:instrText xml:space="preserve"> PAGEREF _Toc90625894 \h </w:instrText>
            </w:r>
            <w:r w:rsidR="000E57A3">
              <w:rPr>
                <w:noProof/>
                <w:webHidden/>
              </w:rPr>
            </w:r>
            <w:r w:rsidR="000E57A3">
              <w:rPr>
                <w:noProof/>
                <w:webHidden/>
              </w:rPr>
              <w:fldChar w:fldCharType="separate"/>
            </w:r>
            <w:r w:rsidR="00E55519">
              <w:rPr>
                <w:noProof/>
                <w:webHidden/>
              </w:rPr>
              <w:t>24</w:t>
            </w:r>
            <w:r w:rsidR="000E57A3">
              <w:rPr>
                <w:noProof/>
                <w:webHidden/>
              </w:rPr>
              <w:fldChar w:fldCharType="end"/>
            </w:r>
          </w:hyperlink>
        </w:p>
        <w:p w14:paraId="293E3711" w14:textId="1D1FB96D" w:rsidR="000E57A3" w:rsidRDefault="00252B74">
          <w:pPr>
            <w:pStyle w:val="TOC2"/>
            <w:tabs>
              <w:tab w:val="right" w:leader="dot" w:pos="9350"/>
            </w:tabs>
            <w:rPr>
              <w:rFonts w:eastAsiaTheme="minorEastAsia"/>
              <w:noProof/>
            </w:rPr>
          </w:pPr>
          <w:hyperlink w:anchor="_Toc90625895" w:history="1">
            <w:r w:rsidR="000E57A3" w:rsidRPr="003874FE">
              <w:rPr>
                <w:rStyle w:val="Hyperlink"/>
                <w:noProof/>
              </w:rPr>
              <w:t>Financial Assistance</w:t>
            </w:r>
            <w:r w:rsidR="000E57A3">
              <w:rPr>
                <w:noProof/>
                <w:webHidden/>
              </w:rPr>
              <w:tab/>
            </w:r>
            <w:r w:rsidR="000E57A3">
              <w:rPr>
                <w:noProof/>
                <w:webHidden/>
              </w:rPr>
              <w:fldChar w:fldCharType="begin"/>
            </w:r>
            <w:r w:rsidR="000E57A3">
              <w:rPr>
                <w:noProof/>
                <w:webHidden/>
              </w:rPr>
              <w:instrText xml:space="preserve"> PAGEREF _Toc90625895 \h </w:instrText>
            </w:r>
            <w:r w:rsidR="000E57A3">
              <w:rPr>
                <w:noProof/>
                <w:webHidden/>
              </w:rPr>
            </w:r>
            <w:r w:rsidR="000E57A3">
              <w:rPr>
                <w:noProof/>
                <w:webHidden/>
              </w:rPr>
              <w:fldChar w:fldCharType="separate"/>
            </w:r>
            <w:r w:rsidR="00E55519">
              <w:rPr>
                <w:noProof/>
                <w:webHidden/>
              </w:rPr>
              <w:t>24</w:t>
            </w:r>
            <w:r w:rsidR="000E57A3">
              <w:rPr>
                <w:noProof/>
                <w:webHidden/>
              </w:rPr>
              <w:fldChar w:fldCharType="end"/>
            </w:r>
          </w:hyperlink>
        </w:p>
        <w:p w14:paraId="52D3484A" w14:textId="18B09F90" w:rsidR="000E57A3" w:rsidRDefault="00252B74">
          <w:pPr>
            <w:pStyle w:val="TOC3"/>
            <w:tabs>
              <w:tab w:val="right" w:leader="dot" w:pos="9350"/>
            </w:tabs>
            <w:rPr>
              <w:rFonts w:eastAsiaTheme="minorEastAsia"/>
              <w:noProof/>
            </w:rPr>
          </w:pPr>
          <w:hyperlink w:anchor="_Toc90625896" w:history="1">
            <w:r w:rsidR="000E57A3" w:rsidRPr="003874FE">
              <w:rPr>
                <w:rStyle w:val="Hyperlink"/>
                <w:noProof/>
              </w:rPr>
              <w:t>Examples of funding:</w:t>
            </w:r>
            <w:r w:rsidR="000E57A3">
              <w:rPr>
                <w:noProof/>
                <w:webHidden/>
              </w:rPr>
              <w:tab/>
            </w:r>
            <w:r w:rsidR="000E57A3">
              <w:rPr>
                <w:noProof/>
                <w:webHidden/>
              </w:rPr>
              <w:fldChar w:fldCharType="begin"/>
            </w:r>
            <w:r w:rsidR="000E57A3">
              <w:rPr>
                <w:noProof/>
                <w:webHidden/>
              </w:rPr>
              <w:instrText xml:space="preserve"> PAGEREF _Toc90625896 \h </w:instrText>
            </w:r>
            <w:r w:rsidR="000E57A3">
              <w:rPr>
                <w:noProof/>
                <w:webHidden/>
              </w:rPr>
            </w:r>
            <w:r w:rsidR="000E57A3">
              <w:rPr>
                <w:noProof/>
                <w:webHidden/>
              </w:rPr>
              <w:fldChar w:fldCharType="separate"/>
            </w:r>
            <w:r w:rsidR="00E55519">
              <w:rPr>
                <w:noProof/>
                <w:webHidden/>
              </w:rPr>
              <w:t>24</w:t>
            </w:r>
            <w:r w:rsidR="000E57A3">
              <w:rPr>
                <w:noProof/>
                <w:webHidden/>
              </w:rPr>
              <w:fldChar w:fldCharType="end"/>
            </w:r>
          </w:hyperlink>
        </w:p>
        <w:p w14:paraId="0E8912CE" w14:textId="77CE06D1" w:rsidR="000E57A3" w:rsidRDefault="00252B74">
          <w:pPr>
            <w:pStyle w:val="TOC2"/>
            <w:tabs>
              <w:tab w:val="right" w:leader="dot" w:pos="9350"/>
            </w:tabs>
            <w:rPr>
              <w:rFonts w:eastAsiaTheme="minorEastAsia"/>
              <w:noProof/>
            </w:rPr>
          </w:pPr>
          <w:hyperlink w:anchor="_Toc90625897" w:history="1">
            <w:r w:rsidR="000E57A3" w:rsidRPr="003874FE">
              <w:rPr>
                <w:rStyle w:val="Hyperlink"/>
                <w:noProof/>
              </w:rPr>
              <w:t>ReggieNet</w:t>
            </w:r>
            <w:r w:rsidR="000E57A3">
              <w:rPr>
                <w:noProof/>
                <w:webHidden/>
              </w:rPr>
              <w:tab/>
            </w:r>
            <w:r w:rsidR="000E57A3">
              <w:rPr>
                <w:noProof/>
                <w:webHidden/>
              </w:rPr>
              <w:fldChar w:fldCharType="begin"/>
            </w:r>
            <w:r w:rsidR="000E57A3">
              <w:rPr>
                <w:noProof/>
                <w:webHidden/>
              </w:rPr>
              <w:instrText xml:space="preserve"> PAGEREF _Toc90625897 \h </w:instrText>
            </w:r>
            <w:r w:rsidR="000E57A3">
              <w:rPr>
                <w:noProof/>
                <w:webHidden/>
              </w:rPr>
            </w:r>
            <w:r w:rsidR="000E57A3">
              <w:rPr>
                <w:noProof/>
                <w:webHidden/>
              </w:rPr>
              <w:fldChar w:fldCharType="separate"/>
            </w:r>
            <w:r w:rsidR="00E55519">
              <w:rPr>
                <w:noProof/>
                <w:webHidden/>
              </w:rPr>
              <w:t>25</w:t>
            </w:r>
            <w:r w:rsidR="000E57A3">
              <w:rPr>
                <w:noProof/>
                <w:webHidden/>
              </w:rPr>
              <w:fldChar w:fldCharType="end"/>
            </w:r>
          </w:hyperlink>
        </w:p>
        <w:p w14:paraId="3BA32D19" w14:textId="329F6E49" w:rsidR="000E57A3" w:rsidRDefault="00252B74">
          <w:pPr>
            <w:pStyle w:val="TOC2"/>
            <w:tabs>
              <w:tab w:val="right" w:leader="dot" w:pos="9350"/>
            </w:tabs>
            <w:rPr>
              <w:rFonts w:eastAsiaTheme="minorEastAsia"/>
              <w:noProof/>
            </w:rPr>
          </w:pPr>
          <w:hyperlink w:anchor="_Toc90625898" w:history="1">
            <w:r w:rsidR="000E57A3" w:rsidRPr="003874FE">
              <w:rPr>
                <w:rStyle w:val="Hyperlink"/>
                <w:noProof/>
              </w:rPr>
              <w:t>Student Access and Accommodation Services</w:t>
            </w:r>
            <w:r w:rsidR="000E57A3">
              <w:rPr>
                <w:noProof/>
                <w:webHidden/>
              </w:rPr>
              <w:tab/>
            </w:r>
            <w:r w:rsidR="000E57A3">
              <w:rPr>
                <w:noProof/>
                <w:webHidden/>
              </w:rPr>
              <w:fldChar w:fldCharType="begin"/>
            </w:r>
            <w:r w:rsidR="000E57A3">
              <w:rPr>
                <w:noProof/>
                <w:webHidden/>
              </w:rPr>
              <w:instrText xml:space="preserve"> PAGEREF _Toc90625898 \h </w:instrText>
            </w:r>
            <w:r w:rsidR="000E57A3">
              <w:rPr>
                <w:noProof/>
                <w:webHidden/>
              </w:rPr>
            </w:r>
            <w:r w:rsidR="000E57A3">
              <w:rPr>
                <w:noProof/>
                <w:webHidden/>
              </w:rPr>
              <w:fldChar w:fldCharType="separate"/>
            </w:r>
            <w:r w:rsidR="00E55519">
              <w:rPr>
                <w:noProof/>
                <w:webHidden/>
              </w:rPr>
              <w:t>25</w:t>
            </w:r>
            <w:r w:rsidR="000E57A3">
              <w:rPr>
                <w:noProof/>
                <w:webHidden/>
              </w:rPr>
              <w:fldChar w:fldCharType="end"/>
            </w:r>
          </w:hyperlink>
        </w:p>
        <w:p w14:paraId="7E05DDC3" w14:textId="006BF79B" w:rsidR="000E57A3" w:rsidRDefault="00252B74">
          <w:pPr>
            <w:pStyle w:val="TOC2"/>
            <w:tabs>
              <w:tab w:val="right" w:leader="dot" w:pos="9350"/>
            </w:tabs>
            <w:rPr>
              <w:rFonts w:eastAsiaTheme="minorEastAsia"/>
              <w:noProof/>
            </w:rPr>
          </w:pPr>
          <w:hyperlink w:anchor="_Toc90625899" w:history="1">
            <w:r w:rsidR="000E57A3" w:rsidRPr="003874FE">
              <w:rPr>
                <w:rStyle w:val="Hyperlink"/>
                <w:noProof/>
              </w:rPr>
              <w:t>Sigma</w:t>
            </w:r>
            <w:r w:rsidR="000E57A3">
              <w:rPr>
                <w:noProof/>
                <w:webHidden/>
              </w:rPr>
              <w:tab/>
            </w:r>
            <w:r w:rsidR="000E57A3">
              <w:rPr>
                <w:noProof/>
                <w:webHidden/>
              </w:rPr>
              <w:fldChar w:fldCharType="begin"/>
            </w:r>
            <w:r w:rsidR="000E57A3">
              <w:rPr>
                <w:noProof/>
                <w:webHidden/>
              </w:rPr>
              <w:instrText xml:space="preserve"> PAGEREF _Toc90625899 \h </w:instrText>
            </w:r>
            <w:r w:rsidR="000E57A3">
              <w:rPr>
                <w:noProof/>
                <w:webHidden/>
              </w:rPr>
            </w:r>
            <w:r w:rsidR="000E57A3">
              <w:rPr>
                <w:noProof/>
                <w:webHidden/>
              </w:rPr>
              <w:fldChar w:fldCharType="separate"/>
            </w:r>
            <w:r w:rsidR="00E55519">
              <w:rPr>
                <w:noProof/>
                <w:webHidden/>
              </w:rPr>
              <w:t>26</w:t>
            </w:r>
            <w:r w:rsidR="000E57A3">
              <w:rPr>
                <w:noProof/>
                <w:webHidden/>
              </w:rPr>
              <w:fldChar w:fldCharType="end"/>
            </w:r>
          </w:hyperlink>
        </w:p>
        <w:p w14:paraId="42197F32" w14:textId="200752E0" w:rsidR="000E57A3" w:rsidRDefault="00252B74">
          <w:pPr>
            <w:pStyle w:val="TOC1"/>
            <w:tabs>
              <w:tab w:val="right" w:leader="dot" w:pos="9350"/>
            </w:tabs>
            <w:rPr>
              <w:rFonts w:eastAsiaTheme="minorEastAsia"/>
              <w:noProof/>
            </w:rPr>
          </w:pPr>
          <w:hyperlink w:anchor="_Toc90625900" w:history="1">
            <w:r w:rsidR="000E57A3" w:rsidRPr="003874FE">
              <w:rPr>
                <w:rStyle w:val="Hyperlink"/>
                <w:b/>
                <w:bCs/>
                <w:noProof/>
              </w:rPr>
              <w:t>Chapter 5 - Evaluations</w:t>
            </w:r>
            <w:r w:rsidR="000E57A3">
              <w:rPr>
                <w:noProof/>
                <w:webHidden/>
              </w:rPr>
              <w:tab/>
            </w:r>
            <w:r w:rsidR="000E57A3">
              <w:rPr>
                <w:noProof/>
                <w:webHidden/>
              </w:rPr>
              <w:fldChar w:fldCharType="begin"/>
            </w:r>
            <w:r w:rsidR="000E57A3">
              <w:rPr>
                <w:noProof/>
                <w:webHidden/>
              </w:rPr>
              <w:instrText xml:space="preserve"> PAGEREF _Toc90625900 \h </w:instrText>
            </w:r>
            <w:r w:rsidR="000E57A3">
              <w:rPr>
                <w:noProof/>
                <w:webHidden/>
              </w:rPr>
            </w:r>
            <w:r w:rsidR="000E57A3">
              <w:rPr>
                <w:noProof/>
                <w:webHidden/>
              </w:rPr>
              <w:fldChar w:fldCharType="separate"/>
            </w:r>
            <w:r w:rsidR="00E55519">
              <w:rPr>
                <w:noProof/>
                <w:webHidden/>
              </w:rPr>
              <w:t>26</w:t>
            </w:r>
            <w:r w:rsidR="000E57A3">
              <w:rPr>
                <w:noProof/>
                <w:webHidden/>
              </w:rPr>
              <w:fldChar w:fldCharType="end"/>
            </w:r>
          </w:hyperlink>
        </w:p>
        <w:p w14:paraId="673176A8" w14:textId="16F874DE" w:rsidR="000E57A3" w:rsidRDefault="00252B74">
          <w:pPr>
            <w:pStyle w:val="TOC2"/>
            <w:tabs>
              <w:tab w:val="right" w:leader="dot" w:pos="9350"/>
            </w:tabs>
            <w:rPr>
              <w:rFonts w:eastAsiaTheme="minorEastAsia"/>
              <w:noProof/>
            </w:rPr>
          </w:pPr>
          <w:hyperlink w:anchor="_Toc90625901" w:history="1">
            <w:r w:rsidR="000E57A3" w:rsidRPr="003874FE">
              <w:rPr>
                <w:rStyle w:val="Hyperlink"/>
                <w:noProof/>
              </w:rPr>
              <w:t>Faculty/Course Evaluations</w:t>
            </w:r>
            <w:r w:rsidR="000E57A3">
              <w:rPr>
                <w:noProof/>
                <w:webHidden/>
              </w:rPr>
              <w:tab/>
            </w:r>
            <w:r w:rsidR="000E57A3">
              <w:rPr>
                <w:noProof/>
                <w:webHidden/>
              </w:rPr>
              <w:fldChar w:fldCharType="begin"/>
            </w:r>
            <w:r w:rsidR="000E57A3">
              <w:rPr>
                <w:noProof/>
                <w:webHidden/>
              </w:rPr>
              <w:instrText xml:space="preserve"> PAGEREF _Toc90625901 \h </w:instrText>
            </w:r>
            <w:r w:rsidR="000E57A3">
              <w:rPr>
                <w:noProof/>
                <w:webHidden/>
              </w:rPr>
            </w:r>
            <w:r w:rsidR="000E57A3">
              <w:rPr>
                <w:noProof/>
                <w:webHidden/>
              </w:rPr>
              <w:fldChar w:fldCharType="separate"/>
            </w:r>
            <w:r w:rsidR="00E55519">
              <w:rPr>
                <w:noProof/>
                <w:webHidden/>
              </w:rPr>
              <w:t>26</w:t>
            </w:r>
            <w:r w:rsidR="000E57A3">
              <w:rPr>
                <w:noProof/>
                <w:webHidden/>
              </w:rPr>
              <w:fldChar w:fldCharType="end"/>
            </w:r>
          </w:hyperlink>
        </w:p>
        <w:p w14:paraId="6FA1EE89" w14:textId="50AD84E6" w:rsidR="000E57A3" w:rsidRDefault="00252B74">
          <w:pPr>
            <w:pStyle w:val="TOC1"/>
            <w:tabs>
              <w:tab w:val="right" w:leader="dot" w:pos="9350"/>
            </w:tabs>
            <w:rPr>
              <w:rFonts w:eastAsiaTheme="minorEastAsia"/>
              <w:noProof/>
            </w:rPr>
          </w:pPr>
          <w:hyperlink w:anchor="_Toc90625902" w:history="1">
            <w:r w:rsidR="000E57A3" w:rsidRPr="003874FE">
              <w:rPr>
                <w:rStyle w:val="Hyperlink"/>
                <w:b/>
                <w:bCs/>
                <w:noProof/>
              </w:rPr>
              <w:t>Chapter 6- Doctor of Nursing Practice (DNP)</w:t>
            </w:r>
            <w:r w:rsidR="000E57A3">
              <w:rPr>
                <w:noProof/>
                <w:webHidden/>
              </w:rPr>
              <w:tab/>
            </w:r>
            <w:r w:rsidR="000E57A3">
              <w:rPr>
                <w:noProof/>
                <w:webHidden/>
              </w:rPr>
              <w:fldChar w:fldCharType="begin"/>
            </w:r>
            <w:r w:rsidR="000E57A3">
              <w:rPr>
                <w:noProof/>
                <w:webHidden/>
              </w:rPr>
              <w:instrText xml:space="preserve"> PAGEREF _Toc90625902 \h </w:instrText>
            </w:r>
            <w:r w:rsidR="000E57A3">
              <w:rPr>
                <w:noProof/>
                <w:webHidden/>
              </w:rPr>
            </w:r>
            <w:r w:rsidR="000E57A3">
              <w:rPr>
                <w:noProof/>
                <w:webHidden/>
              </w:rPr>
              <w:fldChar w:fldCharType="separate"/>
            </w:r>
            <w:r w:rsidR="00E55519">
              <w:rPr>
                <w:noProof/>
                <w:webHidden/>
              </w:rPr>
              <w:t>26</w:t>
            </w:r>
            <w:r w:rsidR="000E57A3">
              <w:rPr>
                <w:noProof/>
                <w:webHidden/>
              </w:rPr>
              <w:fldChar w:fldCharType="end"/>
            </w:r>
          </w:hyperlink>
        </w:p>
        <w:p w14:paraId="3248E000" w14:textId="71F16F1E" w:rsidR="000E57A3" w:rsidRDefault="00252B74">
          <w:pPr>
            <w:pStyle w:val="TOC2"/>
            <w:tabs>
              <w:tab w:val="right" w:leader="dot" w:pos="9350"/>
            </w:tabs>
            <w:rPr>
              <w:rFonts w:eastAsiaTheme="minorEastAsia"/>
              <w:noProof/>
            </w:rPr>
          </w:pPr>
          <w:hyperlink w:anchor="_Toc90625903" w:history="1">
            <w:r w:rsidR="000E57A3" w:rsidRPr="003874FE">
              <w:rPr>
                <w:rStyle w:val="Hyperlink"/>
                <w:noProof/>
              </w:rPr>
              <w:t>Overview of the Doctor of Nursing Practice</w:t>
            </w:r>
            <w:r w:rsidR="000E57A3">
              <w:rPr>
                <w:noProof/>
                <w:webHidden/>
              </w:rPr>
              <w:tab/>
            </w:r>
            <w:r w:rsidR="000E57A3">
              <w:rPr>
                <w:noProof/>
                <w:webHidden/>
              </w:rPr>
              <w:fldChar w:fldCharType="begin"/>
            </w:r>
            <w:r w:rsidR="000E57A3">
              <w:rPr>
                <w:noProof/>
                <w:webHidden/>
              </w:rPr>
              <w:instrText xml:space="preserve"> PAGEREF _Toc90625903 \h </w:instrText>
            </w:r>
            <w:r w:rsidR="000E57A3">
              <w:rPr>
                <w:noProof/>
                <w:webHidden/>
              </w:rPr>
            </w:r>
            <w:r w:rsidR="000E57A3">
              <w:rPr>
                <w:noProof/>
                <w:webHidden/>
              </w:rPr>
              <w:fldChar w:fldCharType="separate"/>
            </w:r>
            <w:r w:rsidR="00E55519">
              <w:rPr>
                <w:noProof/>
                <w:webHidden/>
              </w:rPr>
              <w:t>26</w:t>
            </w:r>
            <w:r w:rsidR="000E57A3">
              <w:rPr>
                <w:noProof/>
                <w:webHidden/>
              </w:rPr>
              <w:fldChar w:fldCharType="end"/>
            </w:r>
          </w:hyperlink>
        </w:p>
        <w:p w14:paraId="30C63EEF" w14:textId="0CFA6187" w:rsidR="000E57A3" w:rsidRDefault="00252B74">
          <w:pPr>
            <w:pStyle w:val="TOC3"/>
            <w:tabs>
              <w:tab w:val="right" w:leader="dot" w:pos="9350"/>
            </w:tabs>
            <w:rPr>
              <w:rFonts w:eastAsiaTheme="minorEastAsia"/>
              <w:noProof/>
            </w:rPr>
          </w:pPr>
          <w:hyperlink w:anchor="_Toc90625904" w:history="1">
            <w:r w:rsidR="000E57A3" w:rsidRPr="003874FE">
              <w:rPr>
                <w:rStyle w:val="Hyperlink"/>
                <w:noProof/>
              </w:rPr>
              <w:t>Values</w:t>
            </w:r>
            <w:r w:rsidR="000E57A3">
              <w:rPr>
                <w:noProof/>
                <w:webHidden/>
              </w:rPr>
              <w:tab/>
            </w:r>
            <w:r w:rsidR="000E57A3">
              <w:rPr>
                <w:noProof/>
                <w:webHidden/>
              </w:rPr>
              <w:fldChar w:fldCharType="begin"/>
            </w:r>
            <w:r w:rsidR="000E57A3">
              <w:rPr>
                <w:noProof/>
                <w:webHidden/>
              </w:rPr>
              <w:instrText xml:space="preserve"> PAGEREF _Toc90625904 \h </w:instrText>
            </w:r>
            <w:r w:rsidR="000E57A3">
              <w:rPr>
                <w:noProof/>
                <w:webHidden/>
              </w:rPr>
            </w:r>
            <w:r w:rsidR="000E57A3">
              <w:rPr>
                <w:noProof/>
                <w:webHidden/>
              </w:rPr>
              <w:fldChar w:fldCharType="separate"/>
            </w:r>
            <w:r w:rsidR="00E55519">
              <w:rPr>
                <w:noProof/>
                <w:webHidden/>
              </w:rPr>
              <w:t>26</w:t>
            </w:r>
            <w:r w:rsidR="000E57A3">
              <w:rPr>
                <w:noProof/>
                <w:webHidden/>
              </w:rPr>
              <w:fldChar w:fldCharType="end"/>
            </w:r>
          </w:hyperlink>
        </w:p>
        <w:p w14:paraId="406935FC" w14:textId="42C3BD4F" w:rsidR="000E57A3" w:rsidRDefault="00252B74">
          <w:pPr>
            <w:pStyle w:val="TOC3"/>
            <w:tabs>
              <w:tab w:val="right" w:leader="dot" w:pos="9350"/>
            </w:tabs>
            <w:rPr>
              <w:rFonts w:eastAsiaTheme="minorEastAsia"/>
              <w:noProof/>
            </w:rPr>
          </w:pPr>
          <w:hyperlink w:anchor="_Toc90625905" w:history="1">
            <w:r w:rsidR="000E57A3" w:rsidRPr="003874FE">
              <w:rPr>
                <w:rStyle w:val="Hyperlink"/>
                <w:noProof/>
              </w:rPr>
              <w:t>Outcome Competencies</w:t>
            </w:r>
            <w:r w:rsidR="000E57A3">
              <w:rPr>
                <w:noProof/>
                <w:webHidden/>
              </w:rPr>
              <w:tab/>
            </w:r>
            <w:r w:rsidR="000E57A3">
              <w:rPr>
                <w:noProof/>
                <w:webHidden/>
              </w:rPr>
              <w:fldChar w:fldCharType="begin"/>
            </w:r>
            <w:r w:rsidR="000E57A3">
              <w:rPr>
                <w:noProof/>
                <w:webHidden/>
              </w:rPr>
              <w:instrText xml:space="preserve"> PAGEREF _Toc90625905 \h </w:instrText>
            </w:r>
            <w:r w:rsidR="000E57A3">
              <w:rPr>
                <w:noProof/>
                <w:webHidden/>
              </w:rPr>
            </w:r>
            <w:r w:rsidR="000E57A3">
              <w:rPr>
                <w:noProof/>
                <w:webHidden/>
              </w:rPr>
              <w:fldChar w:fldCharType="separate"/>
            </w:r>
            <w:r w:rsidR="00E55519">
              <w:rPr>
                <w:noProof/>
                <w:webHidden/>
              </w:rPr>
              <w:t>27</w:t>
            </w:r>
            <w:r w:rsidR="000E57A3">
              <w:rPr>
                <w:noProof/>
                <w:webHidden/>
              </w:rPr>
              <w:fldChar w:fldCharType="end"/>
            </w:r>
          </w:hyperlink>
        </w:p>
        <w:p w14:paraId="1F48D240" w14:textId="0C1BEFB5" w:rsidR="000E57A3" w:rsidRDefault="00252B74">
          <w:pPr>
            <w:pStyle w:val="TOC3"/>
            <w:tabs>
              <w:tab w:val="right" w:leader="dot" w:pos="9350"/>
            </w:tabs>
            <w:rPr>
              <w:rFonts w:eastAsiaTheme="minorEastAsia"/>
              <w:noProof/>
            </w:rPr>
          </w:pPr>
          <w:hyperlink w:anchor="_Toc90625906" w:history="1">
            <w:r w:rsidR="000E57A3" w:rsidRPr="003874FE">
              <w:rPr>
                <w:rStyle w:val="Hyperlink"/>
                <w:noProof/>
              </w:rPr>
              <w:t>Program Entry Points</w:t>
            </w:r>
            <w:r w:rsidR="000E57A3">
              <w:rPr>
                <w:noProof/>
                <w:webHidden/>
              </w:rPr>
              <w:tab/>
            </w:r>
            <w:r w:rsidR="000E57A3">
              <w:rPr>
                <w:noProof/>
                <w:webHidden/>
              </w:rPr>
              <w:fldChar w:fldCharType="begin"/>
            </w:r>
            <w:r w:rsidR="000E57A3">
              <w:rPr>
                <w:noProof/>
                <w:webHidden/>
              </w:rPr>
              <w:instrText xml:space="preserve"> PAGEREF _Toc90625906 \h </w:instrText>
            </w:r>
            <w:r w:rsidR="000E57A3">
              <w:rPr>
                <w:noProof/>
                <w:webHidden/>
              </w:rPr>
            </w:r>
            <w:r w:rsidR="000E57A3">
              <w:rPr>
                <w:noProof/>
                <w:webHidden/>
              </w:rPr>
              <w:fldChar w:fldCharType="separate"/>
            </w:r>
            <w:r w:rsidR="00E55519">
              <w:rPr>
                <w:noProof/>
                <w:webHidden/>
              </w:rPr>
              <w:t>32</w:t>
            </w:r>
            <w:r w:rsidR="000E57A3">
              <w:rPr>
                <w:noProof/>
                <w:webHidden/>
              </w:rPr>
              <w:fldChar w:fldCharType="end"/>
            </w:r>
          </w:hyperlink>
        </w:p>
        <w:p w14:paraId="47B6A296" w14:textId="5629A11E" w:rsidR="000E57A3" w:rsidRDefault="00252B74">
          <w:pPr>
            <w:pStyle w:val="TOC3"/>
            <w:tabs>
              <w:tab w:val="right" w:leader="dot" w:pos="9350"/>
            </w:tabs>
            <w:rPr>
              <w:rFonts w:eastAsiaTheme="minorEastAsia"/>
              <w:noProof/>
            </w:rPr>
          </w:pPr>
          <w:hyperlink w:anchor="_Toc90625907" w:history="1">
            <w:r w:rsidR="000E57A3" w:rsidRPr="003874FE">
              <w:rPr>
                <w:rStyle w:val="Hyperlink"/>
                <w:noProof/>
              </w:rPr>
              <w:t>BSN-DNP Program Degree Requirements</w:t>
            </w:r>
            <w:r w:rsidR="000E57A3">
              <w:rPr>
                <w:noProof/>
                <w:webHidden/>
              </w:rPr>
              <w:tab/>
            </w:r>
            <w:r w:rsidR="000E57A3">
              <w:rPr>
                <w:noProof/>
                <w:webHidden/>
              </w:rPr>
              <w:fldChar w:fldCharType="begin"/>
            </w:r>
            <w:r w:rsidR="000E57A3">
              <w:rPr>
                <w:noProof/>
                <w:webHidden/>
              </w:rPr>
              <w:instrText xml:space="preserve"> PAGEREF _Toc90625907 \h </w:instrText>
            </w:r>
            <w:r w:rsidR="000E57A3">
              <w:rPr>
                <w:noProof/>
                <w:webHidden/>
              </w:rPr>
            </w:r>
            <w:r w:rsidR="000E57A3">
              <w:rPr>
                <w:noProof/>
                <w:webHidden/>
              </w:rPr>
              <w:fldChar w:fldCharType="separate"/>
            </w:r>
            <w:r w:rsidR="00E55519">
              <w:rPr>
                <w:noProof/>
                <w:webHidden/>
              </w:rPr>
              <w:t>32</w:t>
            </w:r>
            <w:r w:rsidR="000E57A3">
              <w:rPr>
                <w:noProof/>
                <w:webHidden/>
              </w:rPr>
              <w:fldChar w:fldCharType="end"/>
            </w:r>
          </w:hyperlink>
        </w:p>
        <w:p w14:paraId="44883D51" w14:textId="093FD53A" w:rsidR="000E57A3" w:rsidRDefault="00252B74">
          <w:pPr>
            <w:pStyle w:val="TOC3"/>
            <w:tabs>
              <w:tab w:val="right" w:leader="dot" w:pos="9350"/>
            </w:tabs>
            <w:rPr>
              <w:rFonts w:eastAsiaTheme="minorEastAsia"/>
              <w:noProof/>
            </w:rPr>
          </w:pPr>
          <w:hyperlink w:anchor="_Toc90625908" w:history="1">
            <w:r w:rsidR="000E57A3" w:rsidRPr="003874FE">
              <w:rPr>
                <w:rStyle w:val="Hyperlink"/>
                <w:noProof/>
              </w:rPr>
              <w:t>Post-Master’s DNP Program Degree Requirements</w:t>
            </w:r>
            <w:r w:rsidR="000E57A3">
              <w:rPr>
                <w:noProof/>
                <w:webHidden/>
              </w:rPr>
              <w:tab/>
            </w:r>
            <w:r w:rsidR="000E57A3">
              <w:rPr>
                <w:noProof/>
                <w:webHidden/>
              </w:rPr>
              <w:fldChar w:fldCharType="begin"/>
            </w:r>
            <w:r w:rsidR="000E57A3">
              <w:rPr>
                <w:noProof/>
                <w:webHidden/>
              </w:rPr>
              <w:instrText xml:space="preserve"> PAGEREF _Toc90625908 \h </w:instrText>
            </w:r>
            <w:r w:rsidR="000E57A3">
              <w:rPr>
                <w:noProof/>
                <w:webHidden/>
              </w:rPr>
            </w:r>
            <w:r w:rsidR="000E57A3">
              <w:rPr>
                <w:noProof/>
                <w:webHidden/>
              </w:rPr>
              <w:fldChar w:fldCharType="separate"/>
            </w:r>
            <w:r w:rsidR="00E55519">
              <w:rPr>
                <w:noProof/>
                <w:webHidden/>
              </w:rPr>
              <w:t>32</w:t>
            </w:r>
            <w:r w:rsidR="000E57A3">
              <w:rPr>
                <w:noProof/>
                <w:webHidden/>
              </w:rPr>
              <w:fldChar w:fldCharType="end"/>
            </w:r>
          </w:hyperlink>
        </w:p>
        <w:p w14:paraId="39A52AB0" w14:textId="6D469BB8" w:rsidR="000E57A3" w:rsidRDefault="00252B74">
          <w:pPr>
            <w:pStyle w:val="TOC3"/>
            <w:tabs>
              <w:tab w:val="right" w:leader="dot" w:pos="9350"/>
            </w:tabs>
            <w:rPr>
              <w:rFonts w:eastAsiaTheme="minorEastAsia"/>
              <w:noProof/>
            </w:rPr>
          </w:pPr>
          <w:hyperlink w:anchor="_Toc90625909" w:history="1">
            <w:r w:rsidR="000E57A3" w:rsidRPr="003874FE">
              <w:rPr>
                <w:rStyle w:val="Hyperlink"/>
                <w:noProof/>
              </w:rPr>
              <w:t>BSN-DNP Program Stop Out Requirements</w:t>
            </w:r>
            <w:r w:rsidR="000E57A3">
              <w:rPr>
                <w:noProof/>
                <w:webHidden/>
              </w:rPr>
              <w:tab/>
            </w:r>
            <w:r w:rsidR="000E57A3">
              <w:rPr>
                <w:noProof/>
                <w:webHidden/>
              </w:rPr>
              <w:fldChar w:fldCharType="begin"/>
            </w:r>
            <w:r w:rsidR="000E57A3">
              <w:rPr>
                <w:noProof/>
                <w:webHidden/>
              </w:rPr>
              <w:instrText xml:space="preserve"> PAGEREF _Toc90625909 \h </w:instrText>
            </w:r>
            <w:r w:rsidR="000E57A3">
              <w:rPr>
                <w:noProof/>
                <w:webHidden/>
              </w:rPr>
            </w:r>
            <w:r w:rsidR="000E57A3">
              <w:rPr>
                <w:noProof/>
                <w:webHidden/>
              </w:rPr>
              <w:fldChar w:fldCharType="separate"/>
            </w:r>
            <w:r w:rsidR="00E55519">
              <w:rPr>
                <w:noProof/>
                <w:webHidden/>
              </w:rPr>
              <w:t>33</w:t>
            </w:r>
            <w:r w:rsidR="000E57A3">
              <w:rPr>
                <w:noProof/>
                <w:webHidden/>
              </w:rPr>
              <w:fldChar w:fldCharType="end"/>
            </w:r>
          </w:hyperlink>
        </w:p>
        <w:p w14:paraId="106368BF" w14:textId="0D85DA40" w:rsidR="000E57A3" w:rsidRDefault="00252B74">
          <w:pPr>
            <w:pStyle w:val="TOC3"/>
            <w:tabs>
              <w:tab w:val="right" w:leader="dot" w:pos="9350"/>
            </w:tabs>
            <w:rPr>
              <w:rFonts w:eastAsiaTheme="minorEastAsia"/>
              <w:noProof/>
            </w:rPr>
          </w:pPr>
          <w:hyperlink w:anchor="_Toc90625910" w:history="1">
            <w:r w:rsidR="000E57A3" w:rsidRPr="003874FE">
              <w:rPr>
                <w:rStyle w:val="Hyperlink"/>
                <w:noProof/>
              </w:rPr>
              <w:t>Clinical Hours and Preceptors</w:t>
            </w:r>
            <w:r w:rsidR="000E57A3">
              <w:rPr>
                <w:noProof/>
                <w:webHidden/>
              </w:rPr>
              <w:tab/>
            </w:r>
            <w:r w:rsidR="000E57A3">
              <w:rPr>
                <w:noProof/>
                <w:webHidden/>
              </w:rPr>
              <w:fldChar w:fldCharType="begin"/>
            </w:r>
            <w:r w:rsidR="000E57A3">
              <w:rPr>
                <w:noProof/>
                <w:webHidden/>
              </w:rPr>
              <w:instrText xml:space="preserve"> PAGEREF _Toc90625910 \h </w:instrText>
            </w:r>
            <w:r w:rsidR="000E57A3">
              <w:rPr>
                <w:noProof/>
                <w:webHidden/>
              </w:rPr>
            </w:r>
            <w:r w:rsidR="000E57A3">
              <w:rPr>
                <w:noProof/>
                <w:webHidden/>
              </w:rPr>
              <w:fldChar w:fldCharType="separate"/>
            </w:r>
            <w:r w:rsidR="00E55519">
              <w:rPr>
                <w:noProof/>
                <w:webHidden/>
              </w:rPr>
              <w:t>33</w:t>
            </w:r>
            <w:r w:rsidR="000E57A3">
              <w:rPr>
                <w:noProof/>
                <w:webHidden/>
              </w:rPr>
              <w:fldChar w:fldCharType="end"/>
            </w:r>
          </w:hyperlink>
        </w:p>
        <w:p w14:paraId="50B633D0" w14:textId="5A52BA32" w:rsidR="000E57A3" w:rsidRDefault="00252B74">
          <w:pPr>
            <w:pStyle w:val="TOC3"/>
            <w:tabs>
              <w:tab w:val="right" w:leader="dot" w:pos="9350"/>
            </w:tabs>
            <w:rPr>
              <w:rFonts w:eastAsiaTheme="minorEastAsia"/>
              <w:noProof/>
            </w:rPr>
          </w:pPr>
          <w:hyperlink w:anchor="_Toc90625911" w:history="1">
            <w:r w:rsidR="000E57A3" w:rsidRPr="003874FE">
              <w:rPr>
                <w:rStyle w:val="Hyperlink"/>
                <w:noProof/>
              </w:rPr>
              <w:t>Post-master’s DNP Graduate Level Statistics Requirement</w:t>
            </w:r>
            <w:r w:rsidR="000E57A3">
              <w:rPr>
                <w:noProof/>
                <w:webHidden/>
              </w:rPr>
              <w:tab/>
            </w:r>
            <w:r w:rsidR="000E57A3">
              <w:rPr>
                <w:noProof/>
                <w:webHidden/>
              </w:rPr>
              <w:fldChar w:fldCharType="begin"/>
            </w:r>
            <w:r w:rsidR="000E57A3">
              <w:rPr>
                <w:noProof/>
                <w:webHidden/>
              </w:rPr>
              <w:instrText xml:space="preserve"> PAGEREF _Toc90625911 \h </w:instrText>
            </w:r>
            <w:r w:rsidR="000E57A3">
              <w:rPr>
                <w:noProof/>
                <w:webHidden/>
              </w:rPr>
            </w:r>
            <w:r w:rsidR="000E57A3">
              <w:rPr>
                <w:noProof/>
                <w:webHidden/>
              </w:rPr>
              <w:fldChar w:fldCharType="separate"/>
            </w:r>
            <w:r w:rsidR="00E55519">
              <w:rPr>
                <w:noProof/>
                <w:webHidden/>
              </w:rPr>
              <w:t>36</w:t>
            </w:r>
            <w:r w:rsidR="000E57A3">
              <w:rPr>
                <w:noProof/>
                <w:webHidden/>
              </w:rPr>
              <w:fldChar w:fldCharType="end"/>
            </w:r>
          </w:hyperlink>
        </w:p>
        <w:p w14:paraId="78EE96E3" w14:textId="3A11E22F" w:rsidR="000E57A3" w:rsidRDefault="00252B74">
          <w:pPr>
            <w:pStyle w:val="TOC3"/>
            <w:tabs>
              <w:tab w:val="right" w:leader="dot" w:pos="9350"/>
            </w:tabs>
            <w:rPr>
              <w:rFonts w:eastAsiaTheme="minorEastAsia"/>
              <w:noProof/>
            </w:rPr>
          </w:pPr>
          <w:hyperlink w:anchor="_Toc90625912" w:history="1">
            <w:r w:rsidR="000E57A3" w:rsidRPr="003874FE">
              <w:rPr>
                <w:rStyle w:val="Hyperlink"/>
                <w:noProof/>
              </w:rPr>
              <w:t>Mandatory On-Campus Visits</w:t>
            </w:r>
            <w:r w:rsidR="000E57A3">
              <w:rPr>
                <w:noProof/>
                <w:webHidden/>
              </w:rPr>
              <w:tab/>
            </w:r>
            <w:r w:rsidR="000E57A3">
              <w:rPr>
                <w:noProof/>
                <w:webHidden/>
              </w:rPr>
              <w:fldChar w:fldCharType="begin"/>
            </w:r>
            <w:r w:rsidR="000E57A3">
              <w:rPr>
                <w:noProof/>
                <w:webHidden/>
              </w:rPr>
              <w:instrText xml:space="preserve"> PAGEREF _Toc90625912 \h </w:instrText>
            </w:r>
            <w:r w:rsidR="000E57A3">
              <w:rPr>
                <w:noProof/>
                <w:webHidden/>
              </w:rPr>
            </w:r>
            <w:r w:rsidR="000E57A3">
              <w:rPr>
                <w:noProof/>
                <w:webHidden/>
              </w:rPr>
              <w:fldChar w:fldCharType="separate"/>
            </w:r>
            <w:r w:rsidR="00E55519">
              <w:rPr>
                <w:noProof/>
                <w:webHidden/>
              </w:rPr>
              <w:t>37</w:t>
            </w:r>
            <w:r w:rsidR="000E57A3">
              <w:rPr>
                <w:noProof/>
                <w:webHidden/>
              </w:rPr>
              <w:fldChar w:fldCharType="end"/>
            </w:r>
          </w:hyperlink>
        </w:p>
        <w:p w14:paraId="741F8AFB" w14:textId="4DBED8D8" w:rsidR="000E57A3" w:rsidRDefault="00252B74">
          <w:pPr>
            <w:pStyle w:val="TOC3"/>
            <w:tabs>
              <w:tab w:val="right" w:leader="dot" w:pos="9350"/>
            </w:tabs>
            <w:rPr>
              <w:rFonts w:eastAsiaTheme="minorEastAsia"/>
              <w:noProof/>
            </w:rPr>
          </w:pPr>
          <w:hyperlink w:anchor="_Toc90625913" w:history="1">
            <w:r w:rsidR="000E57A3" w:rsidRPr="003874FE">
              <w:rPr>
                <w:rStyle w:val="Hyperlink"/>
                <w:noProof/>
              </w:rPr>
              <w:t>Scholarly Project</w:t>
            </w:r>
            <w:r w:rsidR="000E57A3">
              <w:rPr>
                <w:noProof/>
                <w:webHidden/>
              </w:rPr>
              <w:tab/>
            </w:r>
            <w:r w:rsidR="000E57A3">
              <w:rPr>
                <w:noProof/>
                <w:webHidden/>
              </w:rPr>
              <w:fldChar w:fldCharType="begin"/>
            </w:r>
            <w:r w:rsidR="000E57A3">
              <w:rPr>
                <w:noProof/>
                <w:webHidden/>
              </w:rPr>
              <w:instrText xml:space="preserve"> PAGEREF _Toc90625913 \h </w:instrText>
            </w:r>
            <w:r w:rsidR="000E57A3">
              <w:rPr>
                <w:noProof/>
                <w:webHidden/>
              </w:rPr>
            </w:r>
            <w:r w:rsidR="000E57A3">
              <w:rPr>
                <w:noProof/>
                <w:webHidden/>
              </w:rPr>
              <w:fldChar w:fldCharType="separate"/>
            </w:r>
            <w:r w:rsidR="00E55519">
              <w:rPr>
                <w:noProof/>
                <w:webHidden/>
              </w:rPr>
              <w:t>37</w:t>
            </w:r>
            <w:r w:rsidR="000E57A3">
              <w:rPr>
                <w:noProof/>
                <w:webHidden/>
              </w:rPr>
              <w:fldChar w:fldCharType="end"/>
            </w:r>
          </w:hyperlink>
        </w:p>
        <w:p w14:paraId="7923BD96" w14:textId="4B89DCD3" w:rsidR="000E57A3" w:rsidRDefault="00252B74">
          <w:pPr>
            <w:pStyle w:val="TOC3"/>
            <w:tabs>
              <w:tab w:val="right" w:leader="dot" w:pos="9350"/>
            </w:tabs>
            <w:rPr>
              <w:rFonts w:eastAsiaTheme="minorEastAsia"/>
              <w:noProof/>
            </w:rPr>
          </w:pPr>
          <w:hyperlink w:anchor="_Toc90625914" w:history="1">
            <w:r w:rsidR="000E57A3" w:rsidRPr="003874FE">
              <w:rPr>
                <w:rStyle w:val="Hyperlink"/>
                <w:noProof/>
              </w:rPr>
              <w:t>Required Forms</w:t>
            </w:r>
            <w:r w:rsidR="000E57A3">
              <w:rPr>
                <w:noProof/>
                <w:webHidden/>
              </w:rPr>
              <w:tab/>
            </w:r>
            <w:r w:rsidR="000E57A3">
              <w:rPr>
                <w:noProof/>
                <w:webHidden/>
              </w:rPr>
              <w:fldChar w:fldCharType="begin"/>
            </w:r>
            <w:r w:rsidR="000E57A3">
              <w:rPr>
                <w:noProof/>
                <w:webHidden/>
              </w:rPr>
              <w:instrText xml:space="preserve"> PAGEREF _Toc90625914 \h </w:instrText>
            </w:r>
            <w:r w:rsidR="000E57A3">
              <w:rPr>
                <w:noProof/>
                <w:webHidden/>
              </w:rPr>
            </w:r>
            <w:r w:rsidR="000E57A3">
              <w:rPr>
                <w:noProof/>
                <w:webHidden/>
              </w:rPr>
              <w:fldChar w:fldCharType="separate"/>
            </w:r>
            <w:r w:rsidR="00E55519">
              <w:rPr>
                <w:noProof/>
                <w:webHidden/>
              </w:rPr>
              <w:t>40</w:t>
            </w:r>
            <w:r w:rsidR="000E57A3">
              <w:rPr>
                <w:noProof/>
                <w:webHidden/>
              </w:rPr>
              <w:fldChar w:fldCharType="end"/>
            </w:r>
          </w:hyperlink>
        </w:p>
        <w:p w14:paraId="6B2D0DD0" w14:textId="4F5F2055" w:rsidR="000E57A3" w:rsidRDefault="00252B74">
          <w:pPr>
            <w:pStyle w:val="TOC3"/>
            <w:tabs>
              <w:tab w:val="right" w:leader="dot" w:pos="9350"/>
            </w:tabs>
            <w:rPr>
              <w:rFonts w:eastAsiaTheme="minorEastAsia"/>
              <w:noProof/>
            </w:rPr>
          </w:pPr>
          <w:hyperlink w:anchor="_Toc90625915" w:history="1">
            <w:r w:rsidR="000E57A3" w:rsidRPr="003874FE">
              <w:rPr>
                <w:rStyle w:val="Hyperlink"/>
                <w:noProof/>
              </w:rPr>
              <w:t>Student Advisement Responsibilities</w:t>
            </w:r>
            <w:r w:rsidR="000E57A3">
              <w:rPr>
                <w:noProof/>
                <w:webHidden/>
              </w:rPr>
              <w:tab/>
            </w:r>
            <w:r w:rsidR="000E57A3">
              <w:rPr>
                <w:noProof/>
                <w:webHidden/>
              </w:rPr>
              <w:fldChar w:fldCharType="begin"/>
            </w:r>
            <w:r w:rsidR="000E57A3">
              <w:rPr>
                <w:noProof/>
                <w:webHidden/>
              </w:rPr>
              <w:instrText xml:space="preserve"> PAGEREF _Toc90625915 \h </w:instrText>
            </w:r>
            <w:r w:rsidR="000E57A3">
              <w:rPr>
                <w:noProof/>
                <w:webHidden/>
              </w:rPr>
            </w:r>
            <w:r w:rsidR="000E57A3">
              <w:rPr>
                <w:noProof/>
                <w:webHidden/>
              </w:rPr>
              <w:fldChar w:fldCharType="separate"/>
            </w:r>
            <w:r w:rsidR="00E55519">
              <w:rPr>
                <w:noProof/>
                <w:webHidden/>
              </w:rPr>
              <w:t>41</w:t>
            </w:r>
            <w:r w:rsidR="000E57A3">
              <w:rPr>
                <w:noProof/>
                <w:webHidden/>
              </w:rPr>
              <w:fldChar w:fldCharType="end"/>
            </w:r>
          </w:hyperlink>
        </w:p>
        <w:p w14:paraId="3A77DB2D" w14:textId="2C7DF438" w:rsidR="000E57A3" w:rsidRDefault="00252B74">
          <w:pPr>
            <w:pStyle w:val="TOC3"/>
            <w:tabs>
              <w:tab w:val="right" w:leader="dot" w:pos="9350"/>
            </w:tabs>
            <w:rPr>
              <w:rFonts w:eastAsiaTheme="minorEastAsia"/>
              <w:noProof/>
            </w:rPr>
          </w:pPr>
          <w:hyperlink w:anchor="_Toc90625916" w:history="1">
            <w:r w:rsidR="000E57A3" w:rsidRPr="003874FE">
              <w:rPr>
                <w:rStyle w:val="Hyperlink"/>
                <w:noProof/>
              </w:rPr>
              <w:t>Annual Review</w:t>
            </w:r>
            <w:r w:rsidR="000E57A3">
              <w:rPr>
                <w:noProof/>
                <w:webHidden/>
              </w:rPr>
              <w:tab/>
            </w:r>
            <w:r w:rsidR="000E57A3">
              <w:rPr>
                <w:noProof/>
                <w:webHidden/>
              </w:rPr>
              <w:fldChar w:fldCharType="begin"/>
            </w:r>
            <w:r w:rsidR="000E57A3">
              <w:rPr>
                <w:noProof/>
                <w:webHidden/>
              </w:rPr>
              <w:instrText xml:space="preserve"> PAGEREF _Toc90625916 \h </w:instrText>
            </w:r>
            <w:r w:rsidR="000E57A3">
              <w:rPr>
                <w:noProof/>
                <w:webHidden/>
              </w:rPr>
            </w:r>
            <w:r w:rsidR="000E57A3">
              <w:rPr>
                <w:noProof/>
                <w:webHidden/>
              </w:rPr>
              <w:fldChar w:fldCharType="separate"/>
            </w:r>
            <w:r w:rsidR="00E55519">
              <w:rPr>
                <w:noProof/>
                <w:webHidden/>
              </w:rPr>
              <w:t>41</w:t>
            </w:r>
            <w:r w:rsidR="000E57A3">
              <w:rPr>
                <w:noProof/>
                <w:webHidden/>
              </w:rPr>
              <w:fldChar w:fldCharType="end"/>
            </w:r>
          </w:hyperlink>
        </w:p>
        <w:p w14:paraId="23201581" w14:textId="0D47E1F2" w:rsidR="000E57A3" w:rsidRDefault="00252B74">
          <w:pPr>
            <w:pStyle w:val="TOC3"/>
            <w:tabs>
              <w:tab w:val="right" w:leader="dot" w:pos="9350"/>
            </w:tabs>
            <w:rPr>
              <w:rFonts w:eastAsiaTheme="minorEastAsia"/>
              <w:noProof/>
            </w:rPr>
          </w:pPr>
          <w:hyperlink w:anchor="_Toc90625917" w:history="1">
            <w:r w:rsidR="000E57A3" w:rsidRPr="003874FE">
              <w:rPr>
                <w:rStyle w:val="Hyperlink"/>
                <w:noProof/>
              </w:rPr>
              <w:t>Policy on Progression</w:t>
            </w:r>
            <w:r w:rsidR="000E57A3">
              <w:rPr>
                <w:noProof/>
                <w:webHidden/>
              </w:rPr>
              <w:tab/>
            </w:r>
            <w:r w:rsidR="000E57A3">
              <w:rPr>
                <w:noProof/>
                <w:webHidden/>
              </w:rPr>
              <w:fldChar w:fldCharType="begin"/>
            </w:r>
            <w:r w:rsidR="000E57A3">
              <w:rPr>
                <w:noProof/>
                <w:webHidden/>
              </w:rPr>
              <w:instrText xml:space="preserve"> PAGEREF _Toc90625917 \h </w:instrText>
            </w:r>
            <w:r w:rsidR="000E57A3">
              <w:rPr>
                <w:noProof/>
                <w:webHidden/>
              </w:rPr>
            </w:r>
            <w:r w:rsidR="000E57A3">
              <w:rPr>
                <w:noProof/>
                <w:webHidden/>
              </w:rPr>
              <w:fldChar w:fldCharType="separate"/>
            </w:r>
            <w:r w:rsidR="00E55519">
              <w:rPr>
                <w:noProof/>
                <w:webHidden/>
              </w:rPr>
              <w:t>41</w:t>
            </w:r>
            <w:r w:rsidR="000E57A3">
              <w:rPr>
                <w:noProof/>
                <w:webHidden/>
              </w:rPr>
              <w:fldChar w:fldCharType="end"/>
            </w:r>
          </w:hyperlink>
        </w:p>
        <w:p w14:paraId="20E5CCA2" w14:textId="1D58BACC" w:rsidR="000E57A3" w:rsidRDefault="00252B74">
          <w:pPr>
            <w:pStyle w:val="TOC3"/>
            <w:tabs>
              <w:tab w:val="right" w:leader="dot" w:pos="9350"/>
            </w:tabs>
            <w:rPr>
              <w:rFonts w:eastAsiaTheme="minorEastAsia"/>
              <w:noProof/>
            </w:rPr>
          </w:pPr>
          <w:hyperlink w:anchor="_Toc90625918" w:history="1">
            <w:r w:rsidR="000E57A3" w:rsidRPr="003874FE">
              <w:rPr>
                <w:rStyle w:val="Hyperlink"/>
                <w:noProof/>
              </w:rPr>
              <w:t>Changing Faculty Advisors</w:t>
            </w:r>
            <w:r w:rsidR="000E57A3">
              <w:rPr>
                <w:noProof/>
                <w:webHidden/>
              </w:rPr>
              <w:tab/>
            </w:r>
            <w:r w:rsidR="000E57A3">
              <w:rPr>
                <w:noProof/>
                <w:webHidden/>
              </w:rPr>
              <w:fldChar w:fldCharType="begin"/>
            </w:r>
            <w:r w:rsidR="000E57A3">
              <w:rPr>
                <w:noProof/>
                <w:webHidden/>
              </w:rPr>
              <w:instrText xml:space="preserve"> PAGEREF _Toc90625918 \h </w:instrText>
            </w:r>
            <w:r w:rsidR="000E57A3">
              <w:rPr>
                <w:noProof/>
                <w:webHidden/>
              </w:rPr>
            </w:r>
            <w:r w:rsidR="000E57A3">
              <w:rPr>
                <w:noProof/>
                <w:webHidden/>
              </w:rPr>
              <w:fldChar w:fldCharType="separate"/>
            </w:r>
            <w:r w:rsidR="00E55519">
              <w:rPr>
                <w:noProof/>
                <w:webHidden/>
              </w:rPr>
              <w:t>42</w:t>
            </w:r>
            <w:r w:rsidR="000E57A3">
              <w:rPr>
                <w:noProof/>
                <w:webHidden/>
              </w:rPr>
              <w:fldChar w:fldCharType="end"/>
            </w:r>
          </w:hyperlink>
        </w:p>
        <w:p w14:paraId="2AE8235E" w14:textId="39C493C4" w:rsidR="000E57A3" w:rsidRDefault="00252B74">
          <w:pPr>
            <w:pStyle w:val="TOC3"/>
            <w:tabs>
              <w:tab w:val="right" w:leader="dot" w:pos="9350"/>
            </w:tabs>
            <w:rPr>
              <w:rFonts w:eastAsiaTheme="minorEastAsia"/>
              <w:noProof/>
            </w:rPr>
          </w:pPr>
          <w:hyperlink w:anchor="_Toc90625919" w:history="1">
            <w:r w:rsidR="000E57A3" w:rsidRPr="003874FE">
              <w:rPr>
                <w:rStyle w:val="Hyperlink"/>
                <w:noProof/>
              </w:rPr>
              <w:t>Advanced Standing Credit for Doctoral Professional Programs</w:t>
            </w:r>
            <w:r w:rsidR="000E57A3">
              <w:rPr>
                <w:noProof/>
                <w:webHidden/>
              </w:rPr>
              <w:tab/>
            </w:r>
            <w:r w:rsidR="000E57A3">
              <w:rPr>
                <w:noProof/>
                <w:webHidden/>
              </w:rPr>
              <w:fldChar w:fldCharType="begin"/>
            </w:r>
            <w:r w:rsidR="000E57A3">
              <w:rPr>
                <w:noProof/>
                <w:webHidden/>
              </w:rPr>
              <w:instrText xml:space="preserve"> PAGEREF _Toc90625919 \h </w:instrText>
            </w:r>
            <w:r w:rsidR="000E57A3">
              <w:rPr>
                <w:noProof/>
                <w:webHidden/>
              </w:rPr>
            </w:r>
            <w:r w:rsidR="000E57A3">
              <w:rPr>
                <w:noProof/>
                <w:webHidden/>
              </w:rPr>
              <w:fldChar w:fldCharType="separate"/>
            </w:r>
            <w:r w:rsidR="00E55519">
              <w:rPr>
                <w:noProof/>
                <w:webHidden/>
              </w:rPr>
              <w:t>42</w:t>
            </w:r>
            <w:r w:rsidR="000E57A3">
              <w:rPr>
                <w:noProof/>
                <w:webHidden/>
              </w:rPr>
              <w:fldChar w:fldCharType="end"/>
            </w:r>
          </w:hyperlink>
        </w:p>
        <w:p w14:paraId="26A18FB0" w14:textId="66019FF1" w:rsidR="000E57A3" w:rsidRDefault="00252B74">
          <w:pPr>
            <w:pStyle w:val="TOC1"/>
            <w:tabs>
              <w:tab w:val="right" w:leader="dot" w:pos="9350"/>
            </w:tabs>
            <w:rPr>
              <w:rFonts w:eastAsiaTheme="minorEastAsia"/>
              <w:noProof/>
            </w:rPr>
          </w:pPr>
          <w:hyperlink w:anchor="_Toc90625920" w:history="1">
            <w:r w:rsidR="000E57A3" w:rsidRPr="003874FE">
              <w:rPr>
                <w:rStyle w:val="Hyperlink"/>
                <w:b/>
                <w:bCs/>
                <w:noProof/>
              </w:rPr>
              <w:t>Chapter 7- PhD in Nursing</w:t>
            </w:r>
            <w:r w:rsidR="000E57A3">
              <w:rPr>
                <w:noProof/>
                <w:webHidden/>
              </w:rPr>
              <w:tab/>
            </w:r>
            <w:r w:rsidR="000E57A3">
              <w:rPr>
                <w:noProof/>
                <w:webHidden/>
              </w:rPr>
              <w:fldChar w:fldCharType="begin"/>
            </w:r>
            <w:r w:rsidR="000E57A3">
              <w:rPr>
                <w:noProof/>
                <w:webHidden/>
              </w:rPr>
              <w:instrText xml:space="preserve"> PAGEREF _Toc90625920 \h </w:instrText>
            </w:r>
            <w:r w:rsidR="000E57A3">
              <w:rPr>
                <w:noProof/>
                <w:webHidden/>
              </w:rPr>
            </w:r>
            <w:r w:rsidR="000E57A3">
              <w:rPr>
                <w:noProof/>
                <w:webHidden/>
              </w:rPr>
              <w:fldChar w:fldCharType="separate"/>
            </w:r>
            <w:r w:rsidR="00E55519">
              <w:rPr>
                <w:noProof/>
                <w:webHidden/>
              </w:rPr>
              <w:t>42</w:t>
            </w:r>
            <w:r w:rsidR="000E57A3">
              <w:rPr>
                <w:noProof/>
                <w:webHidden/>
              </w:rPr>
              <w:fldChar w:fldCharType="end"/>
            </w:r>
          </w:hyperlink>
        </w:p>
        <w:p w14:paraId="1F1211CE" w14:textId="302EE6D7" w:rsidR="000E57A3" w:rsidRDefault="00252B74">
          <w:pPr>
            <w:pStyle w:val="TOC2"/>
            <w:tabs>
              <w:tab w:val="right" w:leader="dot" w:pos="9350"/>
            </w:tabs>
            <w:rPr>
              <w:rFonts w:eastAsiaTheme="minorEastAsia"/>
              <w:noProof/>
            </w:rPr>
          </w:pPr>
          <w:hyperlink w:anchor="_Toc90625921" w:history="1">
            <w:r w:rsidR="000E57A3" w:rsidRPr="003874FE">
              <w:rPr>
                <w:rStyle w:val="Hyperlink"/>
                <w:noProof/>
              </w:rPr>
              <w:t>Overview of the Doctor of Philosophy in Nursing</w:t>
            </w:r>
            <w:r w:rsidR="000E57A3">
              <w:rPr>
                <w:noProof/>
                <w:webHidden/>
              </w:rPr>
              <w:tab/>
            </w:r>
            <w:r w:rsidR="000E57A3">
              <w:rPr>
                <w:noProof/>
                <w:webHidden/>
              </w:rPr>
              <w:fldChar w:fldCharType="begin"/>
            </w:r>
            <w:r w:rsidR="000E57A3">
              <w:rPr>
                <w:noProof/>
                <w:webHidden/>
              </w:rPr>
              <w:instrText xml:space="preserve"> PAGEREF _Toc90625921 \h </w:instrText>
            </w:r>
            <w:r w:rsidR="000E57A3">
              <w:rPr>
                <w:noProof/>
                <w:webHidden/>
              </w:rPr>
            </w:r>
            <w:r w:rsidR="000E57A3">
              <w:rPr>
                <w:noProof/>
                <w:webHidden/>
              </w:rPr>
              <w:fldChar w:fldCharType="separate"/>
            </w:r>
            <w:r w:rsidR="00E55519">
              <w:rPr>
                <w:noProof/>
                <w:webHidden/>
              </w:rPr>
              <w:t>42</w:t>
            </w:r>
            <w:r w:rsidR="000E57A3">
              <w:rPr>
                <w:noProof/>
                <w:webHidden/>
              </w:rPr>
              <w:fldChar w:fldCharType="end"/>
            </w:r>
          </w:hyperlink>
        </w:p>
        <w:p w14:paraId="1341CE86" w14:textId="36E2792D" w:rsidR="000E57A3" w:rsidRDefault="00252B74">
          <w:pPr>
            <w:pStyle w:val="TOC3"/>
            <w:tabs>
              <w:tab w:val="right" w:leader="dot" w:pos="9350"/>
            </w:tabs>
            <w:rPr>
              <w:rFonts w:eastAsiaTheme="minorEastAsia"/>
              <w:noProof/>
            </w:rPr>
          </w:pPr>
          <w:hyperlink w:anchor="_Toc90625922" w:history="1">
            <w:r w:rsidR="000E57A3" w:rsidRPr="003874FE">
              <w:rPr>
                <w:rStyle w:val="Hyperlink"/>
                <w:noProof/>
              </w:rPr>
              <w:t>Values</w:t>
            </w:r>
            <w:r w:rsidR="000E57A3">
              <w:rPr>
                <w:noProof/>
                <w:webHidden/>
              </w:rPr>
              <w:tab/>
            </w:r>
            <w:r w:rsidR="000E57A3">
              <w:rPr>
                <w:noProof/>
                <w:webHidden/>
              </w:rPr>
              <w:fldChar w:fldCharType="begin"/>
            </w:r>
            <w:r w:rsidR="000E57A3">
              <w:rPr>
                <w:noProof/>
                <w:webHidden/>
              </w:rPr>
              <w:instrText xml:space="preserve"> PAGEREF _Toc90625922 \h </w:instrText>
            </w:r>
            <w:r w:rsidR="000E57A3">
              <w:rPr>
                <w:noProof/>
                <w:webHidden/>
              </w:rPr>
            </w:r>
            <w:r w:rsidR="000E57A3">
              <w:rPr>
                <w:noProof/>
                <w:webHidden/>
              </w:rPr>
              <w:fldChar w:fldCharType="separate"/>
            </w:r>
            <w:r w:rsidR="00E55519">
              <w:rPr>
                <w:noProof/>
                <w:webHidden/>
              </w:rPr>
              <w:t>42</w:t>
            </w:r>
            <w:r w:rsidR="000E57A3">
              <w:rPr>
                <w:noProof/>
                <w:webHidden/>
              </w:rPr>
              <w:fldChar w:fldCharType="end"/>
            </w:r>
          </w:hyperlink>
        </w:p>
        <w:p w14:paraId="5E9CB77B" w14:textId="6C3E783A" w:rsidR="000E57A3" w:rsidRDefault="00252B74">
          <w:pPr>
            <w:pStyle w:val="TOC3"/>
            <w:tabs>
              <w:tab w:val="right" w:leader="dot" w:pos="9350"/>
            </w:tabs>
            <w:rPr>
              <w:rFonts w:eastAsiaTheme="minorEastAsia"/>
              <w:noProof/>
            </w:rPr>
          </w:pPr>
          <w:hyperlink w:anchor="_Toc90625923" w:history="1">
            <w:r w:rsidR="000E57A3" w:rsidRPr="003874FE">
              <w:rPr>
                <w:rStyle w:val="Hyperlink"/>
                <w:noProof/>
              </w:rPr>
              <w:t>Program Outcomes</w:t>
            </w:r>
            <w:r w:rsidR="000E57A3">
              <w:rPr>
                <w:noProof/>
                <w:webHidden/>
              </w:rPr>
              <w:tab/>
            </w:r>
            <w:r w:rsidR="000E57A3">
              <w:rPr>
                <w:noProof/>
                <w:webHidden/>
              </w:rPr>
              <w:fldChar w:fldCharType="begin"/>
            </w:r>
            <w:r w:rsidR="000E57A3">
              <w:rPr>
                <w:noProof/>
                <w:webHidden/>
              </w:rPr>
              <w:instrText xml:space="preserve"> PAGEREF _Toc90625923 \h </w:instrText>
            </w:r>
            <w:r w:rsidR="000E57A3">
              <w:rPr>
                <w:noProof/>
                <w:webHidden/>
              </w:rPr>
            </w:r>
            <w:r w:rsidR="000E57A3">
              <w:rPr>
                <w:noProof/>
                <w:webHidden/>
              </w:rPr>
              <w:fldChar w:fldCharType="separate"/>
            </w:r>
            <w:r w:rsidR="00E55519">
              <w:rPr>
                <w:noProof/>
                <w:webHidden/>
              </w:rPr>
              <w:t>43</w:t>
            </w:r>
            <w:r w:rsidR="000E57A3">
              <w:rPr>
                <w:noProof/>
                <w:webHidden/>
              </w:rPr>
              <w:fldChar w:fldCharType="end"/>
            </w:r>
          </w:hyperlink>
        </w:p>
        <w:p w14:paraId="3D37CA7E" w14:textId="4C89E3B2" w:rsidR="000E57A3" w:rsidRDefault="00252B74">
          <w:pPr>
            <w:pStyle w:val="TOC3"/>
            <w:tabs>
              <w:tab w:val="right" w:leader="dot" w:pos="9350"/>
            </w:tabs>
            <w:rPr>
              <w:rFonts w:eastAsiaTheme="minorEastAsia"/>
              <w:noProof/>
            </w:rPr>
          </w:pPr>
          <w:hyperlink w:anchor="_Toc90625924" w:history="1">
            <w:r w:rsidR="000E57A3" w:rsidRPr="003874FE">
              <w:rPr>
                <w:rStyle w:val="Hyperlink"/>
                <w:noProof/>
              </w:rPr>
              <w:t>Focal Areas</w:t>
            </w:r>
            <w:r w:rsidR="000E57A3">
              <w:rPr>
                <w:noProof/>
                <w:webHidden/>
              </w:rPr>
              <w:tab/>
            </w:r>
            <w:r w:rsidR="000E57A3">
              <w:rPr>
                <w:noProof/>
                <w:webHidden/>
              </w:rPr>
              <w:fldChar w:fldCharType="begin"/>
            </w:r>
            <w:r w:rsidR="000E57A3">
              <w:rPr>
                <w:noProof/>
                <w:webHidden/>
              </w:rPr>
              <w:instrText xml:space="preserve"> PAGEREF _Toc90625924 \h </w:instrText>
            </w:r>
            <w:r w:rsidR="000E57A3">
              <w:rPr>
                <w:noProof/>
                <w:webHidden/>
              </w:rPr>
            </w:r>
            <w:r w:rsidR="000E57A3">
              <w:rPr>
                <w:noProof/>
                <w:webHidden/>
              </w:rPr>
              <w:fldChar w:fldCharType="separate"/>
            </w:r>
            <w:r w:rsidR="00E55519">
              <w:rPr>
                <w:noProof/>
                <w:webHidden/>
              </w:rPr>
              <w:t>43</w:t>
            </w:r>
            <w:r w:rsidR="000E57A3">
              <w:rPr>
                <w:noProof/>
                <w:webHidden/>
              </w:rPr>
              <w:fldChar w:fldCharType="end"/>
            </w:r>
          </w:hyperlink>
        </w:p>
        <w:p w14:paraId="20601154" w14:textId="18932B87" w:rsidR="000E57A3" w:rsidRDefault="00252B74">
          <w:pPr>
            <w:pStyle w:val="TOC3"/>
            <w:tabs>
              <w:tab w:val="right" w:leader="dot" w:pos="9350"/>
            </w:tabs>
            <w:rPr>
              <w:rFonts w:eastAsiaTheme="minorEastAsia"/>
              <w:noProof/>
            </w:rPr>
          </w:pPr>
          <w:hyperlink w:anchor="_Toc90625925" w:history="1">
            <w:r w:rsidR="000E57A3" w:rsidRPr="003874FE">
              <w:rPr>
                <w:rStyle w:val="Hyperlink"/>
                <w:noProof/>
              </w:rPr>
              <w:t>PhD Program Overview and Degree Requirements</w:t>
            </w:r>
            <w:r w:rsidR="000E57A3">
              <w:rPr>
                <w:noProof/>
                <w:webHidden/>
              </w:rPr>
              <w:tab/>
            </w:r>
            <w:r w:rsidR="000E57A3">
              <w:rPr>
                <w:noProof/>
                <w:webHidden/>
              </w:rPr>
              <w:fldChar w:fldCharType="begin"/>
            </w:r>
            <w:r w:rsidR="000E57A3">
              <w:rPr>
                <w:noProof/>
                <w:webHidden/>
              </w:rPr>
              <w:instrText xml:space="preserve"> PAGEREF _Toc90625925 \h </w:instrText>
            </w:r>
            <w:r w:rsidR="000E57A3">
              <w:rPr>
                <w:noProof/>
                <w:webHidden/>
              </w:rPr>
            </w:r>
            <w:r w:rsidR="000E57A3">
              <w:rPr>
                <w:noProof/>
                <w:webHidden/>
              </w:rPr>
              <w:fldChar w:fldCharType="separate"/>
            </w:r>
            <w:r w:rsidR="00E55519">
              <w:rPr>
                <w:noProof/>
                <w:webHidden/>
              </w:rPr>
              <w:t>43</w:t>
            </w:r>
            <w:r w:rsidR="000E57A3">
              <w:rPr>
                <w:noProof/>
                <w:webHidden/>
              </w:rPr>
              <w:fldChar w:fldCharType="end"/>
            </w:r>
          </w:hyperlink>
        </w:p>
        <w:p w14:paraId="208576EB" w14:textId="647FAD67" w:rsidR="000E57A3" w:rsidRDefault="00252B74">
          <w:pPr>
            <w:pStyle w:val="TOC3"/>
            <w:tabs>
              <w:tab w:val="right" w:leader="dot" w:pos="9350"/>
            </w:tabs>
            <w:rPr>
              <w:rFonts w:eastAsiaTheme="minorEastAsia"/>
              <w:noProof/>
            </w:rPr>
          </w:pPr>
          <w:hyperlink w:anchor="_Toc90625926" w:history="1">
            <w:r w:rsidR="000E57A3" w:rsidRPr="003874FE">
              <w:rPr>
                <w:rStyle w:val="Hyperlink"/>
                <w:noProof/>
              </w:rPr>
              <w:t>PhD Student Benchmarks</w:t>
            </w:r>
            <w:r w:rsidR="000E57A3">
              <w:rPr>
                <w:noProof/>
                <w:webHidden/>
              </w:rPr>
              <w:tab/>
            </w:r>
            <w:r w:rsidR="000E57A3">
              <w:rPr>
                <w:noProof/>
                <w:webHidden/>
              </w:rPr>
              <w:fldChar w:fldCharType="begin"/>
            </w:r>
            <w:r w:rsidR="000E57A3">
              <w:rPr>
                <w:noProof/>
                <w:webHidden/>
              </w:rPr>
              <w:instrText xml:space="preserve"> PAGEREF _Toc90625926 \h </w:instrText>
            </w:r>
            <w:r w:rsidR="000E57A3">
              <w:rPr>
                <w:noProof/>
                <w:webHidden/>
              </w:rPr>
            </w:r>
            <w:r w:rsidR="000E57A3">
              <w:rPr>
                <w:noProof/>
                <w:webHidden/>
              </w:rPr>
              <w:fldChar w:fldCharType="separate"/>
            </w:r>
            <w:r w:rsidR="00E55519">
              <w:rPr>
                <w:noProof/>
                <w:webHidden/>
              </w:rPr>
              <w:t>44</w:t>
            </w:r>
            <w:r w:rsidR="000E57A3">
              <w:rPr>
                <w:noProof/>
                <w:webHidden/>
              </w:rPr>
              <w:fldChar w:fldCharType="end"/>
            </w:r>
          </w:hyperlink>
        </w:p>
        <w:p w14:paraId="3B2FE013" w14:textId="69B17B87" w:rsidR="000E57A3" w:rsidRDefault="00252B74">
          <w:pPr>
            <w:pStyle w:val="TOC3"/>
            <w:tabs>
              <w:tab w:val="right" w:leader="dot" w:pos="9350"/>
            </w:tabs>
            <w:rPr>
              <w:rFonts w:eastAsiaTheme="minorEastAsia"/>
              <w:noProof/>
            </w:rPr>
          </w:pPr>
          <w:hyperlink w:anchor="_Toc90625927" w:history="1">
            <w:r w:rsidR="000E57A3" w:rsidRPr="003874FE">
              <w:rPr>
                <w:rStyle w:val="Hyperlink"/>
                <w:noProof/>
              </w:rPr>
              <w:t>NUR 526 and NUR 500 Academic Credit to Workload Ratio</w:t>
            </w:r>
            <w:r w:rsidR="000E57A3">
              <w:rPr>
                <w:noProof/>
                <w:webHidden/>
              </w:rPr>
              <w:tab/>
            </w:r>
            <w:r w:rsidR="000E57A3">
              <w:rPr>
                <w:noProof/>
                <w:webHidden/>
              </w:rPr>
              <w:fldChar w:fldCharType="begin"/>
            </w:r>
            <w:r w:rsidR="000E57A3">
              <w:rPr>
                <w:noProof/>
                <w:webHidden/>
              </w:rPr>
              <w:instrText xml:space="preserve"> PAGEREF _Toc90625927 \h </w:instrText>
            </w:r>
            <w:r w:rsidR="000E57A3">
              <w:rPr>
                <w:noProof/>
                <w:webHidden/>
              </w:rPr>
            </w:r>
            <w:r w:rsidR="000E57A3">
              <w:rPr>
                <w:noProof/>
                <w:webHidden/>
              </w:rPr>
              <w:fldChar w:fldCharType="separate"/>
            </w:r>
            <w:r w:rsidR="00E55519">
              <w:rPr>
                <w:noProof/>
                <w:webHidden/>
              </w:rPr>
              <w:t>44</w:t>
            </w:r>
            <w:r w:rsidR="000E57A3">
              <w:rPr>
                <w:noProof/>
                <w:webHidden/>
              </w:rPr>
              <w:fldChar w:fldCharType="end"/>
            </w:r>
          </w:hyperlink>
        </w:p>
        <w:p w14:paraId="36B4166A" w14:textId="2C55B89B" w:rsidR="000E57A3" w:rsidRDefault="00252B74">
          <w:pPr>
            <w:pStyle w:val="TOC3"/>
            <w:tabs>
              <w:tab w:val="right" w:leader="dot" w:pos="9350"/>
            </w:tabs>
            <w:rPr>
              <w:rFonts w:eastAsiaTheme="minorEastAsia"/>
              <w:noProof/>
            </w:rPr>
          </w:pPr>
          <w:hyperlink w:anchor="_Toc90625928" w:history="1">
            <w:r w:rsidR="000E57A3" w:rsidRPr="003874FE">
              <w:rPr>
                <w:rStyle w:val="Hyperlink"/>
                <w:noProof/>
              </w:rPr>
              <w:t>Graduate Statistics Requirement</w:t>
            </w:r>
            <w:r w:rsidR="000E57A3">
              <w:rPr>
                <w:noProof/>
                <w:webHidden/>
              </w:rPr>
              <w:tab/>
            </w:r>
            <w:r w:rsidR="000E57A3">
              <w:rPr>
                <w:noProof/>
                <w:webHidden/>
              </w:rPr>
              <w:fldChar w:fldCharType="begin"/>
            </w:r>
            <w:r w:rsidR="000E57A3">
              <w:rPr>
                <w:noProof/>
                <w:webHidden/>
              </w:rPr>
              <w:instrText xml:space="preserve"> PAGEREF _Toc90625928 \h </w:instrText>
            </w:r>
            <w:r w:rsidR="000E57A3">
              <w:rPr>
                <w:noProof/>
                <w:webHidden/>
              </w:rPr>
            </w:r>
            <w:r w:rsidR="000E57A3">
              <w:rPr>
                <w:noProof/>
                <w:webHidden/>
              </w:rPr>
              <w:fldChar w:fldCharType="separate"/>
            </w:r>
            <w:r w:rsidR="00E55519">
              <w:rPr>
                <w:noProof/>
                <w:webHidden/>
              </w:rPr>
              <w:t>45</w:t>
            </w:r>
            <w:r w:rsidR="000E57A3">
              <w:rPr>
                <w:noProof/>
                <w:webHidden/>
              </w:rPr>
              <w:fldChar w:fldCharType="end"/>
            </w:r>
          </w:hyperlink>
        </w:p>
        <w:p w14:paraId="35CCAE5C" w14:textId="30377767" w:rsidR="000E57A3" w:rsidRDefault="00252B74">
          <w:pPr>
            <w:pStyle w:val="TOC3"/>
            <w:tabs>
              <w:tab w:val="right" w:leader="dot" w:pos="9350"/>
            </w:tabs>
            <w:rPr>
              <w:rFonts w:eastAsiaTheme="minorEastAsia"/>
              <w:noProof/>
            </w:rPr>
          </w:pPr>
          <w:hyperlink w:anchor="_Toc90625929" w:history="1">
            <w:r w:rsidR="000E57A3" w:rsidRPr="003874FE">
              <w:rPr>
                <w:rStyle w:val="Hyperlink"/>
                <w:noProof/>
              </w:rPr>
              <w:t>Research Colloquium</w:t>
            </w:r>
            <w:r w:rsidR="000E57A3">
              <w:rPr>
                <w:noProof/>
                <w:webHidden/>
              </w:rPr>
              <w:tab/>
            </w:r>
            <w:r w:rsidR="000E57A3">
              <w:rPr>
                <w:noProof/>
                <w:webHidden/>
              </w:rPr>
              <w:fldChar w:fldCharType="begin"/>
            </w:r>
            <w:r w:rsidR="000E57A3">
              <w:rPr>
                <w:noProof/>
                <w:webHidden/>
              </w:rPr>
              <w:instrText xml:space="preserve"> PAGEREF _Toc90625929 \h </w:instrText>
            </w:r>
            <w:r w:rsidR="000E57A3">
              <w:rPr>
                <w:noProof/>
                <w:webHidden/>
              </w:rPr>
            </w:r>
            <w:r w:rsidR="000E57A3">
              <w:rPr>
                <w:noProof/>
                <w:webHidden/>
              </w:rPr>
              <w:fldChar w:fldCharType="separate"/>
            </w:r>
            <w:r w:rsidR="00E55519">
              <w:rPr>
                <w:noProof/>
                <w:webHidden/>
              </w:rPr>
              <w:t>45</w:t>
            </w:r>
            <w:r w:rsidR="000E57A3">
              <w:rPr>
                <w:noProof/>
                <w:webHidden/>
              </w:rPr>
              <w:fldChar w:fldCharType="end"/>
            </w:r>
          </w:hyperlink>
        </w:p>
        <w:p w14:paraId="0849CEB3" w14:textId="3DD172B4" w:rsidR="000E57A3" w:rsidRDefault="00252B74">
          <w:pPr>
            <w:pStyle w:val="TOC3"/>
            <w:tabs>
              <w:tab w:val="right" w:leader="dot" w:pos="9350"/>
            </w:tabs>
            <w:rPr>
              <w:rFonts w:eastAsiaTheme="minorEastAsia"/>
              <w:noProof/>
            </w:rPr>
          </w:pPr>
          <w:hyperlink w:anchor="_Toc90625930" w:history="1">
            <w:r w:rsidR="000E57A3" w:rsidRPr="003874FE">
              <w:rPr>
                <w:rStyle w:val="Hyperlink"/>
                <w:noProof/>
              </w:rPr>
              <w:t>Candidacy</w:t>
            </w:r>
            <w:r w:rsidR="000E57A3">
              <w:rPr>
                <w:noProof/>
                <w:webHidden/>
              </w:rPr>
              <w:tab/>
            </w:r>
            <w:r w:rsidR="000E57A3">
              <w:rPr>
                <w:noProof/>
                <w:webHidden/>
              </w:rPr>
              <w:fldChar w:fldCharType="begin"/>
            </w:r>
            <w:r w:rsidR="000E57A3">
              <w:rPr>
                <w:noProof/>
                <w:webHidden/>
              </w:rPr>
              <w:instrText xml:space="preserve"> PAGEREF _Toc90625930 \h </w:instrText>
            </w:r>
            <w:r w:rsidR="000E57A3">
              <w:rPr>
                <w:noProof/>
                <w:webHidden/>
              </w:rPr>
            </w:r>
            <w:r w:rsidR="000E57A3">
              <w:rPr>
                <w:noProof/>
                <w:webHidden/>
              </w:rPr>
              <w:fldChar w:fldCharType="separate"/>
            </w:r>
            <w:r w:rsidR="00E55519">
              <w:rPr>
                <w:noProof/>
                <w:webHidden/>
              </w:rPr>
              <w:t>45</w:t>
            </w:r>
            <w:r w:rsidR="000E57A3">
              <w:rPr>
                <w:noProof/>
                <w:webHidden/>
              </w:rPr>
              <w:fldChar w:fldCharType="end"/>
            </w:r>
          </w:hyperlink>
        </w:p>
        <w:p w14:paraId="128B6340" w14:textId="17A772B3" w:rsidR="000E57A3" w:rsidRDefault="00252B74">
          <w:pPr>
            <w:pStyle w:val="TOC3"/>
            <w:tabs>
              <w:tab w:val="right" w:leader="dot" w:pos="9350"/>
            </w:tabs>
            <w:rPr>
              <w:rFonts w:eastAsiaTheme="minorEastAsia"/>
              <w:noProof/>
            </w:rPr>
          </w:pPr>
          <w:hyperlink w:anchor="_Toc90625931" w:history="1">
            <w:r w:rsidR="000E57A3" w:rsidRPr="003874FE">
              <w:rPr>
                <w:rStyle w:val="Hyperlink"/>
                <w:noProof/>
              </w:rPr>
              <w:t>Dissertation</w:t>
            </w:r>
            <w:r w:rsidR="000E57A3">
              <w:rPr>
                <w:noProof/>
                <w:webHidden/>
              </w:rPr>
              <w:tab/>
            </w:r>
            <w:r w:rsidR="000E57A3">
              <w:rPr>
                <w:noProof/>
                <w:webHidden/>
              </w:rPr>
              <w:fldChar w:fldCharType="begin"/>
            </w:r>
            <w:r w:rsidR="000E57A3">
              <w:rPr>
                <w:noProof/>
                <w:webHidden/>
              </w:rPr>
              <w:instrText xml:space="preserve"> PAGEREF _Toc90625931 \h </w:instrText>
            </w:r>
            <w:r w:rsidR="000E57A3">
              <w:rPr>
                <w:noProof/>
                <w:webHidden/>
              </w:rPr>
            </w:r>
            <w:r w:rsidR="000E57A3">
              <w:rPr>
                <w:noProof/>
                <w:webHidden/>
              </w:rPr>
              <w:fldChar w:fldCharType="separate"/>
            </w:r>
            <w:r w:rsidR="00E55519">
              <w:rPr>
                <w:noProof/>
                <w:webHidden/>
              </w:rPr>
              <w:t>46</w:t>
            </w:r>
            <w:r w:rsidR="000E57A3">
              <w:rPr>
                <w:noProof/>
                <w:webHidden/>
              </w:rPr>
              <w:fldChar w:fldCharType="end"/>
            </w:r>
          </w:hyperlink>
        </w:p>
        <w:p w14:paraId="086B46E6" w14:textId="165892A9" w:rsidR="000E57A3" w:rsidRDefault="00252B74">
          <w:pPr>
            <w:pStyle w:val="TOC3"/>
            <w:tabs>
              <w:tab w:val="right" w:leader="dot" w:pos="9350"/>
            </w:tabs>
            <w:rPr>
              <w:rFonts w:eastAsiaTheme="minorEastAsia"/>
              <w:noProof/>
            </w:rPr>
          </w:pPr>
          <w:hyperlink w:anchor="_Toc90625932" w:history="1">
            <w:r w:rsidR="000E57A3" w:rsidRPr="003874FE">
              <w:rPr>
                <w:rStyle w:val="Hyperlink"/>
                <w:noProof/>
              </w:rPr>
              <w:t>Combined Preliminary Examination and Dissertation Proposal Defense</w:t>
            </w:r>
            <w:r w:rsidR="000E57A3">
              <w:rPr>
                <w:noProof/>
                <w:webHidden/>
              </w:rPr>
              <w:tab/>
            </w:r>
            <w:r w:rsidR="000E57A3">
              <w:rPr>
                <w:noProof/>
                <w:webHidden/>
              </w:rPr>
              <w:fldChar w:fldCharType="begin"/>
            </w:r>
            <w:r w:rsidR="000E57A3">
              <w:rPr>
                <w:noProof/>
                <w:webHidden/>
              </w:rPr>
              <w:instrText xml:space="preserve"> PAGEREF _Toc90625932 \h </w:instrText>
            </w:r>
            <w:r w:rsidR="000E57A3">
              <w:rPr>
                <w:noProof/>
                <w:webHidden/>
              </w:rPr>
            </w:r>
            <w:r w:rsidR="000E57A3">
              <w:rPr>
                <w:noProof/>
                <w:webHidden/>
              </w:rPr>
              <w:fldChar w:fldCharType="separate"/>
            </w:r>
            <w:r w:rsidR="00E55519">
              <w:rPr>
                <w:noProof/>
                <w:webHidden/>
              </w:rPr>
              <w:t>47</w:t>
            </w:r>
            <w:r w:rsidR="000E57A3">
              <w:rPr>
                <w:noProof/>
                <w:webHidden/>
              </w:rPr>
              <w:fldChar w:fldCharType="end"/>
            </w:r>
          </w:hyperlink>
        </w:p>
        <w:p w14:paraId="168BA552" w14:textId="78DE1C33" w:rsidR="000E57A3" w:rsidRDefault="00252B74">
          <w:pPr>
            <w:pStyle w:val="TOC3"/>
            <w:tabs>
              <w:tab w:val="right" w:leader="dot" w:pos="9350"/>
            </w:tabs>
            <w:rPr>
              <w:rFonts w:eastAsiaTheme="minorEastAsia"/>
              <w:noProof/>
            </w:rPr>
          </w:pPr>
          <w:hyperlink w:anchor="_Toc90625933" w:history="1">
            <w:r w:rsidR="000E57A3" w:rsidRPr="003874FE">
              <w:rPr>
                <w:rStyle w:val="Hyperlink"/>
                <w:noProof/>
              </w:rPr>
              <w:t>Completing the Dissertation</w:t>
            </w:r>
            <w:r w:rsidR="000E57A3">
              <w:rPr>
                <w:noProof/>
                <w:webHidden/>
              </w:rPr>
              <w:tab/>
            </w:r>
            <w:r w:rsidR="000E57A3">
              <w:rPr>
                <w:noProof/>
                <w:webHidden/>
              </w:rPr>
              <w:fldChar w:fldCharType="begin"/>
            </w:r>
            <w:r w:rsidR="000E57A3">
              <w:rPr>
                <w:noProof/>
                <w:webHidden/>
              </w:rPr>
              <w:instrText xml:space="preserve"> PAGEREF _Toc90625933 \h </w:instrText>
            </w:r>
            <w:r w:rsidR="000E57A3">
              <w:rPr>
                <w:noProof/>
                <w:webHidden/>
              </w:rPr>
            </w:r>
            <w:r w:rsidR="000E57A3">
              <w:rPr>
                <w:noProof/>
                <w:webHidden/>
              </w:rPr>
              <w:fldChar w:fldCharType="separate"/>
            </w:r>
            <w:r w:rsidR="00E55519">
              <w:rPr>
                <w:noProof/>
                <w:webHidden/>
              </w:rPr>
              <w:t>50</w:t>
            </w:r>
            <w:r w:rsidR="000E57A3">
              <w:rPr>
                <w:noProof/>
                <w:webHidden/>
              </w:rPr>
              <w:fldChar w:fldCharType="end"/>
            </w:r>
          </w:hyperlink>
        </w:p>
        <w:p w14:paraId="0652045F" w14:textId="465E2FB3" w:rsidR="000E57A3" w:rsidRDefault="00252B74">
          <w:pPr>
            <w:pStyle w:val="TOC3"/>
            <w:tabs>
              <w:tab w:val="right" w:leader="dot" w:pos="9350"/>
            </w:tabs>
            <w:rPr>
              <w:rFonts w:eastAsiaTheme="minorEastAsia"/>
              <w:noProof/>
            </w:rPr>
          </w:pPr>
          <w:hyperlink w:anchor="_Toc90625934" w:history="1">
            <w:r w:rsidR="000E57A3" w:rsidRPr="003874FE">
              <w:rPr>
                <w:rStyle w:val="Hyperlink"/>
                <w:noProof/>
              </w:rPr>
              <w:t>Student Advisement Responsibilities</w:t>
            </w:r>
            <w:r w:rsidR="000E57A3">
              <w:rPr>
                <w:noProof/>
                <w:webHidden/>
              </w:rPr>
              <w:tab/>
            </w:r>
            <w:r w:rsidR="000E57A3">
              <w:rPr>
                <w:noProof/>
                <w:webHidden/>
              </w:rPr>
              <w:fldChar w:fldCharType="begin"/>
            </w:r>
            <w:r w:rsidR="000E57A3">
              <w:rPr>
                <w:noProof/>
                <w:webHidden/>
              </w:rPr>
              <w:instrText xml:space="preserve"> PAGEREF _Toc90625934 \h </w:instrText>
            </w:r>
            <w:r w:rsidR="000E57A3">
              <w:rPr>
                <w:noProof/>
                <w:webHidden/>
              </w:rPr>
            </w:r>
            <w:r w:rsidR="000E57A3">
              <w:rPr>
                <w:noProof/>
                <w:webHidden/>
              </w:rPr>
              <w:fldChar w:fldCharType="separate"/>
            </w:r>
            <w:r w:rsidR="00E55519">
              <w:rPr>
                <w:noProof/>
                <w:webHidden/>
              </w:rPr>
              <w:t>54</w:t>
            </w:r>
            <w:r w:rsidR="000E57A3">
              <w:rPr>
                <w:noProof/>
                <w:webHidden/>
              </w:rPr>
              <w:fldChar w:fldCharType="end"/>
            </w:r>
          </w:hyperlink>
        </w:p>
        <w:p w14:paraId="137E723A" w14:textId="34CE4471" w:rsidR="000E57A3" w:rsidRDefault="00252B74">
          <w:pPr>
            <w:pStyle w:val="TOC3"/>
            <w:tabs>
              <w:tab w:val="right" w:leader="dot" w:pos="9350"/>
            </w:tabs>
            <w:rPr>
              <w:rFonts w:eastAsiaTheme="minorEastAsia"/>
              <w:noProof/>
            </w:rPr>
          </w:pPr>
          <w:hyperlink w:anchor="_Toc90625935" w:history="1">
            <w:r w:rsidR="000E57A3" w:rsidRPr="003874FE">
              <w:rPr>
                <w:rStyle w:val="Hyperlink"/>
                <w:noProof/>
              </w:rPr>
              <w:t>Forms and Documentation Associated with PhD Program</w:t>
            </w:r>
            <w:r w:rsidR="000E57A3">
              <w:rPr>
                <w:noProof/>
                <w:webHidden/>
              </w:rPr>
              <w:tab/>
            </w:r>
            <w:r w:rsidR="000E57A3">
              <w:rPr>
                <w:noProof/>
                <w:webHidden/>
              </w:rPr>
              <w:fldChar w:fldCharType="begin"/>
            </w:r>
            <w:r w:rsidR="000E57A3">
              <w:rPr>
                <w:noProof/>
                <w:webHidden/>
              </w:rPr>
              <w:instrText xml:space="preserve"> PAGEREF _Toc90625935 \h </w:instrText>
            </w:r>
            <w:r w:rsidR="000E57A3">
              <w:rPr>
                <w:noProof/>
                <w:webHidden/>
              </w:rPr>
            </w:r>
            <w:r w:rsidR="000E57A3">
              <w:rPr>
                <w:noProof/>
                <w:webHidden/>
              </w:rPr>
              <w:fldChar w:fldCharType="separate"/>
            </w:r>
            <w:r w:rsidR="00E55519">
              <w:rPr>
                <w:noProof/>
                <w:webHidden/>
              </w:rPr>
              <w:t>54</w:t>
            </w:r>
            <w:r w:rsidR="000E57A3">
              <w:rPr>
                <w:noProof/>
                <w:webHidden/>
              </w:rPr>
              <w:fldChar w:fldCharType="end"/>
            </w:r>
          </w:hyperlink>
        </w:p>
        <w:p w14:paraId="74F0DA02" w14:textId="5C25797F" w:rsidR="000E57A3" w:rsidRDefault="00252B74">
          <w:pPr>
            <w:pStyle w:val="TOC3"/>
            <w:tabs>
              <w:tab w:val="right" w:leader="dot" w:pos="9350"/>
            </w:tabs>
            <w:rPr>
              <w:rFonts w:eastAsiaTheme="minorEastAsia"/>
              <w:noProof/>
            </w:rPr>
          </w:pPr>
          <w:hyperlink w:anchor="_Toc90625936" w:history="1">
            <w:r w:rsidR="000E57A3" w:rsidRPr="003874FE">
              <w:rPr>
                <w:rStyle w:val="Hyperlink"/>
                <w:noProof/>
              </w:rPr>
              <w:t>Annual Review</w:t>
            </w:r>
            <w:r w:rsidR="000E57A3">
              <w:rPr>
                <w:noProof/>
                <w:webHidden/>
              </w:rPr>
              <w:tab/>
            </w:r>
            <w:r w:rsidR="000E57A3">
              <w:rPr>
                <w:noProof/>
                <w:webHidden/>
              </w:rPr>
              <w:fldChar w:fldCharType="begin"/>
            </w:r>
            <w:r w:rsidR="000E57A3">
              <w:rPr>
                <w:noProof/>
                <w:webHidden/>
              </w:rPr>
              <w:instrText xml:space="preserve"> PAGEREF _Toc90625936 \h </w:instrText>
            </w:r>
            <w:r w:rsidR="000E57A3">
              <w:rPr>
                <w:noProof/>
                <w:webHidden/>
              </w:rPr>
            </w:r>
            <w:r w:rsidR="000E57A3">
              <w:rPr>
                <w:noProof/>
                <w:webHidden/>
              </w:rPr>
              <w:fldChar w:fldCharType="separate"/>
            </w:r>
            <w:r w:rsidR="00E55519">
              <w:rPr>
                <w:noProof/>
                <w:webHidden/>
              </w:rPr>
              <w:t>54</w:t>
            </w:r>
            <w:r w:rsidR="000E57A3">
              <w:rPr>
                <w:noProof/>
                <w:webHidden/>
              </w:rPr>
              <w:fldChar w:fldCharType="end"/>
            </w:r>
          </w:hyperlink>
        </w:p>
        <w:p w14:paraId="56E86EBE" w14:textId="7EF62392" w:rsidR="000E57A3" w:rsidRDefault="00252B74">
          <w:pPr>
            <w:pStyle w:val="TOC3"/>
            <w:tabs>
              <w:tab w:val="right" w:leader="dot" w:pos="9350"/>
            </w:tabs>
            <w:rPr>
              <w:rFonts w:eastAsiaTheme="minorEastAsia"/>
              <w:noProof/>
            </w:rPr>
          </w:pPr>
          <w:hyperlink w:anchor="_Toc90625937" w:history="1">
            <w:r w:rsidR="000E57A3" w:rsidRPr="003874FE">
              <w:rPr>
                <w:rStyle w:val="Hyperlink"/>
                <w:noProof/>
              </w:rPr>
              <w:t>Policy on Progression</w:t>
            </w:r>
            <w:r w:rsidR="000E57A3">
              <w:rPr>
                <w:noProof/>
                <w:webHidden/>
              </w:rPr>
              <w:tab/>
            </w:r>
            <w:r w:rsidR="000E57A3">
              <w:rPr>
                <w:noProof/>
                <w:webHidden/>
              </w:rPr>
              <w:fldChar w:fldCharType="begin"/>
            </w:r>
            <w:r w:rsidR="000E57A3">
              <w:rPr>
                <w:noProof/>
                <w:webHidden/>
              </w:rPr>
              <w:instrText xml:space="preserve"> PAGEREF _Toc90625937 \h </w:instrText>
            </w:r>
            <w:r w:rsidR="000E57A3">
              <w:rPr>
                <w:noProof/>
                <w:webHidden/>
              </w:rPr>
            </w:r>
            <w:r w:rsidR="000E57A3">
              <w:rPr>
                <w:noProof/>
                <w:webHidden/>
              </w:rPr>
              <w:fldChar w:fldCharType="separate"/>
            </w:r>
            <w:r w:rsidR="00E55519">
              <w:rPr>
                <w:noProof/>
                <w:webHidden/>
              </w:rPr>
              <w:t>55</w:t>
            </w:r>
            <w:r w:rsidR="000E57A3">
              <w:rPr>
                <w:noProof/>
                <w:webHidden/>
              </w:rPr>
              <w:fldChar w:fldCharType="end"/>
            </w:r>
          </w:hyperlink>
        </w:p>
        <w:p w14:paraId="2DED5E25" w14:textId="2829554E" w:rsidR="000E57A3" w:rsidRDefault="00252B74">
          <w:pPr>
            <w:pStyle w:val="TOC3"/>
            <w:tabs>
              <w:tab w:val="right" w:leader="dot" w:pos="9350"/>
            </w:tabs>
            <w:rPr>
              <w:rFonts w:eastAsiaTheme="minorEastAsia"/>
              <w:noProof/>
            </w:rPr>
          </w:pPr>
          <w:hyperlink w:anchor="_Toc90625938" w:history="1">
            <w:r w:rsidR="000E57A3" w:rsidRPr="003874FE">
              <w:rPr>
                <w:rStyle w:val="Hyperlink"/>
                <w:noProof/>
              </w:rPr>
              <w:t>Collegiate Expectations</w:t>
            </w:r>
            <w:r w:rsidR="000E57A3">
              <w:rPr>
                <w:noProof/>
                <w:webHidden/>
              </w:rPr>
              <w:tab/>
            </w:r>
            <w:r w:rsidR="000E57A3">
              <w:rPr>
                <w:noProof/>
                <w:webHidden/>
              </w:rPr>
              <w:fldChar w:fldCharType="begin"/>
            </w:r>
            <w:r w:rsidR="000E57A3">
              <w:rPr>
                <w:noProof/>
                <w:webHidden/>
              </w:rPr>
              <w:instrText xml:space="preserve"> PAGEREF _Toc90625938 \h </w:instrText>
            </w:r>
            <w:r w:rsidR="000E57A3">
              <w:rPr>
                <w:noProof/>
                <w:webHidden/>
              </w:rPr>
            </w:r>
            <w:r w:rsidR="000E57A3">
              <w:rPr>
                <w:noProof/>
                <w:webHidden/>
              </w:rPr>
              <w:fldChar w:fldCharType="separate"/>
            </w:r>
            <w:r w:rsidR="00E55519">
              <w:rPr>
                <w:noProof/>
                <w:webHidden/>
              </w:rPr>
              <w:t>56</w:t>
            </w:r>
            <w:r w:rsidR="000E57A3">
              <w:rPr>
                <w:noProof/>
                <w:webHidden/>
              </w:rPr>
              <w:fldChar w:fldCharType="end"/>
            </w:r>
          </w:hyperlink>
        </w:p>
        <w:p w14:paraId="0641733B" w14:textId="0ED98D15" w:rsidR="000E57A3" w:rsidRDefault="00252B74">
          <w:pPr>
            <w:pStyle w:val="TOC3"/>
            <w:tabs>
              <w:tab w:val="right" w:leader="dot" w:pos="9350"/>
            </w:tabs>
            <w:rPr>
              <w:rFonts w:eastAsiaTheme="minorEastAsia"/>
              <w:noProof/>
            </w:rPr>
          </w:pPr>
          <w:hyperlink w:anchor="_Toc90625939" w:history="1">
            <w:r w:rsidR="000E57A3" w:rsidRPr="003874FE">
              <w:rPr>
                <w:rStyle w:val="Hyperlink"/>
                <w:noProof/>
              </w:rPr>
              <w:t>Transfer of Coursework</w:t>
            </w:r>
            <w:r w:rsidR="000E57A3">
              <w:rPr>
                <w:noProof/>
                <w:webHidden/>
              </w:rPr>
              <w:tab/>
            </w:r>
            <w:r w:rsidR="000E57A3">
              <w:rPr>
                <w:noProof/>
                <w:webHidden/>
              </w:rPr>
              <w:fldChar w:fldCharType="begin"/>
            </w:r>
            <w:r w:rsidR="000E57A3">
              <w:rPr>
                <w:noProof/>
                <w:webHidden/>
              </w:rPr>
              <w:instrText xml:space="preserve"> PAGEREF _Toc90625939 \h </w:instrText>
            </w:r>
            <w:r w:rsidR="000E57A3">
              <w:rPr>
                <w:noProof/>
                <w:webHidden/>
              </w:rPr>
            </w:r>
            <w:r w:rsidR="000E57A3">
              <w:rPr>
                <w:noProof/>
                <w:webHidden/>
              </w:rPr>
              <w:fldChar w:fldCharType="separate"/>
            </w:r>
            <w:r w:rsidR="00E55519">
              <w:rPr>
                <w:noProof/>
                <w:webHidden/>
              </w:rPr>
              <w:t>56</w:t>
            </w:r>
            <w:r w:rsidR="000E57A3">
              <w:rPr>
                <w:noProof/>
                <w:webHidden/>
              </w:rPr>
              <w:fldChar w:fldCharType="end"/>
            </w:r>
          </w:hyperlink>
        </w:p>
        <w:p w14:paraId="17EE6458" w14:textId="451C2E85" w:rsidR="000E57A3" w:rsidRDefault="00252B74">
          <w:pPr>
            <w:pStyle w:val="TOC3"/>
            <w:tabs>
              <w:tab w:val="right" w:leader="dot" w:pos="9350"/>
            </w:tabs>
            <w:rPr>
              <w:rFonts w:eastAsiaTheme="minorEastAsia"/>
              <w:noProof/>
            </w:rPr>
          </w:pPr>
          <w:hyperlink w:anchor="_Toc90625940" w:history="1">
            <w:r w:rsidR="000E57A3" w:rsidRPr="003874FE">
              <w:rPr>
                <w:rStyle w:val="Hyperlink"/>
                <w:noProof/>
              </w:rPr>
              <w:t>Changing Faculty Advisors</w:t>
            </w:r>
            <w:r w:rsidR="000E57A3">
              <w:rPr>
                <w:noProof/>
                <w:webHidden/>
              </w:rPr>
              <w:tab/>
            </w:r>
            <w:r w:rsidR="000E57A3">
              <w:rPr>
                <w:noProof/>
                <w:webHidden/>
              </w:rPr>
              <w:fldChar w:fldCharType="begin"/>
            </w:r>
            <w:r w:rsidR="000E57A3">
              <w:rPr>
                <w:noProof/>
                <w:webHidden/>
              </w:rPr>
              <w:instrText xml:space="preserve"> PAGEREF _Toc90625940 \h </w:instrText>
            </w:r>
            <w:r w:rsidR="000E57A3">
              <w:rPr>
                <w:noProof/>
                <w:webHidden/>
              </w:rPr>
            </w:r>
            <w:r w:rsidR="000E57A3">
              <w:rPr>
                <w:noProof/>
                <w:webHidden/>
              </w:rPr>
              <w:fldChar w:fldCharType="separate"/>
            </w:r>
            <w:r w:rsidR="00E55519">
              <w:rPr>
                <w:noProof/>
                <w:webHidden/>
              </w:rPr>
              <w:t>56</w:t>
            </w:r>
            <w:r w:rsidR="000E57A3">
              <w:rPr>
                <w:noProof/>
                <w:webHidden/>
              </w:rPr>
              <w:fldChar w:fldCharType="end"/>
            </w:r>
          </w:hyperlink>
        </w:p>
        <w:p w14:paraId="2F8C4981" w14:textId="383A2543" w:rsidR="000E57A3" w:rsidRDefault="00252B74">
          <w:pPr>
            <w:pStyle w:val="TOC1"/>
            <w:tabs>
              <w:tab w:val="right" w:leader="dot" w:pos="9350"/>
            </w:tabs>
            <w:rPr>
              <w:rFonts w:eastAsiaTheme="minorEastAsia"/>
              <w:noProof/>
            </w:rPr>
          </w:pPr>
          <w:hyperlink w:anchor="_Toc90625941" w:history="1">
            <w:r w:rsidR="000E57A3" w:rsidRPr="003874FE">
              <w:rPr>
                <w:rStyle w:val="Hyperlink"/>
                <w:b/>
                <w:bCs/>
                <w:noProof/>
              </w:rPr>
              <w:t>Chapter 8:  Certificate Programs</w:t>
            </w:r>
            <w:r w:rsidR="000E57A3">
              <w:rPr>
                <w:noProof/>
                <w:webHidden/>
              </w:rPr>
              <w:tab/>
            </w:r>
            <w:r w:rsidR="000E57A3">
              <w:rPr>
                <w:noProof/>
                <w:webHidden/>
              </w:rPr>
              <w:fldChar w:fldCharType="begin"/>
            </w:r>
            <w:r w:rsidR="000E57A3">
              <w:rPr>
                <w:noProof/>
                <w:webHidden/>
              </w:rPr>
              <w:instrText xml:space="preserve"> PAGEREF _Toc90625941 \h </w:instrText>
            </w:r>
            <w:r w:rsidR="000E57A3">
              <w:rPr>
                <w:noProof/>
                <w:webHidden/>
              </w:rPr>
            </w:r>
            <w:r w:rsidR="000E57A3">
              <w:rPr>
                <w:noProof/>
                <w:webHidden/>
              </w:rPr>
              <w:fldChar w:fldCharType="separate"/>
            </w:r>
            <w:r w:rsidR="00E55519">
              <w:rPr>
                <w:noProof/>
                <w:webHidden/>
              </w:rPr>
              <w:t>57</w:t>
            </w:r>
            <w:r w:rsidR="000E57A3">
              <w:rPr>
                <w:noProof/>
                <w:webHidden/>
              </w:rPr>
              <w:fldChar w:fldCharType="end"/>
            </w:r>
          </w:hyperlink>
        </w:p>
        <w:p w14:paraId="33ECA2EB" w14:textId="05B8FCF3" w:rsidR="000E57A3" w:rsidRDefault="00252B74">
          <w:pPr>
            <w:pStyle w:val="TOC2"/>
            <w:tabs>
              <w:tab w:val="right" w:leader="dot" w:pos="9350"/>
            </w:tabs>
            <w:rPr>
              <w:rFonts w:eastAsiaTheme="minorEastAsia"/>
              <w:noProof/>
            </w:rPr>
          </w:pPr>
          <w:hyperlink w:anchor="_Toc90625942" w:history="1">
            <w:r w:rsidR="000E57A3" w:rsidRPr="003874FE">
              <w:rPr>
                <w:rStyle w:val="Hyperlink"/>
                <w:noProof/>
              </w:rPr>
              <w:t>Family Nurse Practitioner Post Master’s Certificate</w:t>
            </w:r>
            <w:r w:rsidR="000E57A3">
              <w:rPr>
                <w:noProof/>
                <w:webHidden/>
              </w:rPr>
              <w:tab/>
            </w:r>
            <w:r w:rsidR="000E57A3">
              <w:rPr>
                <w:noProof/>
                <w:webHidden/>
              </w:rPr>
              <w:fldChar w:fldCharType="begin"/>
            </w:r>
            <w:r w:rsidR="000E57A3">
              <w:rPr>
                <w:noProof/>
                <w:webHidden/>
              </w:rPr>
              <w:instrText xml:space="preserve"> PAGEREF _Toc90625942 \h </w:instrText>
            </w:r>
            <w:r w:rsidR="000E57A3">
              <w:rPr>
                <w:noProof/>
                <w:webHidden/>
              </w:rPr>
            </w:r>
            <w:r w:rsidR="000E57A3">
              <w:rPr>
                <w:noProof/>
                <w:webHidden/>
              </w:rPr>
              <w:fldChar w:fldCharType="separate"/>
            </w:r>
            <w:r w:rsidR="00E55519">
              <w:rPr>
                <w:noProof/>
                <w:webHidden/>
              </w:rPr>
              <w:t>57</w:t>
            </w:r>
            <w:r w:rsidR="000E57A3">
              <w:rPr>
                <w:noProof/>
                <w:webHidden/>
              </w:rPr>
              <w:fldChar w:fldCharType="end"/>
            </w:r>
          </w:hyperlink>
        </w:p>
        <w:p w14:paraId="1832EF09" w14:textId="58575CC7" w:rsidR="000E57A3" w:rsidRDefault="00252B74">
          <w:pPr>
            <w:pStyle w:val="TOC3"/>
            <w:tabs>
              <w:tab w:val="right" w:leader="dot" w:pos="9350"/>
            </w:tabs>
            <w:rPr>
              <w:rFonts w:eastAsiaTheme="minorEastAsia"/>
              <w:noProof/>
            </w:rPr>
          </w:pPr>
          <w:hyperlink w:anchor="_Toc90625943" w:history="1">
            <w:r w:rsidR="000E57A3" w:rsidRPr="003874FE">
              <w:rPr>
                <w:rStyle w:val="Hyperlink"/>
                <w:noProof/>
              </w:rPr>
              <w:t>Overview and Course Requirements</w:t>
            </w:r>
            <w:r w:rsidR="000E57A3">
              <w:rPr>
                <w:noProof/>
                <w:webHidden/>
              </w:rPr>
              <w:tab/>
            </w:r>
            <w:r w:rsidR="000E57A3">
              <w:rPr>
                <w:noProof/>
                <w:webHidden/>
              </w:rPr>
              <w:fldChar w:fldCharType="begin"/>
            </w:r>
            <w:r w:rsidR="000E57A3">
              <w:rPr>
                <w:noProof/>
                <w:webHidden/>
              </w:rPr>
              <w:instrText xml:space="preserve"> PAGEREF _Toc90625943 \h </w:instrText>
            </w:r>
            <w:r w:rsidR="000E57A3">
              <w:rPr>
                <w:noProof/>
                <w:webHidden/>
              </w:rPr>
            </w:r>
            <w:r w:rsidR="000E57A3">
              <w:rPr>
                <w:noProof/>
                <w:webHidden/>
              </w:rPr>
              <w:fldChar w:fldCharType="separate"/>
            </w:r>
            <w:r w:rsidR="00E55519">
              <w:rPr>
                <w:noProof/>
                <w:webHidden/>
              </w:rPr>
              <w:t>57</w:t>
            </w:r>
            <w:r w:rsidR="000E57A3">
              <w:rPr>
                <w:noProof/>
                <w:webHidden/>
              </w:rPr>
              <w:fldChar w:fldCharType="end"/>
            </w:r>
          </w:hyperlink>
        </w:p>
        <w:p w14:paraId="7508E1B1" w14:textId="51F35B9D" w:rsidR="000E57A3" w:rsidRDefault="00252B74">
          <w:pPr>
            <w:pStyle w:val="TOC3"/>
            <w:tabs>
              <w:tab w:val="right" w:leader="dot" w:pos="9350"/>
            </w:tabs>
            <w:rPr>
              <w:rFonts w:eastAsiaTheme="minorEastAsia"/>
              <w:noProof/>
            </w:rPr>
          </w:pPr>
          <w:hyperlink w:anchor="_Toc90625944" w:history="1">
            <w:r w:rsidR="000E57A3" w:rsidRPr="003874FE">
              <w:rPr>
                <w:rStyle w:val="Hyperlink"/>
                <w:noProof/>
              </w:rPr>
              <w:t>Clinical Hours and Preceptors</w:t>
            </w:r>
            <w:r w:rsidR="000E57A3">
              <w:rPr>
                <w:noProof/>
                <w:webHidden/>
              </w:rPr>
              <w:tab/>
            </w:r>
            <w:r w:rsidR="000E57A3">
              <w:rPr>
                <w:noProof/>
                <w:webHidden/>
              </w:rPr>
              <w:fldChar w:fldCharType="begin"/>
            </w:r>
            <w:r w:rsidR="000E57A3">
              <w:rPr>
                <w:noProof/>
                <w:webHidden/>
              </w:rPr>
              <w:instrText xml:space="preserve"> PAGEREF _Toc90625944 \h </w:instrText>
            </w:r>
            <w:r w:rsidR="000E57A3">
              <w:rPr>
                <w:noProof/>
                <w:webHidden/>
              </w:rPr>
            </w:r>
            <w:r w:rsidR="000E57A3">
              <w:rPr>
                <w:noProof/>
                <w:webHidden/>
              </w:rPr>
              <w:fldChar w:fldCharType="separate"/>
            </w:r>
            <w:r w:rsidR="00E55519">
              <w:rPr>
                <w:noProof/>
                <w:webHidden/>
              </w:rPr>
              <w:t>57</w:t>
            </w:r>
            <w:r w:rsidR="000E57A3">
              <w:rPr>
                <w:noProof/>
                <w:webHidden/>
              </w:rPr>
              <w:fldChar w:fldCharType="end"/>
            </w:r>
          </w:hyperlink>
        </w:p>
        <w:p w14:paraId="70C730B2" w14:textId="4562507C" w:rsidR="000E57A3" w:rsidRDefault="00252B74">
          <w:pPr>
            <w:pStyle w:val="TOC3"/>
            <w:tabs>
              <w:tab w:val="right" w:leader="dot" w:pos="9350"/>
            </w:tabs>
            <w:rPr>
              <w:rFonts w:eastAsiaTheme="minorEastAsia"/>
              <w:noProof/>
            </w:rPr>
          </w:pPr>
          <w:hyperlink w:anchor="_Toc90625945" w:history="1">
            <w:r w:rsidR="000E57A3" w:rsidRPr="003874FE">
              <w:rPr>
                <w:rStyle w:val="Hyperlink"/>
                <w:noProof/>
              </w:rPr>
              <w:t>Certification</w:t>
            </w:r>
            <w:r w:rsidR="000E57A3">
              <w:rPr>
                <w:noProof/>
                <w:webHidden/>
              </w:rPr>
              <w:tab/>
            </w:r>
            <w:r w:rsidR="000E57A3">
              <w:rPr>
                <w:noProof/>
                <w:webHidden/>
              </w:rPr>
              <w:fldChar w:fldCharType="begin"/>
            </w:r>
            <w:r w:rsidR="000E57A3">
              <w:rPr>
                <w:noProof/>
                <w:webHidden/>
              </w:rPr>
              <w:instrText xml:space="preserve"> PAGEREF _Toc90625945 \h </w:instrText>
            </w:r>
            <w:r w:rsidR="000E57A3">
              <w:rPr>
                <w:noProof/>
                <w:webHidden/>
              </w:rPr>
            </w:r>
            <w:r w:rsidR="000E57A3">
              <w:rPr>
                <w:noProof/>
                <w:webHidden/>
              </w:rPr>
              <w:fldChar w:fldCharType="separate"/>
            </w:r>
            <w:r w:rsidR="00E55519">
              <w:rPr>
                <w:noProof/>
                <w:webHidden/>
              </w:rPr>
              <w:t>58</w:t>
            </w:r>
            <w:r w:rsidR="000E57A3">
              <w:rPr>
                <w:noProof/>
                <w:webHidden/>
              </w:rPr>
              <w:fldChar w:fldCharType="end"/>
            </w:r>
          </w:hyperlink>
        </w:p>
        <w:p w14:paraId="24A3FDFF" w14:textId="614DF154" w:rsidR="000E57A3" w:rsidRDefault="00252B74">
          <w:pPr>
            <w:pStyle w:val="TOC2"/>
            <w:tabs>
              <w:tab w:val="right" w:leader="dot" w:pos="9350"/>
            </w:tabs>
            <w:rPr>
              <w:rFonts w:eastAsiaTheme="minorEastAsia"/>
              <w:noProof/>
            </w:rPr>
          </w:pPr>
          <w:hyperlink w:anchor="_Toc90625946" w:history="1">
            <w:r w:rsidR="000E57A3" w:rsidRPr="003874FE">
              <w:rPr>
                <w:rStyle w:val="Hyperlink"/>
                <w:noProof/>
              </w:rPr>
              <w:t>Psychiatric Mental Health Nurse Practitioner Post Master’s Certificate</w:t>
            </w:r>
            <w:r w:rsidR="000E57A3">
              <w:rPr>
                <w:noProof/>
                <w:webHidden/>
              </w:rPr>
              <w:tab/>
            </w:r>
            <w:r w:rsidR="000E57A3">
              <w:rPr>
                <w:noProof/>
                <w:webHidden/>
              </w:rPr>
              <w:fldChar w:fldCharType="begin"/>
            </w:r>
            <w:r w:rsidR="000E57A3">
              <w:rPr>
                <w:noProof/>
                <w:webHidden/>
              </w:rPr>
              <w:instrText xml:space="preserve"> PAGEREF _Toc90625946 \h </w:instrText>
            </w:r>
            <w:r w:rsidR="000E57A3">
              <w:rPr>
                <w:noProof/>
                <w:webHidden/>
              </w:rPr>
            </w:r>
            <w:r w:rsidR="000E57A3">
              <w:rPr>
                <w:noProof/>
                <w:webHidden/>
              </w:rPr>
              <w:fldChar w:fldCharType="separate"/>
            </w:r>
            <w:r w:rsidR="00E55519">
              <w:rPr>
                <w:noProof/>
                <w:webHidden/>
              </w:rPr>
              <w:t>58</w:t>
            </w:r>
            <w:r w:rsidR="000E57A3">
              <w:rPr>
                <w:noProof/>
                <w:webHidden/>
              </w:rPr>
              <w:fldChar w:fldCharType="end"/>
            </w:r>
          </w:hyperlink>
        </w:p>
        <w:p w14:paraId="4253F7AD" w14:textId="7E5E8C74" w:rsidR="000E57A3" w:rsidRDefault="00252B74">
          <w:pPr>
            <w:pStyle w:val="TOC3"/>
            <w:tabs>
              <w:tab w:val="right" w:leader="dot" w:pos="9350"/>
            </w:tabs>
            <w:rPr>
              <w:rFonts w:eastAsiaTheme="minorEastAsia"/>
              <w:noProof/>
            </w:rPr>
          </w:pPr>
          <w:hyperlink w:anchor="_Toc90625947" w:history="1">
            <w:r w:rsidR="000E57A3" w:rsidRPr="003874FE">
              <w:rPr>
                <w:rStyle w:val="Hyperlink"/>
                <w:noProof/>
              </w:rPr>
              <w:t>Overview and Course Requirements</w:t>
            </w:r>
            <w:r w:rsidR="000E57A3">
              <w:rPr>
                <w:noProof/>
                <w:webHidden/>
              </w:rPr>
              <w:tab/>
            </w:r>
            <w:r w:rsidR="000E57A3">
              <w:rPr>
                <w:noProof/>
                <w:webHidden/>
              </w:rPr>
              <w:fldChar w:fldCharType="begin"/>
            </w:r>
            <w:r w:rsidR="000E57A3">
              <w:rPr>
                <w:noProof/>
                <w:webHidden/>
              </w:rPr>
              <w:instrText xml:space="preserve"> PAGEREF _Toc90625947 \h </w:instrText>
            </w:r>
            <w:r w:rsidR="000E57A3">
              <w:rPr>
                <w:noProof/>
                <w:webHidden/>
              </w:rPr>
            </w:r>
            <w:r w:rsidR="000E57A3">
              <w:rPr>
                <w:noProof/>
                <w:webHidden/>
              </w:rPr>
              <w:fldChar w:fldCharType="separate"/>
            </w:r>
            <w:r w:rsidR="00E55519">
              <w:rPr>
                <w:noProof/>
                <w:webHidden/>
              </w:rPr>
              <w:t>58</w:t>
            </w:r>
            <w:r w:rsidR="000E57A3">
              <w:rPr>
                <w:noProof/>
                <w:webHidden/>
              </w:rPr>
              <w:fldChar w:fldCharType="end"/>
            </w:r>
          </w:hyperlink>
        </w:p>
        <w:p w14:paraId="2A519219" w14:textId="71A0A3C7" w:rsidR="000E57A3" w:rsidRDefault="00252B74">
          <w:pPr>
            <w:pStyle w:val="TOC3"/>
            <w:tabs>
              <w:tab w:val="right" w:leader="dot" w:pos="9350"/>
            </w:tabs>
            <w:rPr>
              <w:rFonts w:eastAsiaTheme="minorEastAsia"/>
              <w:noProof/>
            </w:rPr>
          </w:pPr>
          <w:hyperlink w:anchor="_Toc90625948" w:history="1">
            <w:r w:rsidR="000E57A3" w:rsidRPr="003874FE">
              <w:rPr>
                <w:rStyle w:val="Hyperlink"/>
                <w:noProof/>
              </w:rPr>
              <w:t>Licensure</w:t>
            </w:r>
            <w:r w:rsidR="000E57A3">
              <w:rPr>
                <w:noProof/>
                <w:webHidden/>
              </w:rPr>
              <w:tab/>
            </w:r>
            <w:r w:rsidR="000E57A3">
              <w:rPr>
                <w:noProof/>
                <w:webHidden/>
              </w:rPr>
              <w:fldChar w:fldCharType="begin"/>
            </w:r>
            <w:r w:rsidR="000E57A3">
              <w:rPr>
                <w:noProof/>
                <w:webHidden/>
              </w:rPr>
              <w:instrText xml:space="preserve"> PAGEREF _Toc90625948 \h </w:instrText>
            </w:r>
            <w:r w:rsidR="000E57A3">
              <w:rPr>
                <w:noProof/>
                <w:webHidden/>
              </w:rPr>
            </w:r>
            <w:r w:rsidR="000E57A3">
              <w:rPr>
                <w:noProof/>
                <w:webHidden/>
              </w:rPr>
              <w:fldChar w:fldCharType="separate"/>
            </w:r>
            <w:r w:rsidR="00E55519">
              <w:rPr>
                <w:noProof/>
                <w:webHidden/>
              </w:rPr>
              <w:t>59</w:t>
            </w:r>
            <w:r w:rsidR="000E57A3">
              <w:rPr>
                <w:noProof/>
                <w:webHidden/>
              </w:rPr>
              <w:fldChar w:fldCharType="end"/>
            </w:r>
          </w:hyperlink>
        </w:p>
        <w:p w14:paraId="165E924A" w14:textId="4170BD89" w:rsidR="000E57A3" w:rsidRDefault="00252B74">
          <w:pPr>
            <w:pStyle w:val="TOC3"/>
            <w:tabs>
              <w:tab w:val="right" w:leader="dot" w:pos="9350"/>
            </w:tabs>
            <w:rPr>
              <w:rFonts w:eastAsiaTheme="minorEastAsia"/>
              <w:noProof/>
            </w:rPr>
          </w:pPr>
          <w:hyperlink w:anchor="_Toc90625949" w:history="1">
            <w:r w:rsidR="000E57A3" w:rsidRPr="003874FE">
              <w:rPr>
                <w:rStyle w:val="Hyperlink"/>
                <w:noProof/>
              </w:rPr>
              <w:t>Clinical Hours</w:t>
            </w:r>
            <w:r w:rsidR="000E57A3">
              <w:rPr>
                <w:noProof/>
                <w:webHidden/>
              </w:rPr>
              <w:tab/>
            </w:r>
            <w:r w:rsidR="000E57A3">
              <w:rPr>
                <w:noProof/>
                <w:webHidden/>
              </w:rPr>
              <w:fldChar w:fldCharType="begin"/>
            </w:r>
            <w:r w:rsidR="000E57A3">
              <w:rPr>
                <w:noProof/>
                <w:webHidden/>
              </w:rPr>
              <w:instrText xml:space="preserve"> PAGEREF _Toc90625949 \h </w:instrText>
            </w:r>
            <w:r w:rsidR="000E57A3">
              <w:rPr>
                <w:noProof/>
                <w:webHidden/>
              </w:rPr>
            </w:r>
            <w:r w:rsidR="000E57A3">
              <w:rPr>
                <w:noProof/>
                <w:webHidden/>
              </w:rPr>
              <w:fldChar w:fldCharType="separate"/>
            </w:r>
            <w:r w:rsidR="00E55519">
              <w:rPr>
                <w:noProof/>
                <w:webHidden/>
              </w:rPr>
              <w:t>59</w:t>
            </w:r>
            <w:r w:rsidR="000E57A3">
              <w:rPr>
                <w:noProof/>
                <w:webHidden/>
              </w:rPr>
              <w:fldChar w:fldCharType="end"/>
            </w:r>
          </w:hyperlink>
        </w:p>
        <w:p w14:paraId="451EE61E" w14:textId="0BB1E919" w:rsidR="000E57A3" w:rsidRDefault="00252B74">
          <w:pPr>
            <w:pStyle w:val="TOC3"/>
            <w:tabs>
              <w:tab w:val="right" w:leader="dot" w:pos="9350"/>
            </w:tabs>
            <w:rPr>
              <w:rFonts w:eastAsiaTheme="minorEastAsia"/>
              <w:noProof/>
            </w:rPr>
          </w:pPr>
          <w:hyperlink w:anchor="_Toc90625950" w:history="1">
            <w:r w:rsidR="000E57A3" w:rsidRPr="003874FE">
              <w:rPr>
                <w:rStyle w:val="Hyperlink"/>
                <w:rFonts w:eastAsia="Calibri"/>
                <w:noProof/>
              </w:rPr>
              <w:t>Banking Clinical Hours in PMHNP Certificate Program</w:t>
            </w:r>
            <w:r w:rsidR="000E57A3">
              <w:rPr>
                <w:noProof/>
                <w:webHidden/>
              </w:rPr>
              <w:tab/>
            </w:r>
            <w:r w:rsidR="000E57A3">
              <w:rPr>
                <w:noProof/>
                <w:webHidden/>
              </w:rPr>
              <w:fldChar w:fldCharType="begin"/>
            </w:r>
            <w:r w:rsidR="000E57A3">
              <w:rPr>
                <w:noProof/>
                <w:webHidden/>
              </w:rPr>
              <w:instrText xml:space="preserve"> PAGEREF _Toc90625950 \h </w:instrText>
            </w:r>
            <w:r w:rsidR="000E57A3">
              <w:rPr>
                <w:noProof/>
                <w:webHidden/>
              </w:rPr>
            </w:r>
            <w:r w:rsidR="000E57A3">
              <w:rPr>
                <w:noProof/>
                <w:webHidden/>
              </w:rPr>
              <w:fldChar w:fldCharType="separate"/>
            </w:r>
            <w:r w:rsidR="00E55519">
              <w:rPr>
                <w:noProof/>
                <w:webHidden/>
              </w:rPr>
              <w:t>59</w:t>
            </w:r>
            <w:r w:rsidR="000E57A3">
              <w:rPr>
                <w:noProof/>
                <w:webHidden/>
              </w:rPr>
              <w:fldChar w:fldCharType="end"/>
            </w:r>
          </w:hyperlink>
        </w:p>
        <w:p w14:paraId="4D6EE071" w14:textId="3DAE924A" w:rsidR="000E57A3" w:rsidRDefault="00252B74">
          <w:pPr>
            <w:pStyle w:val="TOC3"/>
            <w:tabs>
              <w:tab w:val="right" w:leader="dot" w:pos="9350"/>
            </w:tabs>
            <w:rPr>
              <w:rFonts w:eastAsiaTheme="minorEastAsia"/>
              <w:noProof/>
            </w:rPr>
          </w:pPr>
          <w:hyperlink w:anchor="_Toc90625951" w:history="1">
            <w:r w:rsidR="000E57A3" w:rsidRPr="003874FE">
              <w:rPr>
                <w:rStyle w:val="Hyperlink"/>
                <w:rFonts w:eastAsia="Calibri"/>
                <w:noProof/>
              </w:rPr>
              <w:t>Preceptor Information</w:t>
            </w:r>
            <w:r w:rsidR="000E57A3">
              <w:rPr>
                <w:noProof/>
                <w:webHidden/>
              </w:rPr>
              <w:tab/>
            </w:r>
            <w:r w:rsidR="000E57A3">
              <w:rPr>
                <w:noProof/>
                <w:webHidden/>
              </w:rPr>
              <w:fldChar w:fldCharType="begin"/>
            </w:r>
            <w:r w:rsidR="000E57A3">
              <w:rPr>
                <w:noProof/>
                <w:webHidden/>
              </w:rPr>
              <w:instrText xml:space="preserve"> PAGEREF _Toc90625951 \h </w:instrText>
            </w:r>
            <w:r w:rsidR="000E57A3">
              <w:rPr>
                <w:noProof/>
                <w:webHidden/>
              </w:rPr>
            </w:r>
            <w:r w:rsidR="000E57A3">
              <w:rPr>
                <w:noProof/>
                <w:webHidden/>
              </w:rPr>
              <w:fldChar w:fldCharType="separate"/>
            </w:r>
            <w:r w:rsidR="00E55519">
              <w:rPr>
                <w:noProof/>
                <w:webHidden/>
              </w:rPr>
              <w:t>60</w:t>
            </w:r>
            <w:r w:rsidR="000E57A3">
              <w:rPr>
                <w:noProof/>
                <w:webHidden/>
              </w:rPr>
              <w:fldChar w:fldCharType="end"/>
            </w:r>
          </w:hyperlink>
        </w:p>
        <w:p w14:paraId="31A53D32" w14:textId="3C4D144A" w:rsidR="000E57A3" w:rsidRDefault="00252B74">
          <w:pPr>
            <w:pStyle w:val="TOC3"/>
            <w:tabs>
              <w:tab w:val="right" w:leader="dot" w:pos="9350"/>
            </w:tabs>
            <w:rPr>
              <w:rFonts w:eastAsiaTheme="minorEastAsia"/>
              <w:noProof/>
            </w:rPr>
          </w:pPr>
          <w:hyperlink w:anchor="_Toc90625952" w:history="1">
            <w:r w:rsidR="000E57A3" w:rsidRPr="003874FE">
              <w:rPr>
                <w:rStyle w:val="Hyperlink"/>
                <w:noProof/>
              </w:rPr>
              <w:t>Certification</w:t>
            </w:r>
            <w:r w:rsidR="000E57A3">
              <w:rPr>
                <w:noProof/>
                <w:webHidden/>
              </w:rPr>
              <w:tab/>
            </w:r>
            <w:r w:rsidR="000E57A3">
              <w:rPr>
                <w:noProof/>
                <w:webHidden/>
              </w:rPr>
              <w:fldChar w:fldCharType="begin"/>
            </w:r>
            <w:r w:rsidR="000E57A3">
              <w:rPr>
                <w:noProof/>
                <w:webHidden/>
              </w:rPr>
              <w:instrText xml:space="preserve"> PAGEREF _Toc90625952 \h </w:instrText>
            </w:r>
            <w:r w:rsidR="000E57A3">
              <w:rPr>
                <w:noProof/>
                <w:webHidden/>
              </w:rPr>
            </w:r>
            <w:r w:rsidR="000E57A3">
              <w:rPr>
                <w:noProof/>
                <w:webHidden/>
              </w:rPr>
              <w:fldChar w:fldCharType="separate"/>
            </w:r>
            <w:r w:rsidR="00E55519">
              <w:rPr>
                <w:noProof/>
                <w:webHidden/>
              </w:rPr>
              <w:t>60</w:t>
            </w:r>
            <w:r w:rsidR="000E57A3">
              <w:rPr>
                <w:noProof/>
                <w:webHidden/>
              </w:rPr>
              <w:fldChar w:fldCharType="end"/>
            </w:r>
          </w:hyperlink>
        </w:p>
        <w:p w14:paraId="2B298174" w14:textId="2981D463" w:rsidR="000E57A3" w:rsidRDefault="00252B74">
          <w:pPr>
            <w:pStyle w:val="TOC2"/>
            <w:tabs>
              <w:tab w:val="right" w:leader="dot" w:pos="9350"/>
            </w:tabs>
            <w:rPr>
              <w:rFonts w:eastAsiaTheme="minorEastAsia"/>
              <w:noProof/>
            </w:rPr>
          </w:pPr>
          <w:hyperlink w:anchor="_Toc90625953" w:history="1">
            <w:r w:rsidR="000E57A3" w:rsidRPr="003874FE">
              <w:rPr>
                <w:rStyle w:val="Hyperlink"/>
                <w:noProof/>
              </w:rPr>
              <w:t>School Nurse Graduate Certificate</w:t>
            </w:r>
            <w:r w:rsidR="000E57A3">
              <w:rPr>
                <w:noProof/>
                <w:webHidden/>
              </w:rPr>
              <w:tab/>
            </w:r>
            <w:r w:rsidR="000E57A3">
              <w:rPr>
                <w:noProof/>
                <w:webHidden/>
              </w:rPr>
              <w:fldChar w:fldCharType="begin"/>
            </w:r>
            <w:r w:rsidR="000E57A3">
              <w:rPr>
                <w:noProof/>
                <w:webHidden/>
              </w:rPr>
              <w:instrText xml:space="preserve"> PAGEREF _Toc90625953 \h </w:instrText>
            </w:r>
            <w:r w:rsidR="000E57A3">
              <w:rPr>
                <w:noProof/>
                <w:webHidden/>
              </w:rPr>
            </w:r>
            <w:r w:rsidR="000E57A3">
              <w:rPr>
                <w:noProof/>
                <w:webHidden/>
              </w:rPr>
              <w:fldChar w:fldCharType="separate"/>
            </w:r>
            <w:r w:rsidR="00E55519">
              <w:rPr>
                <w:noProof/>
                <w:webHidden/>
              </w:rPr>
              <w:t>60</w:t>
            </w:r>
            <w:r w:rsidR="000E57A3">
              <w:rPr>
                <w:noProof/>
                <w:webHidden/>
              </w:rPr>
              <w:fldChar w:fldCharType="end"/>
            </w:r>
          </w:hyperlink>
        </w:p>
        <w:p w14:paraId="72581442" w14:textId="27B6F06A" w:rsidR="000E57A3" w:rsidRDefault="00252B74">
          <w:pPr>
            <w:pStyle w:val="TOC3"/>
            <w:tabs>
              <w:tab w:val="right" w:leader="dot" w:pos="9350"/>
            </w:tabs>
            <w:rPr>
              <w:rFonts w:eastAsiaTheme="minorEastAsia"/>
              <w:noProof/>
            </w:rPr>
          </w:pPr>
          <w:hyperlink w:anchor="_Toc90625954" w:history="1">
            <w:r w:rsidR="000E57A3" w:rsidRPr="003874FE">
              <w:rPr>
                <w:rStyle w:val="Hyperlink"/>
                <w:noProof/>
              </w:rPr>
              <w:t>Overview and Course Requirements</w:t>
            </w:r>
            <w:r w:rsidR="000E57A3">
              <w:rPr>
                <w:noProof/>
                <w:webHidden/>
              </w:rPr>
              <w:tab/>
            </w:r>
            <w:r w:rsidR="000E57A3">
              <w:rPr>
                <w:noProof/>
                <w:webHidden/>
              </w:rPr>
              <w:fldChar w:fldCharType="begin"/>
            </w:r>
            <w:r w:rsidR="000E57A3">
              <w:rPr>
                <w:noProof/>
                <w:webHidden/>
              </w:rPr>
              <w:instrText xml:space="preserve"> PAGEREF _Toc90625954 \h </w:instrText>
            </w:r>
            <w:r w:rsidR="000E57A3">
              <w:rPr>
                <w:noProof/>
                <w:webHidden/>
              </w:rPr>
            </w:r>
            <w:r w:rsidR="000E57A3">
              <w:rPr>
                <w:noProof/>
                <w:webHidden/>
              </w:rPr>
              <w:fldChar w:fldCharType="separate"/>
            </w:r>
            <w:r w:rsidR="00E55519">
              <w:rPr>
                <w:noProof/>
                <w:webHidden/>
              </w:rPr>
              <w:t>60</w:t>
            </w:r>
            <w:r w:rsidR="000E57A3">
              <w:rPr>
                <w:noProof/>
                <w:webHidden/>
              </w:rPr>
              <w:fldChar w:fldCharType="end"/>
            </w:r>
          </w:hyperlink>
        </w:p>
        <w:p w14:paraId="380E0F01" w14:textId="02009527" w:rsidR="000E57A3" w:rsidRDefault="00252B74">
          <w:pPr>
            <w:pStyle w:val="TOC3"/>
            <w:tabs>
              <w:tab w:val="right" w:leader="dot" w:pos="9350"/>
            </w:tabs>
            <w:rPr>
              <w:rFonts w:eastAsiaTheme="minorEastAsia"/>
              <w:noProof/>
            </w:rPr>
          </w:pPr>
          <w:hyperlink w:anchor="_Toc90625955" w:history="1">
            <w:r w:rsidR="000E57A3" w:rsidRPr="003874FE">
              <w:rPr>
                <w:rStyle w:val="Hyperlink"/>
                <w:noProof/>
              </w:rPr>
              <w:t>Licensure</w:t>
            </w:r>
            <w:r w:rsidR="000E57A3">
              <w:rPr>
                <w:noProof/>
                <w:webHidden/>
              </w:rPr>
              <w:tab/>
            </w:r>
            <w:r w:rsidR="000E57A3">
              <w:rPr>
                <w:noProof/>
                <w:webHidden/>
              </w:rPr>
              <w:fldChar w:fldCharType="begin"/>
            </w:r>
            <w:r w:rsidR="000E57A3">
              <w:rPr>
                <w:noProof/>
                <w:webHidden/>
              </w:rPr>
              <w:instrText xml:space="preserve"> PAGEREF _Toc90625955 \h </w:instrText>
            </w:r>
            <w:r w:rsidR="000E57A3">
              <w:rPr>
                <w:noProof/>
                <w:webHidden/>
              </w:rPr>
            </w:r>
            <w:r w:rsidR="000E57A3">
              <w:rPr>
                <w:noProof/>
                <w:webHidden/>
              </w:rPr>
              <w:fldChar w:fldCharType="separate"/>
            </w:r>
            <w:r w:rsidR="00E55519">
              <w:rPr>
                <w:noProof/>
                <w:webHidden/>
              </w:rPr>
              <w:t>61</w:t>
            </w:r>
            <w:r w:rsidR="000E57A3">
              <w:rPr>
                <w:noProof/>
                <w:webHidden/>
              </w:rPr>
              <w:fldChar w:fldCharType="end"/>
            </w:r>
          </w:hyperlink>
        </w:p>
        <w:p w14:paraId="0E6269EA" w14:textId="5BE0544A" w:rsidR="000E57A3" w:rsidRDefault="00252B74">
          <w:pPr>
            <w:pStyle w:val="TOC3"/>
            <w:tabs>
              <w:tab w:val="right" w:leader="dot" w:pos="9350"/>
            </w:tabs>
            <w:rPr>
              <w:rFonts w:eastAsiaTheme="minorEastAsia"/>
              <w:noProof/>
            </w:rPr>
          </w:pPr>
          <w:hyperlink w:anchor="_Toc90625956" w:history="1">
            <w:r w:rsidR="000E57A3" w:rsidRPr="003874FE">
              <w:rPr>
                <w:rStyle w:val="Hyperlink"/>
                <w:noProof/>
              </w:rPr>
              <w:t>Clinical Hours and Preceptors</w:t>
            </w:r>
            <w:r w:rsidR="000E57A3">
              <w:rPr>
                <w:noProof/>
                <w:webHidden/>
              </w:rPr>
              <w:tab/>
            </w:r>
            <w:r w:rsidR="000E57A3">
              <w:rPr>
                <w:noProof/>
                <w:webHidden/>
              </w:rPr>
              <w:fldChar w:fldCharType="begin"/>
            </w:r>
            <w:r w:rsidR="000E57A3">
              <w:rPr>
                <w:noProof/>
                <w:webHidden/>
              </w:rPr>
              <w:instrText xml:space="preserve"> PAGEREF _Toc90625956 \h </w:instrText>
            </w:r>
            <w:r w:rsidR="000E57A3">
              <w:rPr>
                <w:noProof/>
                <w:webHidden/>
              </w:rPr>
            </w:r>
            <w:r w:rsidR="000E57A3">
              <w:rPr>
                <w:noProof/>
                <w:webHidden/>
              </w:rPr>
              <w:fldChar w:fldCharType="separate"/>
            </w:r>
            <w:r w:rsidR="00E55519">
              <w:rPr>
                <w:noProof/>
                <w:webHidden/>
              </w:rPr>
              <w:t>61</w:t>
            </w:r>
            <w:r w:rsidR="000E57A3">
              <w:rPr>
                <w:noProof/>
                <w:webHidden/>
              </w:rPr>
              <w:fldChar w:fldCharType="end"/>
            </w:r>
          </w:hyperlink>
        </w:p>
        <w:p w14:paraId="7085F399" w14:textId="6E4D271E" w:rsidR="000E57A3" w:rsidRDefault="00252B74">
          <w:pPr>
            <w:pStyle w:val="TOC3"/>
            <w:tabs>
              <w:tab w:val="right" w:leader="dot" w:pos="9350"/>
            </w:tabs>
            <w:rPr>
              <w:rFonts w:eastAsiaTheme="minorEastAsia"/>
              <w:noProof/>
            </w:rPr>
          </w:pPr>
          <w:hyperlink w:anchor="_Toc90625957" w:history="1">
            <w:r w:rsidR="000E57A3" w:rsidRPr="003874FE">
              <w:rPr>
                <w:rStyle w:val="Hyperlink"/>
                <w:noProof/>
              </w:rPr>
              <w:t>Certification</w:t>
            </w:r>
            <w:r w:rsidR="000E57A3">
              <w:rPr>
                <w:noProof/>
                <w:webHidden/>
              </w:rPr>
              <w:tab/>
            </w:r>
            <w:r w:rsidR="000E57A3">
              <w:rPr>
                <w:noProof/>
                <w:webHidden/>
              </w:rPr>
              <w:fldChar w:fldCharType="begin"/>
            </w:r>
            <w:r w:rsidR="000E57A3">
              <w:rPr>
                <w:noProof/>
                <w:webHidden/>
              </w:rPr>
              <w:instrText xml:space="preserve"> PAGEREF _Toc90625957 \h </w:instrText>
            </w:r>
            <w:r w:rsidR="000E57A3">
              <w:rPr>
                <w:noProof/>
                <w:webHidden/>
              </w:rPr>
            </w:r>
            <w:r w:rsidR="000E57A3">
              <w:rPr>
                <w:noProof/>
                <w:webHidden/>
              </w:rPr>
              <w:fldChar w:fldCharType="separate"/>
            </w:r>
            <w:r w:rsidR="00E55519">
              <w:rPr>
                <w:noProof/>
                <w:webHidden/>
              </w:rPr>
              <w:t>61</w:t>
            </w:r>
            <w:r w:rsidR="000E57A3">
              <w:rPr>
                <w:noProof/>
                <w:webHidden/>
              </w:rPr>
              <w:fldChar w:fldCharType="end"/>
            </w:r>
          </w:hyperlink>
        </w:p>
        <w:p w14:paraId="5DDF1A42" w14:textId="3003D775" w:rsidR="000E57A3" w:rsidRDefault="00252B74">
          <w:pPr>
            <w:pStyle w:val="TOC1"/>
            <w:tabs>
              <w:tab w:val="right" w:leader="dot" w:pos="9350"/>
            </w:tabs>
            <w:rPr>
              <w:rFonts w:eastAsiaTheme="minorEastAsia"/>
              <w:noProof/>
            </w:rPr>
          </w:pPr>
          <w:hyperlink w:anchor="_Toc90625958" w:history="1">
            <w:r w:rsidR="000E57A3" w:rsidRPr="003874FE">
              <w:rPr>
                <w:rStyle w:val="Hyperlink"/>
                <w:b/>
                <w:bCs/>
                <w:noProof/>
              </w:rPr>
              <w:t>Chapter 7: Graduation, Commencement, and Awards</w:t>
            </w:r>
            <w:r w:rsidR="000E57A3">
              <w:rPr>
                <w:noProof/>
                <w:webHidden/>
              </w:rPr>
              <w:tab/>
            </w:r>
            <w:r w:rsidR="000E57A3">
              <w:rPr>
                <w:noProof/>
                <w:webHidden/>
              </w:rPr>
              <w:fldChar w:fldCharType="begin"/>
            </w:r>
            <w:r w:rsidR="000E57A3">
              <w:rPr>
                <w:noProof/>
                <w:webHidden/>
              </w:rPr>
              <w:instrText xml:space="preserve"> PAGEREF _Toc90625958 \h </w:instrText>
            </w:r>
            <w:r w:rsidR="000E57A3">
              <w:rPr>
                <w:noProof/>
                <w:webHidden/>
              </w:rPr>
            </w:r>
            <w:r w:rsidR="000E57A3">
              <w:rPr>
                <w:noProof/>
                <w:webHidden/>
              </w:rPr>
              <w:fldChar w:fldCharType="separate"/>
            </w:r>
            <w:r w:rsidR="00E55519">
              <w:rPr>
                <w:noProof/>
                <w:webHidden/>
              </w:rPr>
              <w:t>62</w:t>
            </w:r>
            <w:r w:rsidR="000E57A3">
              <w:rPr>
                <w:noProof/>
                <w:webHidden/>
              </w:rPr>
              <w:fldChar w:fldCharType="end"/>
            </w:r>
          </w:hyperlink>
        </w:p>
        <w:p w14:paraId="52FF428C" w14:textId="6571F88D" w:rsidR="000E57A3" w:rsidRDefault="00252B74">
          <w:pPr>
            <w:pStyle w:val="TOC2"/>
            <w:tabs>
              <w:tab w:val="right" w:leader="dot" w:pos="9350"/>
            </w:tabs>
            <w:rPr>
              <w:rFonts w:eastAsiaTheme="minorEastAsia"/>
              <w:noProof/>
            </w:rPr>
          </w:pPr>
          <w:hyperlink w:anchor="_Toc90625959" w:history="1">
            <w:r w:rsidR="000E57A3" w:rsidRPr="003874FE">
              <w:rPr>
                <w:rStyle w:val="Hyperlink"/>
                <w:noProof/>
              </w:rPr>
              <w:t>Graduation and Commencement</w:t>
            </w:r>
            <w:r w:rsidR="000E57A3">
              <w:rPr>
                <w:noProof/>
                <w:webHidden/>
              </w:rPr>
              <w:tab/>
            </w:r>
            <w:r w:rsidR="000E57A3">
              <w:rPr>
                <w:noProof/>
                <w:webHidden/>
              </w:rPr>
              <w:fldChar w:fldCharType="begin"/>
            </w:r>
            <w:r w:rsidR="000E57A3">
              <w:rPr>
                <w:noProof/>
                <w:webHidden/>
              </w:rPr>
              <w:instrText xml:space="preserve"> PAGEREF _Toc90625959 \h </w:instrText>
            </w:r>
            <w:r w:rsidR="000E57A3">
              <w:rPr>
                <w:noProof/>
                <w:webHidden/>
              </w:rPr>
            </w:r>
            <w:r w:rsidR="000E57A3">
              <w:rPr>
                <w:noProof/>
                <w:webHidden/>
              </w:rPr>
              <w:fldChar w:fldCharType="separate"/>
            </w:r>
            <w:r w:rsidR="00E55519">
              <w:rPr>
                <w:noProof/>
                <w:webHidden/>
              </w:rPr>
              <w:t>62</w:t>
            </w:r>
            <w:r w:rsidR="000E57A3">
              <w:rPr>
                <w:noProof/>
                <w:webHidden/>
              </w:rPr>
              <w:fldChar w:fldCharType="end"/>
            </w:r>
          </w:hyperlink>
        </w:p>
        <w:p w14:paraId="25A8D645" w14:textId="54F23656" w:rsidR="000E57A3" w:rsidRDefault="00252B74">
          <w:pPr>
            <w:pStyle w:val="TOC2"/>
            <w:tabs>
              <w:tab w:val="right" w:leader="dot" w:pos="9350"/>
            </w:tabs>
            <w:rPr>
              <w:rFonts w:eastAsiaTheme="minorEastAsia"/>
              <w:noProof/>
            </w:rPr>
          </w:pPr>
          <w:hyperlink w:anchor="_Toc90625960" w:history="1">
            <w:r w:rsidR="000E57A3" w:rsidRPr="003874FE">
              <w:rPr>
                <w:rStyle w:val="Hyperlink"/>
                <w:noProof/>
              </w:rPr>
              <w:t>Graduation Awards</w:t>
            </w:r>
            <w:r w:rsidR="000E57A3">
              <w:rPr>
                <w:noProof/>
                <w:webHidden/>
              </w:rPr>
              <w:tab/>
            </w:r>
            <w:r w:rsidR="000E57A3">
              <w:rPr>
                <w:noProof/>
                <w:webHidden/>
              </w:rPr>
              <w:fldChar w:fldCharType="begin"/>
            </w:r>
            <w:r w:rsidR="000E57A3">
              <w:rPr>
                <w:noProof/>
                <w:webHidden/>
              </w:rPr>
              <w:instrText xml:space="preserve"> PAGEREF _Toc90625960 \h </w:instrText>
            </w:r>
            <w:r w:rsidR="000E57A3">
              <w:rPr>
                <w:noProof/>
                <w:webHidden/>
              </w:rPr>
            </w:r>
            <w:r w:rsidR="000E57A3">
              <w:rPr>
                <w:noProof/>
                <w:webHidden/>
              </w:rPr>
              <w:fldChar w:fldCharType="separate"/>
            </w:r>
            <w:r w:rsidR="00E55519">
              <w:rPr>
                <w:noProof/>
                <w:webHidden/>
              </w:rPr>
              <w:t>62</w:t>
            </w:r>
            <w:r w:rsidR="000E57A3">
              <w:rPr>
                <w:noProof/>
                <w:webHidden/>
              </w:rPr>
              <w:fldChar w:fldCharType="end"/>
            </w:r>
          </w:hyperlink>
        </w:p>
        <w:p w14:paraId="5930CDA3" w14:textId="14C6D7B1" w:rsidR="000E57A3" w:rsidRDefault="00252B74">
          <w:pPr>
            <w:pStyle w:val="TOC3"/>
            <w:tabs>
              <w:tab w:val="right" w:leader="dot" w:pos="9350"/>
            </w:tabs>
            <w:rPr>
              <w:rFonts w:eastAsiaTheme="minorEastAsia"/>
              <w:noProof/>
            </w:rPr>
          </w:pPr>
          <w:hyperlink w:anchor="_Toc90625961" w:history="1">
            <w:r w:rsidR="000E57A3" w:rsidRPr="003874FE">
              <w:rPr>
                <w:rStyle w:val="Hyperlink"/>
                <w:noProof/>
              </w:rPr>
              <w:t>PhD</w:t>
            </w:r>
            <w:r w:rsidR="000E57A3">
              <w:rPr>
                <w:noProof/>
                <w:webHidden/>
              </w:rPr>
              <w:tab/>
            </w:r>
            <w:r w:rsidR="000E57A3">
              <w:rPr>
                <w:noProof/>
                <w:webHidden/>
              </w:rPr>
              <w:fldChar w:fldCharType="begin"/>
            </w:r>
            <w:r w:rsidR="000E57A3">
              <w:rPr>
                <w:noProof/>
                <w:webHidden/>
              </w:rPr>
              <w:instrText xml:space="preserve"> PAGEREF _Toc90625961 \h </w:instrText>
            </w:r>
            <w:r w:rsidR="000E57A3">
              <w:rPr>
                <w:noProof/>
                <w:webHidden/>
              </w:rPr>
            </w:r>
            <w:r w:rsidR="000E57A3">
              <w:rPr>
                <w:noProof/>
                <w:webHidden/>
              </w:rPr>
              <w:fldChar w:fldCharType="separate"/>
            </w:r>
            <w:r w:rsidR="00E55519">
              <w:rPr>
                <w:noProof/>
                <w:webHidden/>
              </w:rPr>
              <w:t>62</w:t>
            </w:r>
            <w:r w:rsidR="000E57A3">
              <w:rPr>
                <w:noProof/>
                <w:webHidden/>
              </w:rPr>
              <w:fldChar w:fldCharType="end"/>
            </w:r>
          </w:hyperlink>
        </w:p>
        <w:p w14:paraId="404DC560" w14:textId="4FDFB1CB" w:rsidR="000E57A3" w:rsidRDefault="00252B74">
          <w:pPr>
            <w:pStyle w:val="TOC3"/>
            <w:tabs>
              <w:tab w:val="right" w:leader="dot" w:pos="9350"/>
            </w:tabs>
            <w:rPr>
              <w:rFonts w:eastAsiaTheme="minorEastAsia"/>
              <w:noProof/>
            </w:rPr>
          </w:pPr>
          <w:hyperlink w:anchor="_Toc90625962" w:history="1">
            <w:r w:rsidR="000E57A3" w:rsidRPr="003874FE">
              <w:rPr>
                <w:rStyle w:val="Hyperlink"/>
                <w:noProof/>
              </w:rPr>
              <w:t>DNP</w:t>
            </w:r>
            <w:r w:rsidR="000E57A3">
              <w:rPr>
                <w:noProof/>
                <w:webHidden/>
              </w:rPr>
              <w:tab/>
            </w:r>
            <w:r w:rsidR="000E57A3">
              <w:rPr>
                <w:noProof/>
                <w:webHidden/>
              </w:rPr>
              <w:fldChar w:fldCharType="begin"/>
            </w:r>
            <w:r w:rsidR="000E57A3">
              <w:rPr>
                <w:noProof/>
                <w:webHidden/>
              </w:rPr>
              <w:instrText xml:space="preserve"> PAGEREF _Toc90625962 \h </w:instrText>
            </w:r>
            <w:r w:rsidR="000E57A3">
              <w:rPr>
                <w:noProof/>
                <w:webHidden/>
              </w:rPr>
            </w:r>
            <w:r w:rsidR="000E57A3">
              <w:rPr>
                <w:noProof/>
                <w:webHidden/>
              </w:rPr>
              <w:fldChar w:fldCharType="separate"/>
            </w:r>
            <w:r w:rsidR="00E55519">
              <w:rPr>
                <w:noProof/>
                <w:webHidden/>
              </w:rPr>
              <w:t>63</w:t>
            </w:r>
            <w:r w:rsidR="000E57A3">
              <w:rPr>
                <w:noProof/>
                <w:webHidden/>
              </w:rPr>
              <w:fldChar w:fldCharType="end"/>
            </w:r>
          </w:hyperlink>
        </w:p>
        <w:p w14:paraId="0299C194" w14:textId="52488C13" w:rsidR="000E57A3" w:rsidRDefault="00252B74">
          <w:pPr>
            <w:pStyle w:val="TOC3"/>
            <w:tabs>
              <w:tab w:val="right" w:leader="dot" w:pos="9350"/>
            </w:tabs>
            <w:rPr>
              <w:rFonts w:eastAsiaTheme="minorEastAsia"/>
              <w:noProof/>
            </w:rPr>
          </w:pPr>
          <w:hyperlink w:anchor="_Toc90625963" w:history="1">
            <w:r w:rsidR="000E57A3" w:rsidRPr="003874FE">
              <w:rPr>
                <w:rStyle w:val="Hyperlink"/>
                <w:noProof/>
              </w:rPr>
              <w:t>BSN-DNP: FNP track</w:t>
            </w:r>
            <w:r w:rsidR="000E57A3">
              <w:rPr>
                <w:noProof/>
                <w:webHidden/>
              </w:rPr>
              <w:tab/>
            </w:r>
            <w:r w:rsidR="000E57A3">
              <w:rPr>
                <w:noProof/>
                <w:webHidden/>
              </w:rPr>
              <w:fldChar w:fldCharType="begin"/>
            </w:r>
            <w:r w:rsidR="000E57A3">
              <w:rPr>
                <w:noProof/>
                <w:webHidden/>
              </w:rPr>
              <w:instrText xml:space="preserve"> PAGEREF _Toc90625963 \h </w:instrText>
            </w:r>
            <w:r w:rsidR="000E57A3">
              <w:rPr>
                <w:noProof/>
                <w:webHidden/>
              </w:rPr>
            </w:r>
            <w:r w:rsidR="000E57A3">
              <w:rPr>
                <w:noProof/>
                <w:webHidden/>
              </w:rPr>
              <w:fldChar w:fldCharType="separate"/>
            </w:r>
            <w:r w:rsidR="00E55519">
              <w:rPr>
                <w:noProof/>
                <w:webHidden/>
              </w:rPr>
              <w:t>63</w:t>
            </w:r>
            <w:r w:rsidR="000E57A3">
              <w:rPr>
                <w:noProof/>
                <w:webHidden/>
              </w:rPr>
              <w:fldChar w:fldCharType="end"/>
            </w:r>
          </w:hyperlink>
        </w:p>
        <w:p w14:paraId="5FA40C1A" w14:textId="661BB858" w:rsidR="000E57A3" w:rsidRDefault="00252B74">
          <w:pPr>
            <w:pStyle w:val="TOC3"/>
            <w:tabs>
              <w:tab w:val="right" w:leader="dot" w:pos="9350"/>
            </w:tabs>
            <w:rPr>
              <w:rFonts w:eastAsiaTheme="minorEastAsia"/>
              <w:noProof/>
            </w:rPr>
          </w:pPr>
          <w:hyperlink w:anchor="_Toc90625964" w:history="1">
            <w:r w:rsidR="000E57A3" w:rsidRPr="003874FE">
              <w:rPr>
                <w:rStyle w:val="Hyperlink"/>
                <w:noProof/>
              </w:rPr>
              <w:t>BSN-DNP:  NLM track</w:t>
            </w:r>
            <w:r w:rsidR="000E57A3">
              <w:rPr>
                <w:noProof/>
                <w:webHidden/>
              </w:rPr>
              <w:tab/>
            </w:r>
            <w:r w:rsidR="000E57A3">
              <w:rPr>
                <w:noProof/>
                <w:webHidden/>
              </w:rPr>
              <w:fldChar w:fldCharType="begin"/>
            </w:r>
            <w:r w:rsidR="000E57A3">
              <w:rPr>
                <w:noProof/>
                <w:webHidden/>
              </w:rPr>
              <w:instrText xml:space="preserve"> PAGEREF _Toc90625964 \h </w:instrText>
            </w:r>
            <w:r w:rsidR="000E57A3">
              <w:rPr>
                <w:noProof/>
                <w:webHidden/>
              </w:rPr>
            </w:r>
            <w:r w:rsidR="000E57A3">
              <w:rPr>
                <w:noProof/>
                <w:webHidden/>
              </w:rPr>
              <w:fldChar w:fldCharType="separate"/>
            </w:r>
            <w:r w:rsidR="00E55519">
              <w:rPr>
                <w:noProof/>
                <w:webHidden/>
              </w:rPr>
              <w:t>64</w:t>
            </w:r>
            <w:r w:rsidR="000E57A3">
              <w:rPr>
                <w:noProof/>
                <w:webHidden/>
              </w:rPr>
              <w:fldChar w:fldCharType="end"/>
            </w:r>
          </w:hyperlink>
        </w:p>
        <w:p w14:paraId="33712A46" w14:textId="3E4A3493" w:rsidR="000E57A3" w:rsidRDefault="00252B74">
          <w:pPr>
            <w:pStyle w:val="TOC1"/>
            <w:tabs>
              <w:tab w:val="right" w:leader="dot" w:pos="9350"/>
            </w:tabs>
            <w:rPr>
              <w:rFonts w:eastAsiaTheme="minorEastAsia"/>
              <w:noProof/>
            </w:rPr>
          </w:pPr>
          <w:hyperlink w:anchor="_Toc90625965" w:history="1">
            <w:r w:rsidR="000E57A3" w:rsidRPr="003874FE">
              <w:rPr>
                <w:rStyle w:val="Hyperlink"/>
                <w:b/>
                <w:bCs/>
                <w:noProof/>
              </w:rPr>
              <w:t>Appendix</w:t>
            </w:r>
            <w:r w:rsidR="000E57A3">
              <w:rPr>
                <w:noProof/>
                <w:webHidden/>
              </w:rPr>
              <w:tab/>
            </w:r>
            <w:r w:rsidR="000E57A3">
              <w:rPr>
                <w:noProof/>
                <w:webHidden/>
              </w:rPr>
              <w:fldChar w:fldCharType="begin"/>
            </w:r>
            <w:r w:rsidR="000E57A3">
              <w:rPr>
                <w:noProof/>
                <w:webHidden/>
              </w:rPr>
              <w:instrText xml:space="preserve"> PAGEREF _Toc90625965 \h </w:instrText>
            </w:r>
            <w:r w:rsidR="000E57A3">
              <w:rPr>
                <w:noProof/>
                <w:webHidden/>
              </w:rPr>
            </w:r>
            <w:r w:rsidR="000E57A3">
              <w:rPr>
                <w:noProof/>
                <w:webHidden/>
              </w:rPr>
              <w:fldChar w:fldCharType="separate"/>
            </w:r>
            <w:r w:rsidR="00E55519">
              <w:rPr>
                <w:noProof/>
                <w:webHidden/>
              </w:rPr>
              <w:t>64</w:t>
            </w:r>
            <w:r w:rsidR="000E57A3">
              <w:rPr>
                <w:noProof/>
                <w:webHidden/>
              </w:rPr>
              <w:fldChar w:fldCharType="end"/>
            </w:r>
          </w:hyperlink>
        </w:p>
        <w:p w14:paraId="176F8E55" w14:textId="20C32DB7" w:rsidR="000E57A3" w:rsidRDefault="00252B74">
          <w:pPr>
            <w:pStyle w:val="TOC2"/>
            <w:tabs>
              <w:tab w:val="right" w:leader="dot" w:pos="9350"/>
            </w:tabs>
            <w:rPr>
              <w:rFonts w:eastAsiaTheme="minorEastAsia"/>
              <w:noProof/>
            </w:rPr>
          </w:pPr>
          <w:hyperlink w:anchor="_Toc90625966" w:history="1">
            <w:r w:rsidR="000E57A3" w:rsidRPr="003874FE">
              <w:rPr>
                <w:rStyle w:val="Hyperlink"/>
                <w:noProof/>
              </w:rPr>
              <w:t>Plans of study</w:t>
            </w:r>
            <w:r w:rsidR="000E57A3">
              <w:rPr>
                <w:noProof/>
                <w:webHidden/>
              </w:rPr>
              <w:tab/>
            </w:r>
            <w:r w:rsidR="000E57A3">
              <w:rPr>
                <w:noProof/>
                <w:webHidden/>
              </w:rPr>
              <w:fldChar w:fldCharType="begin"/>
            </w:r>
            <w:r w:rsidR="000E57A3">
              <w:rPr>
                <w:noProof/>
                <w:webHidden/>
              </w:rPr>
              <w:instrText xml:space="preserve"> PAGEREF _Toc90625966 \h </w:instrText>
            </w:r>
            <w:r w:rsidR="000E57A3">
              <w:rPr>
                <w:noProof/>
                <w:webHidden/>
              </w:rPr>
            </w:r>
            <w:r w:rsidR="000E57A3">
              <w:rPr>
                <w:noProof/>
                <w:webHidden/>
              </w:rPr>
              <w:fldChar w:fldCharType="separate"/>
            </w:r>
            <w:r w:rsidR="00E55519">
              <w:rPr>
                <w:noProof/>
                <w:webHidden/>
              </w:rPr>
              <w:t>65</w:t>
            </w:r>
            <w:r w:rsidR="000E57A3">
              <w:rPr>
                <w:noProof/>
                <w:webHidden/>
              </w:rPr>
              <w:fldChar w:fldCharType="end"/>
            </w:r>
          </w:hyperlink>
        </w:p>
        <w:p w14:paraId="2DB4109F" w14:textId="543D4500" w:rsidR="000E57A3" w:rsidRDefault="00252B74">
          <w:pPr>
            <w:pStyle w:val="TOC3"/>
            <w:tabs>
              <w:tab w:val="right" w:leader="dot" w:pos="9350"/>
            </w:tabs>
            <w:rPr>
              <w:rFonts w:eastAsiaTheme="minorEastAsia"/>
              <w:noProof/>
            </w:rPr>
          </w:pPr>
          <w:hyperlink w:anchor="_Toc90625967" w:history="1">
            <w:r w:rsidR="000E57A3" w:rsidRPr="003874FE">
              <w:rPr>
                <w:rStyle w:val="Hyperlink"/>
                <w:noProof/>
              </w:rPr>
              <w:t>BSN-DNP: FNP track – 4 year plan of study</w:t>
            </w:r>
            <w:r w:rsidR="000E57A3">
              <w:rPr>
                <w:noProof/>
                <w:webHidden/>
              </w:rPr>
              <w:tab/>
            </w:r>
            <w:r w:rsidR="000E57A3">
              <w:rPr>
                <w:noProof/>
                <w:webHidden/>
              </w:rPr>
              <w:fldChar w:fldCharType="begin"/>
            </w:r>
            <w:r w:rsidR="000E57A3">
              <w:rPr>
                <w:noProof/>
                <w:webHidden/>
              </w:rPr>
              <w:instrText xml:space="preserve"> PAGEREF _Toc90625967 \h </w:instrText>
            </w:r>
            <w:r w:rsidR="000E57A3">
              <w:rPr>
                <w:noProof/>
                <w:webHidden/>
              </w:rPr>
            </w:r>
            <w:r w:rsidR="000E57A3">
              <w:rPr>
                <w:noProof/>
                <w:webHidden/>
              </w:rPr>
              <w:fldChar w:fldCharType="separate"/>
            </w:r>
            <w:r w:rsidR="00E55519">
              <w:rPr>
                <w:noProof/>
                <w:webHidden/>
              </w:rPr>
              <w:t>65</w:t>
            </w:r>
            <w:r w:rsidR="000E57A3">
              <w:rPr>
                <w:noProof/>
                <w:webHidden/>
              </w:rPr>
              <w:fldChar w:fldCharType="end"/>
            </w:r>
          </w:hyperlink>
        </w:p>
        <w:p w14:paraId="6FEE7103" w14:textId="321A0BC7" w:rsidR="000E57A3" w:rsidRDefault="00252B74">
          <w:pPr>
            <w:pStyle w:val="TOC3"/>
            <w:tabs>
              <w:tab w:val="right" w:leader="dot" w:pos="9350"/>
            </w:tabs>
            <w:rPr>
              <w:rFonts w:eastAsiaTheme="minorEastAsia"/>
              <w:noProof/>
            </w:rPr>
          </w:pPr>
          <w:hyperlink w:anchor="_Toc90625968" w:history="1">
            <w:r w:rsidR="000E57A3" w:rsidRPr="003874FE">
              <w:rPr>
                <w:rStyle w:val="Hyperlink"/>
                <w:noProof/>
              </w:rPr>
              <w:t>BSN-DNP: FNP track – 5 year plan of study</w:t>
            </w:r>
            <w:r w:rsidR="000E57A3">
              <w:rPr>
                <w:noProof/>
                <w:webHidden/>
              </w:rPr>
              <w:tab/>
            </w:r>
            <w:r w:rsidR="000E57A3">
              <w:rPr>
                <w:noProof/>
                <w:webHidden/>
              </w:rPr>
              <w:fldChar w:fldCharType="begin"/>
            </w:r>
            <w:r w:rsidR="000E57A3">
              <w:rPr>
                <w:noProof/>
                <w:webHidden/>
              </w:rPr>
              <w:instrText xml:space="preserve"> PAGEREF _Toc90625968 \h </w:instrText>
            </w:r>
            <w:r w:rsidR="000E57A3">
              <w:rPr>
                <w:noProof/>
                <w:webHidden/>
              </w:rPr>
            </w:r>
            <w:r w:rsidR="000E57A3">
              <w:rPr>
                <w:noProof/>
                <w:webHidden/>
              </w:rPr>
              <w:fldChar w:fldCharType="separate"/>
            </w:r>
            <w:r w:rsidR="00E55519">
              <w:rPr>
                <w:noProof/>
                <w:webHidden/>
              </w:rPr>
              <w:t>65</w:t>
            </w:r>
            <w:r w:rsidR="000E57A3">
              <w:rPr>
                <w:noProof/>
                <w:webHidden/>
              </w:rPr>
              <w:fldChar w:fldCharType="end"/>
            </w:r>
          </w:hyperlink>
        </w:p>
        <w:p w14:paraId="29726458" w14:textId="149AC9CD" w:rsidR="000E57A3" w:rsidRDefault="00252B74">
          <w:pPr>
            <w:pStyle w:val="TOC3"/>
            <w:tabs>
              <w:tab w:val="right" w:leader="dot" w:pos="9350"/>
            </w:tabs>
            <w:rPr>
              <w:rFonts w:eastAsiaTheme="minorEastAsia"/>
              <w:noProof/>
            </w:rPr>
          </w:pPr>
          <w:hyperlink w:anchor="_Toc90625969" w:history="1">
            <w:r w:rsidR="000E57A3" w:rsidRPr="003874FE">
              <w:rPr>
                <w:rStyle w:val="Hyperlink"/>
                <w:noProof/>
              </w:rPr>
              <w:t>BSN-DNP: NLM track – 4 year plan of study</w:t>
            </w:r>
            <w:r w:rsidR="000E57A3">
              <w:rPr>
                <w:noProof/>
                <w:webHidden/>
              </w:rPr>
              <w:tab/>
            </w:r>
            <w:r w:rsidR="000E57A3">
              <w:rPr>
                <w:noProof/>
                <w:webHidden/>
              </w:rPr>
              <w:fldChar w:fldCharType="begin"/>
            </w:r>
            <w:r w:rsidR="000E57A3">
              <w:rPr>
                <w:noProof/>
                <w:webHidden/>
              </w:rPr>
              <w:instrText xml:space="preserve"> PAGEREF _Toc90625969 \h </w:instrText>
            </w:r>
            <w:r w:rsidR="000E57A3">
              <w:rPr>
                <w:noProof/>
                <w:webHidden/>
              </w:rPr>
            </w:r>
            <w:r w:rsidR="000E57A3">
              <w:rPr>
                <w:noProof/>
                <w:webHidden/>
              </w:rPr>
              <w:fldChar w:fldCharType="separate"/>
            </w:r>
            <w:r w:rsidR="00E55519">
              <w:rPr>
                <w:noProof/>
                <w:webHidden/>
              </w:rPr>
              <w:t>66</w:t>
            </w:r>
            <w:r w:rsidR="000E57A3">
              <w:rPr>
                <w:noProof/>
                <w:webHidden/>
              </w:rPr>
              <w:fldChar w:fldCharType="end"/>
            </w:r>
          </w:hyperlink>
        </w:p>
        <w:p w14:paraId="24805F4F" w14:textId="5A69420C" w:rsidR="000E57A3" w:rsidRDefault="00252B74">
          <w:pPr>
            <w:pStyle w:val="TOC3"/>
            <w:tabs>
              <w:tab w:val="right" w:leader="dot" w:pos="9350"/>
            </w:tabs>
            <w:rPr>
              <w:rFonts w:eastAsiaTheme="minorEastAsia"/>
              <w:noProof/>
            </w:rPr>
          </w:pPr>
          <w:hyperlink w:anchor="_Toc90625970" w:history="1">
            <w:r w:rsidR="000E57A3" w:rsidRPr="003874FE">
              <w:rPr>
                <w:rStyle w:val="Hyperlink"/>
                <w:noProof/>
              </w:rPr>
              <w:t>BSN-DNP: NLM track – 5 year plan of study</w:t>
            </w:r>
            <w:r w:rsidR="000E57A3">
              <w:rPr>
                <w:noProof/>
                <w:webHidden/>
              </w:rPr>
              <w:tab/>
            </w:r>
            <w:r w:rsidR="000E57A3">
              <w:rPr>
                <w:noProof/>
                <w:webHidden/>
              </w:rPr>
              <w:fldChar w:fldCharType="begin"/>
            </w:r>
            <w:r w:rsidR="000E57A3">
              <w:rPr>
                <w:noProof/>
                <w:webHidden/>
              </w:rPr>
              <w:instrText xml:space="preserve"> PAGEREF _Toc90625970 \h </w:instrText>
            </w:r>
            <w:r w:rsidR="000E57A3">
              <w:rPr>
                <w:noProof/>
                <w:webHidden/>
              </w:rPr>
            </w:r>
            <w:r w:rsidR="000E57A3">
              <w:rPr>
                <w:noProof/>
                <w:webHidden/>
              </w:rPr>
              <w:fldChar w:fldCharType="separate"/>
            </w:r>
            <w:r w:rsidR="00E55519">
              <w:rPr>
                <w:noProof/>
                <w:webHidden/>
              </w:rPr>
              <w:t>67</w:t>
            </w:r>
            <w:r w:rsidR="000E57A3">
              <w:rPr>
                <w:noProof/>
                <w:webHidden/>
              </w:rPr>
              <w:fldChar w:fldCharType="end"/>
            </w:r>
          </w:hyperlink>
        </w:p>
        <w:p w14:paraId="6BD51D48" w14:textId="0D77CA0C" w:rsidR="000E57A3" w:rsidRDefault="00252B74">
          <w:pPr>
            <w:pStyle w:val="TOC3"/>
            <w:tabs>
              <w:tab w:val="right" w:leader="dot" w:pos="9350"/>
            </w:tabs>
            <w:rPr>
              <w:rFonts w:eastAsiaTheme="minorEastAsia"/>
              <w:noProof/>
            </w:rPr>
          </w:pPr>
          <w:hyperlink w:anchor="_Toc90625971" w:history="1">
            <w:r w:rsidR="000E57A3" w:rsidRPr="003874FE">
              <w:rPr>
                <w:rStyle w:val="Hyperlink"/>
                <w:noProof/>
              </w:rPr>
              <w:t>Post-Master’s DNP plan of study</w:t>
            </w:r>
            <w:r w:rsidR="000E57A3">
              <w:rPr>
                <w:noProof/>
                <w:webHidden/>
              </w:rPr>
              <w:tab/>
            </w:r>
            <w:r w:rsidR="000E57A3">
              <w:rPr>
                <w:noProof/>
                <w:webHidden/>
              </w:rPr>
              <w:fldChar w:fldCharType="begin"/>
            </w:r>
            <w:r w:rsidR="000E57A3">
              <w:rPr>
                <w:noProof/>
                <w:webHidden/>
              </w:rPr>
              <w:instrText xml:space="preserve"> PAGEREF _Toc90625971 \h </w:instrText>
            </w:r>
            <w:r w:rsidR="000E57A3">
              <w:rPr>
                <w:noProof/>
                <w:webHidden/>
              </w:rPr>
            </w:r>
            <w:r w:rsidR="000E57A3">
              <w:rPr>
                <w:noProof/>
                <w:webHidden/>
              </w:rPr>
              <w:fldChar w:fldCharType="separate"/>
            </w:r>
            <w:r w:rsidR="00E55519">
              <w:rPr>
                <w:noProof/>
                <w:webHidden/>
              </w:rPr>
              <w:t>68</w:t>
            </w:r>
            <w:r w:rsidR="000E57A3">
              <w:rPr>
                <w:noProof/>
                <w:webHidden/>
              </w:rPr>
              <w:fldChar w:fldCharType="end"/>
            </w:r>
          </w:hyperlink>
        </w:p>
        <w:p w14:paraId="69D14D36" w14:textId="4ED9A7A8" w:rsidR="000E57A3" w:rsidRDefault="00252B74">
          <w:pPr>
            <w:pStyle w:val="TOC3"/>
            <w:tabs>
              <w:tab w:val="right" w:leader="dot" w:pos="9350"/>
            </w:tabs>
            <w:rPr>
              <w:rFonts w:eastAsiaTheme="minorEastAsia"/>
              <w:noProof/>
            </w:rPr>
          </w:pPr>
          <w:hyperlink w:anchor="_Toc90625972" w:history="1">
            <w:r w:rsidR="000E57A3" w:rsidRPr="003874FE">
              <w:rPr>
                <w:rStyle w:val="Hyperlink"/>
                <w:noProof/>
              </w:rPr>
              <w:t>PhD plan of study</w:t>
            </w:r>
            <w:r w:rsidR="000E57A3">
              <w:rPr>
                <w:noProof/>
                <w:webHidden/>
              </w:rPr>
              <w:tab/>
            </w:r>
            <w:r w:rsidR="000E57A3">
              <w:rPr>
                <w:noProof/>
                <w:webHidden/>
              </w:rPr>
              <w:fldChar w:fldCharType="begin"/>
            </w:r>
            <w:r w:rsidR="000E57A3">
              <w:rPr>
                <w:noProof/>
                <w:webHidden/>
              </w:rPr>
              <w:instrText xml:space="preserve"> PAGEREF _Toc90625972 \h </w:instrText>
            </w:r>
            <w:r w:rsidR="000E57A3">
              <w:rPr>
                <w:noProof/>
                <w:webHidden/>
              </w:rPr>
            </w:r>
            <w:r w:rsidR="000E57A3">
              <w:rPr>
                <w:noProof/>
                <w:webHidden/>
              </w:rPr>
              <w:fldChar w:fldCharType="separate"/>
            </w:r>
            <w:r w:rsidR="00E55519">
              <w:rPr>
                <w:noProof/>
                <w:webHidden/>
              </w:rPr>
              <w:t>70</w:t>
            </w:r>
            <w:r w:rsidR="000E57A3">
              <w:rPr>
                <w:noProof/>
                <w:webHidden/>
              </w:rPr>
              <w:fldChar w:fldCharType="end"/>
            </w:r>
          </w:hyperlink>
        </w:p>
        <w:p w14:paraId="1D8C0CC7" w14:textId="4F17496D" w:rsidR="000E57A3" w:rsidRDefault="00252B74">
          <w:pPr>
            <w:pStyle w:val="TOC3"/>
            <w:tabs>
              <w:tab w:val="right" w:leader="dot" w:pos="9350"/>
            </w:tabs>
            <w:rPr>
              <w:rFonts w:eastAsiaTheme="minorEastAsia"/>
              <w:noProof/>
            </w:rPr>
          </w:pPr>
          <w:hyperlink w:anchor="_Toc90625973" w:history="1">
            <w:r w:rsidR="000E57A3" w:rsidRPr="003874FE">
              <w:rPr>
                <w:rStyle w:val="Hyperlink"/>
                <w:noProof/>
              </w:rPr>
              <w:t>Post master’s FNP certificate plan of study</w:t>
            </w:r>
            <w:r w:rsidR="000E57A3">
              <w:rPr>
                <w:noProof/>
                <w:webHidden/>
              </w:rPr>
              <w:tab/>
            </w:r>
            <w:r w:rsidR="000E57A3">
              <w:rPr>
                <w:noProof/>
                <w:webHidden/>
              </w:rPr>
              <w:fldChar w:fldCharType="begin"/>
            </w:r>
            <w:r w:rsidR="000E57A3">
              <w:rPr>
                <w:noProof/>
                <w:webHidden/>
              </w:rPr>
              <w:instrText xml:space="preserve"> PAGEREF _Toc90625973 \h </w:instrText>
            </w:r>
            <w:r w:rsidR="000E57A3">
              <w:rPr>
                <w:noProof/>
                <w:webHidden/>
              </w:rPr>
            </w:r>
            <w:r w:rsidR="000E57A3">
              <w:rPr>
                <w:noProof/>
                <w:webHidden/>
              </w:rPr>
              <w:fldChar w:fldCharType="separate"/>
            </w:r>
            <w:r w:rsidR="00E55519">
              <w:rPr>
                <w:noProof/>
                <w:webHidden/>
              </w:rPr>
              <w:t>73</w:t>
            </w:r>
            <w:r w:rsidR="000E57A3">
              <w:rPr>
                <w:noProof/>
                <w:webHidden/>
              </w:rPr>
              <w:fldChar w:fldCharType="end"/>
            </w:r>
          </w:hyperlink>
        </w:p>
        <w:p w14:paraId="20D2E0F2" w14:textId="09918D5D" w:rsidR="000E57A3" w:rsidRDefault="00252B74">
          <w:pPr>
            <w:pStyle w:val="TOC3"/>
            <w:tabs>
              <w:tab w:val="right" w:leader="dot" w:pos="9350"/>
            </w:tabs>
            <w:rPr>
              <w:rFonts w:eastAsiaTheme="minorEastAsia"/>
              <w:noProof/>
            </w:rPr>
          </w:pPr>
          <w:hyperlink w:anchor="_Toc90625974" w:history="1">
            <w:r w:rsidR="000E57A3" w:rsidRPr="003874FE">
              <w:rPr>
                <w:rStyle w:val="Hyperlink"/>
                <w:noProof/>
              </w:rPr>
              <w:t>Post master’s PMHNP certificate plan of study</w:t>
            </w:r>
            <w:r w:rsidR="000E57A3">
              <w:rPr>
                <w:noProof/>
                <w:webHidden/>
              </w:rPr>
              <w:tab/>
            </w:r>
            <w:r w:rsidR="000E57A3">
              <w:rPr>
                <w:noProof/>
                <w:webHidden/>
              </w:rPr>
              <w:fldChar w:fldCharType="begin"/>
            </w:r>
            <w:r w:rsidR="000E57A3">
              <w:rPr>
                <w:noProof/>
                <w:webHidden/>
              </w:rPr>
              <w:instrText xml:space="preserve"> PAGEREF _Toc90625974 \h </w:instrText>
            </w:r>
            <w:r w:rsidR="000E57A3">
              <w:rPr>
                <w:noProof/>
                <w:webHidden/>
              </w:rPr>
            </w:r>
            <w:r w:rsidR="000E57A3">
              <w:rPr>
                <w:noProof/>
                <w:webHidden/>
              </w:rPr>
              <w:fldChar w:fldCharType="separate"/>
            </w:r>
            <w:r w:rsidR="00E55519">
              <w:rPr>
                <w:noProof/>
                <w:webHidden/>
              </w:rPr>
              <w:t>74</w:t>
            </w:r>
            <w:r w:rsidR="000E57A3">
              <w:rPr>
                <w:noProof/>
                <w:webHidden/>
              </w:rPr>
              <w:fldChar w:fldCharType="end"/>
            </w:r>
          </w:hyperlink>
        </w:p>
        <w:p w14:paraId="550C75A9" w14:textId="15EBEA45" w:rsidR="000E57A3" w:rsidRDefault="00252B74">
          <w:pPr>
            <w:pStyle w:val="TOC3"/>
            <w:tabs>
              <w:tab w:val="right" w:leader="dot" w:pos="9350"/>
            </w:tabs>
            <w:rPr>
              <w:rFonts w:eastAsiaTheme="minorEastAsia"/>
              <w:noProof/>
            </w:rPr>
          </w:pPr>
          <w:hyperlink w:anchor="_Toc90625975" w:history="1">
            <w:r w:rsidR="000E57A3" w:rsidRPr="003874FE">
              <w:rPr>
                <w:rStyle w:val="Hyperlink"/>
                <w:noProof/>
              </w:rPr>
              <w:t>SNGC plan of study</w:t>
            </w:r>
            <w:r w:rsidR="000E57A3">
              <w:rPr>
                <w:noProof/>
                <w:webHidden/>
              </w:rPr>
              <w:tab/>
            </w:r>
            <w:r w:rsidR="000E57A3">
              <w:rPr>
                <w:noProof/>
                <w:webHidden/>
              </w:rPr>
              <w:fldChar w:fldCharType="begin"/>
            </w:r>
            <w:r w:rsidR="000E57A3">
              <w:rPr>
                <w:noProof/>
                <w:webHidden/>
              </w:rPr>
              <w:instrText xml:space="preserve"> PAGEREF _Toc90625975 \h </w:instrText>
            </w:r>
            <w:r w:rsidR="000E57A3">
              <w:rPr>
                <w:noProof/>
                <w:webHidden/>
              </w:rPr>
            </w:r>
            <w:r w:rsidR="000E57A3">
              <w:rPr>
                <w:noProof/>
                <w:webHidden/>
              </w:rPr>
              <w:fldChar w:fldCharType="separate"/>
            </w:r>
            <w:r w:rsidR="00E55519">
              <w:rPr>
                <w:noProof/>
                <w:webHidden/>
              </w:rPr>
              <w:t>74</w:t>
            </w:r>
            <w:r w:rsidR="000E57A3">
              <w:rPr>
                <w:noProof/>
                <w:webHidden/>
              </w:rPr>
              <w:fldChar w:fldCharType="end"/>
            </w:r>
          </w:hyperlink>
        </w:p>
        <w:p w14:paraId="5A0AB4C0" w14:textId="5796EF8B" w:rsidR="000E57A3" w:rsidRDefault="00252B74">
          <w:pPr>
            <w:pStyle w:val="TOC2"/>
            <w:tabs>
              <w:tab w:val="right" w:leader="dot" w:pos="9350"/>
            </w:tabs>
            <w:rPr>
              <w:rFonts w:eastAsiaTheme="minorEastAsia"/>
              <w:noProof/>
            </w:rPr>
          </w:pPr>
          <w:hyperlink w:anchor="_Toc90625976" w:history="1">
            <w:r w:rsidR="000E57A3" w:rsidRPr="003874FE">
              <w:rPr>
                <w:rStyle w:val="Hyperlink"/>
                <w:noProof/>
              </w:rPr>
              <w:t>Request Process for Letter of Recommendation</w:t>
            </w:r>
            <w:r w:rsidR="000E57A3">
              <w:rPr>
                <w:noProof/>
                <w:webHidden/>
              </w:rPr>
              <w:tab/>
            </w:r>
            <w:r w:rsidR="000E57A3">
              <w:rPr>
                <w:noProof/>
                <w:webHidden/>
              </w:rPr>
              <w:fldChar w:fldCharType="begin"/>
            </w:r>
            <w:r w:rsidR="000E57A3">
              <w:rPr>
                <w:noProof/>
                <w:webHidden/>
              </w:rPr>
              <w:instrText xml:space="preserve"> PAGEREF _Toc90625976 \h </w:instrText>
            </w:r>
            <w:r w:rsidR="000E57A3">
              <w:rPr>
                <w:noProof/>
                <w:webHidden/>
              </w:rPr>
            </w:r>
            <w:r w:rsidR="000E57A3">
              <w:rPr>
                <w:noProof/>
                <w:webHidden/>
              </w:rPr>
              <w:fldChar w:fldCharType="separate"/>
            </w:r>
            <w:r w:rsidR="00E55519">
              <w:rPr>
                <w:noProof/>
                <w:webHidden/>
              </w:rPr>
              <w:t>75</w:t>
            </w:r>
            <w:r w:rsidR="000E57A3">
              <w:rPr>
                <w:noProof/>
                <w:webHidden/>
              </w:rPr>
              <w:fldChar w:fldCharType="end"/>
            </w:r>
          </w:hyperlink>
        </w:p>
        <w:p w14:paraId="67C51A37" w14:textId="7E1B2F83" w:rsidR="000E57A3" w:rsidRDefault="00252B74">
          <w:pPr>
            <w:pStyle w:val="TOC2"/>
            <w:tabs>
              <w:tab w:val="right" w:leader="dot" w:pos="9350"/>
            </w:tabs>
            <w:rPr>
              <w:rFonts w:eastAsiaTheme="minorEastAsia"/>
              <w:noProof/>
            </w:rPr>
          </w:pPr>
          <w:hyperlink w:anchor="_Toc90625977" w:history="1">
            <w:r w:rsidR="000E57A3" w:rsidRPr="003874FE">
              <w:rPr>
                <w:rStyle w:val="Hyperlink"/>
                <w:noProof/>
              </w:rPr>
              <w:t>Preceptor Agreement form for all programs</w:t>
            </w:r>
            <w:r w:rsidR="000E57A3">
              <w:rPr>
                <w:noProof/>
                <w:webHidden/>
              </w:rPr>
              <w:tab/>
            </w:r>
            <w:r w:rsidR="000E57A3">
              <w:rPr>
                <w:noProof/>
                <w:webHidden/>
              </w:rPr>
              <w:fldChar w:fldCharType="begin"/>
            </w:r>
            <w:r w:rsidR="000E57A3">
              <w:rPr>
                <w:noProof/>
                <w:webHidden/>
              </w:rPr>
              <w:instrText xml:space="preserve"> PAGEREF _Toc90625977 \h </w:instrText>
            </w:r>
            <w:r w:rsidR="000E57A3">
              <w:rPr>
                <w:noProof/>
                <w:webHidden/>
              </w:rPr>
            </w:r>
            <w:r w:rsidR="000E57A3">
              <w:rPr>
                <w:noProof/>
                <w:webHidden/>
              </w:rPr>
              <w:fldChar w:fldCharType="separate"/>
            </w:r>
            <w:r w:rsidR="00E55519">
              <w:rPr>
                <w:noProof/>
                <w:webHidden/>
              </w:rPr>
              <w:t>76</w:t>
            </w:r>
            <w:r w:rsidR="000E57A3">
              <w:rPr>
                <w:noProof/>
                <w:webHidden/>
              </w:rPr>
              <w:fldChar w:fldCharType="end"/>
            </w:r>
          </w:hyperlink>
        </w:p>
        <w:p w14:paraId="0F8BA279" w14:textId="7098484A" w:rsidR="000E57A3" w:rsidRDefault="00252B74">
          <w:pPr>
            <w:pStyle w:val="TOC2"/>
            <w:tabs>
              <w:tab w:val="right" w:leader="dot" w:pos="9350"/>
            </w:tabs>
            <w:rPr>
              <w:rFonts w:eastAsiaTheme="minorEastAsia"/>
              <w:noProof/>
            </w:rPr>
          </w:pPr>
          <w:hyperlink w:anchor="_Toc90625978" w:history="1">
            <w:r w:rsidR="000E57A3" w:rsidRPr="003874FE">
              <w:rPr>
                <w:rStyle w:val="Hyperlink"/>
                <w:noProof/>
              </w:rPr>
              <w:t>Preceptor Agreement form for SNGC only</w:t>
            </w:r>
            <w:r w:rsidR="000E57A3">
              <w:rPr>
                <w:noProof/>
                <w:webHidden/>
              </w:rPr>
              <w:tab/>
            </w:r>
            <w:r w:rsidR="000E57A3">
              <w:rPr>
                <w:noProof/>
                <w:webHidden/>
              </w:rPr>
              <w:fldChar w:fldCharType="begin"/>
            </w:r>
            <w:r w:rsidR="000E57A3">
              <w:rPr>
                <w:noProof/>
                <w:webHidden/>
              </w:rPr>
              <w:instrText xml:space="preserve"> PAGEREF _Toc90625978 \h </w:instrText>
            </w:r>
            <w:r w:rsidR="000E57A3">
              <w:rPr>
                <w:noProof/>
                <w:webHidden/>
              </w:rPr>
            </w:r>
            <w:r w:rsidR="000E57A3">
              <w:rPr>
                <w:noProof/>
                <w:webHidden/>
              </w:rPr>
              <w:fldChar w:fldCharType="separate"/>
            </w:r>
            <w:r w:rsidR="00E55519">
              <w:rPr>
                <w:noProof/>
                <w:webHidden/>
              </w:rPr>
              <w:t>78</w:t>
            </w:r>
            <w:r w:rsidR="000E57A3">
              <w:rPr>
                <w:noProof/>
                <w:webHidden/>
              </w:rPr>
              <w:fldChar w:fldCharType="end"/>
            </w:r>
          </w:hyperlink>
        </w:p>
        <w:p w14:paraId="354FE2C9" w14:textId="4D7E1666" w:rsidR="000E57A3" w:rsidRDefault="00252B74">
          <w:pPr>
            <w:pStyle w:val="TOC2"/>
            <w:tabs>
              <w:tab w:val="right" w:leader="dot" w:pos="9350"/>
            </w:tabs>
            <w:rPr>
              <w:rFonts w:eastAsiaTheme="minorEastAsia"/>
              <w:noProof/>
            </w:rPr>
          </w:pPr>
          <w:hyperlink w:anchor="_Toc90625980" w:history="1">
            <w:r w:rsidR="00726937">
              <w:rPr>
                <w:rStyle w:val="Hyperlink"/>
                <w:noProof/>
              </w:rPr>
              <w:t>COVID</w:t>
            </w:r>
          </w:hyperlink>
          <w:r w:rsidR="00726937">
            <w:rPr>
              <w:noProof/>
            </w:rPr>
            <w:t xml:space="preserve"> 19 Expectation Summary………………………………………………………………………………………………………..82</w:t>
          </w:r>
        </w:p>
        <w:p w14:paraId="54BC0F90" w14:textId="588224CD" w:rsidR="000E57A3" w:rsidRDefault="00252B74">
          <w:pPr>
            <w:pStyle w:val="TOC2"/>
            <w:tabs>
              <w:tab w:val="right" w:leader="dot" w:pos="9350"/>
            </w:tabs>
            <w:rPr>
              <w:rFonts w:eastAsiaTheme="minorEastAsia"/>
              <w:noProof/>
            </w:rPr>
          </w:pPr>
          <w:hyperlink w:anchor="_Toc90625981" w:history="1">
            <w:r w:rsidR="000E57A3" w:rsidRPr="003874FE">
              <w:rPr>
                <w:rStyle w:val="Hyperlink"/>
                <w:noProof/>
              </w:rPr>
              <w:t>REQUEST FOR VACCINATION (OR OTHER) EXEMPTION/ACCOMMODATION</w:t>
            </w:r>
            <w:r w:rsidR="000E57A3">
              <w:rPr>
                <w:noProof/>
                <w:webHidden/>
              </w:rPr>
              <w:tab/>
            </w:r>
            <w:r w:rsidR="000E57A3">
              <w:rPr>
                <w:noProof/>
                <w:webHidden/>
              </w:rPr>
              <w:fldChar w:fldCharType="begin"/>
            </w:r>
            <w:r w:rsidR="000E57A3">
              <w:rPr>
                <w:noProof/>
                <w:webHidden/>
              </w:rPr>
              <w:instrText xml:space="preserve"> PAGEREF _Toc90625981 \h </w:instrText>
            </w:r>
            <w:r w:rsidR="000E57A3">
              <w:rPr>
                <w:noProof/>
                <w:webHidden/>
              </w:rPr>
            </w:r>
            <w:r w:rsidR="000E57A3">
              <w:rPr>
                <w:noProof/>
                <w:webHidden/>
              </w:rPr>
              <w:fldChar w:fldCharType="separate"/>
            </w:r>
            <w:r w:rsidR="00E55519">
              <w:rPr>
                <w:noProof/>
                <w:webHidden/>
              </w:rPr>
              <w:t>84</w:t>
            </w:r>
            <w:r w:rsidR="000E57A3">
              <w:rPr>
                <w:noProof/>
                <w:webHidden/>
              </w:rPr>
              <w:fldChar w:fldCharType="end"/>
            </w:r>
          </w:hyperlink>
        </w:p>
        <w:p w14:paraId="4DADD949" w14:textId="63017E36" w:rsidR="000E57A3" w:rsidRDefault="00252B74">
          <w:pPr>
            <w:pStyle w:val="TOC2"/>
            <w:tabs>
              <w:tab w:val="right" w:leader="dot" w:pos="9350"/>
            </w:tabs>
            <w:rPr>
              <w:rFonts w:eastAsiaTheme="minorEastAsia"/>
              <w:noProof/>
            </w:rPr>
          </w:pPr>
          <w:hyperlink w:anchor="_Toc90625982" w:history="1">
            <w:r w:rsidR="000E57A3" w:rsidRPr="003874FE">
              <w:rPr>
                <w:rStyle w:val="Hyperlink"/>
                <w:noProof/>
              </w:rPr>
              <w:t>COVID-19 Vaccination and Testing</w:t>
            </w:r>
            <w:r w:rsidR="000E57A3">
              <w:rPr>
                <w:noProof/>
                <w:webHidden/>
              </w:rPr>
              <w:tab/>
            </w:r>
            <w:r w:rsidR="000E57A3">
              <w:rPr>
                <w:noProof/>
                <w:webHidden/>
              </w:rPr>
              <w:fldChar w:fldCharType="begin"/>
            </w:r>
            <w:r w:rsidR="000E57A3">
              <w:rPr>
                <w:noProof/>
                <w:webHidden/>
              </w:rPr>
              <w:instrText xml:space="preserve"> PAGEREF _Toc90625982 \h </w:instrText>
            </w:r>
            <w:r w:rsidR="000E57A3">
              <w:rPr>
                <w:noProof/>
                <w:webHidden/>
              </w:rPr>
            </w:r>
            <w:r w:rsidR="000E57A3">
              <w:rPr>
                <w:noProof/>
                <w:webHidden/>
              </w:rPr>
              <w:fldChar w:fldCharType="separate"/>
            </w:r>
            <w:r w:rsidR="00E55519">
              <w:rPr>
                <w:noProof/>
                <w:webHidden/>
              </w:rPr>
              <w:t>86</w:t>
            </w:r>
            <w:r w:rsidR="000E57A3">
              <w:rPr>
                <w:noProof/>
                <w:webHidden/>
              </w:rPr>
              <w:fldChar w:fldCharType="end"/>
            </w:r>
          </w:hyperlink>
        </w:p>
        <w:p w14:paraId="2175946C" w14:textId="695AEB03" w:rsidR="000E57A3" w:rsidRDefault="00252B74">
          <w:pPr>
            <w:pStyle w:val="TOC2"/>
            <w:tabs>
              <w:tab w:val="right" w:leader="dot" w:pos="9350"/>
            </w:tabs>
            <w:rPr>
              <w:rFonts w:eastAsiaTheme="minorEastAsia"/>
              <w:noProof/>
            </w:rPr>
          </w:pPr>
          <w:hyperlink w:anchor="_Toc90625983" w:history="1">
            <w:r w:rsidR="000E57A3" w:rsidRPr="003874FE">
              <w:rPr>
                <w:rStyle w:val="Hyperlink"/>
                <w:noProof/>
              </w:rPr>
              <w:t>Performance Improvement Plan (PIP)</w:t>
            </w:r>
            <w:r w:rsidR="000E57A3">
              <w:rPr>
                <w:noProof/>
                <w:webHidden/>
              </w:rPr>
              <w:tab/>
            </w:r>
            <w:r w:rsidR="000E57A3">
              <w:rPr>
                <w:noProof/>
                <w:webHidden/>
              </w:rPr>
              <w:fldChar w:fldCharType="begin"/>
            </w:r>
            <w:r w:rsidR="000E57A3">
              <w:rPr>
                <w:noProof/>
                <w:webHidden/>
              </w:rPr>
              <w:instrText xml:space="preserve"> PAGEREF _Toc90625983 \h </w:instrText>
            </w:r>
            <w:r w:rsidR="000E57A3">
              <w:rPr>
                <w:noProof/>
                <w:webHidden/>
              </w:rPr>
            </w:r>
            <w:r w:rsidR="000E57A3">
              <w:rPr>
                <w:noProof/>
                <w:webHidden/>
              </w:rPr>
              <w:fldChar w:fldCharType="separate"/>
            </w:r>
            <w:r w:rsidR="00E55519">
              <w:rPr>
                <w:noProof/>
                <w:webHidden/>
              </w:rPr>
              <w:t>87</w:t>
            </w:r>
            <w:r w:rsidR="000E57A3">
              <w:rPr>
                <w:noProof/>
                <w:webHidden/>
              </w:rPr>
              <w:fldChar w:fldCharType="end"/>
            </w:r>
          </w:hyperlink>
        </w:p>
        <w:p w14:paraId="37F91E28" w14:textId="04CABB3C" w:rsidR="00777B9A" w:rsidRDefault="00777B9A">
          <w:r>
            <w:rPr>
              <w:b/>
              <w:bCs/>
              <w:noProof/>
            </w:rPr>
            <w:fldChar w:fldCharType="end"/>
          </w:r>
        </w:p>
      </w:sdtContent>
    </w:sdt>
    <w:p w14:paraId="23AFA936" w14:textId="77777777" w:rsidR="00DB52A1" w:rsidRPr="00F54829" w:rsidRDefault="00DB52A1" w:rsidP="00F54829">
      <w:pPr>
        <w:rPr>
          <w:rFonts w:ascii="Times New Roman" w:hAnsi="Times New Roman" w:cs="Times New Roman"/>
          <w:b/>
          <w:bCs/>
          <w:sz w:val="24"/>
          <w:szCs w:val="24"/>
          <w:u w:val="single"/>
        </w:rPr>
      </w:pPr>
    </w:p>
    <w:p w14:paraId="5695B62E" w14:textId="415073D5" w:rsidR="00DB52A1" w:rsidRDefault="00DB52A1" w:rsidP="00F54829">
      <w:pPr>
        <w:rPr>
          <w:rFonts w:ascii="Times New Roman" w:hAnsi="Times New Roman" w:cs="Times New Roman"/>
          <w:b/>
          <w:bCs/>
          <w:sz w:val="24"/>
          <w:szCs w:val="24"/>
          <w:u w:val="single"/>
        </w:rPr>
      </w:pPr>
    </w:p>
    <w:p w14:paraId="46789090" w14:textId="1A4ECA84" w:rsidR="00E52D15" w:rsidRDefault="00E52D15" w:rsidP="00F54829">
      <w:pPr>
        <w:rPr>
          <w:rFonts w:ascii="Times New Roman" w:hAnsi="Times New Roman" w:cs="Times New Roman"/>
          <w:b/>
          <w:bCs/>
          <w:sz w:val="24"/>
          <w:szCs w:val="24"/>
          <w:u w:val="single"/>
        </w:rPr>
      </w:pPr>
    </w:p>
    <w:p w14:paraId="5BBBFA80" w14:textId="5585E474" w:rsidR="00E52D15" w:rsidRDefault="00E52D15" w:rsidP="00F54829">
      <w:pPr>
        <w:rPr>
          <w:rFonts w:ascii="Times New Roman" w:hAnsi="Times New Roman" w:cs="Times New Roman"/>
          <w:b/>
          <w:bCs/>
          <w:sz w:val="24"/>
          <w:szCs w:val="24"/>
          <w:u w:val="single"/>
        </w:rPr>
      </w:pPr>
    </w:p>
    <w:p w14:paraId="0C9A1BD2" w14:textId="0F2A0D6D" w:rsidR="00E52D15" w:rsidRDefault="00E52D15" w:rsidP="00F54829">
      <w:pPr>
        <w:rPr>
          <w:rFonts w:ascii="Times New Roman" w:hAnsi="Times New Roman" w:cs="Times New Roman"/>
          <w:b/>
          <w:bCs/>
          <w:sz w:val="24"/>
          <w:szCs w:val="24"/>
          <w:u w:val="single"/>
        </w:rPr>
      </w:pPr>
    </w:p>
    <w:p w14:paraId="4241726C" w14:textId="5EB36A5B" w:rsidR="0018359C" w:rsidRPr="00F54829" w:rsidRDefault="007F6FBA" w:rsidP="00F54829">
      <w:pPr>
        <w:rPr>
          <w:rFonts w:ascii="Times New Roman" w:hAnsi="Times New Roman" w:cs="Times New Roman"/>
          <w:sz w:val="24"/>
          <w:szCs w:val="24"/>
        </w:rPr>
      </w:pPr>
      <w:r w:rsidRPr="00F54829">
        <w:rPr>
          <w:rFonts w:ascii="Times New Roman" w:hAnsi="Times New Roman" w:cs="Times New Roman"/>
          <w:sz w:val="24"/>
          <w:szCs w:val="24"/>
        </w:rPr>
        <w:t>Welcome to Mennonite College of Nursing</w:t>
      </w:r>
      <w:r w:rsidR="00CC1EAE" w:rsidRPr="00F54829">
        <w:rPr>
          <w:rFonts w:ascii="Times New Roman" w:hAnsi="Times New Roman" w:cs="Times New Roman"/>
          <w:sz w:val="24"/>
          <w:szCs w:val="24"/>
        </w:rPr>
        <w:t xml:space="preserve"> (MCN)</w:t>
      </w:r>
      <w:r w:rsidRPr="00F54829">
        <w:rPr>
          <w:rFonts w:ascii="Times New Roman" w:hAnsi="Times New Roman" w:cs="Times New Roman"/>
          <w:sz w:val="24"/>
          <w:szCs w:val="24"/>
        </w:rPr>
        <w:t xml:space="preserve">!  </w:t>
      </w:r>
      <w:r w:rsidR="00D15724" w:rsidRPr="00F54829">
        <w:rPr>
          <w:rFonts w:ascii="Times New Roman" w:hAnsi="Times New Roman" w:cs="Times New Roman"/>
          <w:sz w:val="24"/>
          <w:szCs w:val="24"/>
        </w:rPr>
        <w:t xml:space="preserve">This handbook provides </w:t>
      </w:r>
      <w:r w:rsidR="00D66F43" w:rsidRPr="00F54829">
        <w:rPr>
          <w:rFonts w:ascii="Times New Roman" w:hAnsi="Times New Roman" w:cs="Times New Roman"/>
          <w:sz w:val="24"/>
          <w:szCs w:val="24"/>
        </w:rPr>
        <w:t xml:space="preserve">students in the graduate and certificate programs </w:t>
      </w:r>
      <w:r w:rsidR="003B3B34" w:rsidRPr="00F54829">
        <w:rPr>
          <w:rFonts w:ascii="Times New Roman" w:hAnsi="Times New Roman" w:cs="Times New Roman"/>
          <w:sz w:val="24"/>
          <w:szCs w:val="24"/>
        </w:rPr>
        <w:t xml:space="preserve">information regarding policies and procedures that impact student enrollment, support, and progression.  </w:t>
      </w:r>
      <w:r w:rsidR="007072F9" w:rsidRPr="00F54829">
        <w:rPr>
          <w:rFonts w:ascii="Times New Roman" w:hAnsi="Times New Roman" w:cs="Times New Roman"/>
          <w:sz w:val="24"/>
          <w:szCs w:val="24"/>
        </w:rPr>
        <w:t xml:space="preserve">Students should note that unless otherwise noted, </w:t>
      </w:r>
      <w:r w:rsidR="00CF6583" w:rsidRPr="00F54829">
        <w:rPr>
          <w:rFonts w:ascii="Times New Roman" w:hAnsi="Times New Roman" w:cs="Times New Roman"/>
          <w:sz w:val="24"/>
          <w:szCs w:val="24"/>
        </w:rPr>
        <w:t xml:space="preserve">all material in this handbook applies to all graduate and certificate program students.  There are program specific sections in this handbook for information relevant only to that program.  </w:t>
      </w:r>
    </w:p>
    <w:p w14:paraId="3D21C94B" w14:textId="4486F186" w:rsidR="006B56E6" w:rsidRPr="00F54829" w:rsidRDefault="006B56E6" w:rsidP="00F54829">
      <w:pPr>
        <w:rPr>
          <w:rFonts w:ascii="Times New Roman" w:hAnsi="Times New Roman" w:cs="Times New Roman"/>
          <w:sz w:val="24"/>
          <w:szCs w:val="24"/>
        </w:rPr>
      </w:pPr>
      <w:r w:rsidRPr="00F54829">
        <w:rPr>
          <w:rFonts w:ascii="Times New Roman" w:hAnsi="Times New Roman" w:cs="Times New Roman"/>
          <w:sz w:val="24"/>
          <w:szCs w:val="24"/>
        </w:rPr>
        <w:t>Students are responsible for using the handbook as a resource when questions arise and as a guide to academic and nonacademic policies and procedures</w:t>
      </w:r>
      <w:r w:rsidR="008039B3" w:rsidRPr="00F54829">
        <w:rPr>
          <w:rFonts w:ascii="Times New Roman" w:hAnsi="Times New Roman" w:cs="Times New Roman"/>
          <w:sz w:val="24"/>
          <w:szCs w:val="24"/>
        </w:rPr>
        <w:t>.  All students are required to sign the Handbook Verification form</w:t>
      </w:r>
      <w:r w:rsidR="002921F6" w:rsidRPr="00F54829">
        <w:rPr>
          <w:rFonts w:ascii="Times New Roman" w:hAnsi="Times New Roman" w:cs="Times New Roman"/>
          <w:sz w:val="24"/>
          <w:szCs w:val="24"/>
        </w:rPr>
        <w:t xml:space="preserve"> and upload it as directed to verify complian</w:t>
      </w:r>
      <w:r w:rsidR="00827977" w:rsidRPr="00F54829">
        <w:rPr>
          <w:rFonts w:ascii="Times New Roman" w:hAnsi="Times New Roman" w:cs="Times New Roman"/>
          <w:sz w:val="24"/>
          <w:szCs w:val="24"/>
        </w:rPr>
        <w:t>ce</w:t>
      </w:r>
      <w:r w:rsidR="002921F6" w:rsidRPr="00F54829">
        <w:rPr>
          <w:rFonts w:ascii="Times New Roman" w:hAnsi="Times New Roman" w:cs="Times New Roman"/>
          <w:sz w:val="24"/>
          <w:szCs w:val="24"/>
        </w:rPr>
        <w:t xml:space="preserve">.  By signing the Handbook Verification form, students certify that they are responsible </w:t>
      </w:r>
      <w:r w:rsidR="00AF403C" w:rsidRPr="00F54829">
        <w:rPr>
          <w:rFonts w:ascii="Times New Roman" w:hAnsi="Times New Roman" w:cs="Times New Roman"/>
          <w:sz w:val="24"/>
          <w:szCs w:val="24"/>
        </w:rPr>
        <w:t>for reading the handbook in its entirety and understanding any changes made to the handbook during the entire time they are enrolled as a student at MCN.</w:t>
      </w:r>
      <w:r w:rsidR="00CC1EAE" w:rsidRPr="00F54829">
        <w:rPr>
          <w:rFonts w:ascii="Times New Roman" w:hAnsi="Times New Roman" w:cs="Times New Roman"/>
          <w:sz w:val="24"/>
          <w:szCs w:val="24"/>
        </w:rPr>
        <w:t xml:space="preserve">  Changes made throughout the academic year will be circulated to all students via their ilstu.e</w:t>
      </w:r>
      <w:r w:rsidR="009D4FEA" w:rsidRPr="00F54829">
        <w:rPr>
          <w:rFonts w:ascii="Times New Roman" w:hAnsi="Times New Roman" w:cs="Times New Roman"/>
          <w:sz w:val="24"/>
          <w:szCs w:val="24"/>
        </w:rPr>
        <w:t>du</w:t>
      </w:r>
      <w:r w:rsidR="00CC1EAE" w:rsidRPr="00F54829">
        <w:rPr>
          <w:rFonts w:ascii="Times New Roman" w:hAnsi="Times New Roman" w:cs="Times New Roman"/>
          <w:sz w:val="24"/>
          <w:szCs w:val="24"/>
        </w:rPr>
        <w:t xml:space="preserve"> email address</w:t>
      </w:r>
      <w:r w:rsidR="009D4FEA" w:rsidRPr="00F54829">
        <w:rPr>
          <w:rFonts w:ascii="Times New Roman" w:hAnsi="Times New Roman" w:cs="Times New Roman"/>
          <w:sz w:val="24"/>
          <w:szCs w:val="24"/>
        </w:rPr>
        <w:t xml:space="preserve"> and posted on the website as an updated version of the handbook.</w:t>
      </w:r>
    </w:p>
    <w:p w14:paraId="28EBACA9" w14:textId="77777777" w:rsidR="0018359C" w:rsidRPr="00F54829" w:rsidRDefault="0018359C" w:rsidP="00F54829">
      <w:pPr>
        <w:rPr>
          <w:rFonts w:ascii="Times New Roman" w:hAnsi="Times New Roman" w:cs="Times New Roman"/>
          <w:b/>
          <w:bCs/>
          <w:sz w:val="24"/>
          <w:szCs w:val="24"/>
          <w:u w:val="single"/>
        </w:rPr>
      </w:pPr>
    </w:p>
    <w:p w14:paraId="151E3AAE" w14:textId="77777777" w:rsidR="0018359C" w:rsidRPr="00F54829" w:rsidRDefault="0018359C" w:rsidP="00F54829">
      <w:pPr>
        <w:rPr>
          <w:rFonts w:ascii="Times New Roman" w:hAnsi="Times New Roman" w:cs="Times New Roman"/>
          <w:b/>
          <w:bCs/>
          <w:sz w:val="24"/>
          <w:szCs w:val="24"/>
          <w:u w:val="single"/>
        </w:rPr>
      </w:pPr>
    </w:p>
    <w:p w14:paraId="66091FC7" w14:textId="77777777" w:rsidR="0018359C" w:rsidRPr="00F54829" w:rsidRDefault="0018359C" w:rsidP="00F54829">
      <w:pPr>
        <w:rPr>
          <w:rFonts w:ascii="Times New Roman" w:hAnsi="Times New Roman" w:cs="Times New Roman"/>
          <w:b/>
          <w:bCs/>
          <w:sz w:val="24"/>
          <w:szCs w:val="24"/>
          <w:u w:val="single"/>
        </w:rPr>
      </w:pPr>
    </w:p>
    <w:p w14:paraId="4DE3C673" w14:textId="77777777" w:rsidR="0018359C" w:rsidRPr="00F54829" w:rsidRDefault="0018359C" w:rsidP="00F54829">
      <w:pPr>
        <w:rPr>
          <w:rFonts w:ascii="Times New Roman" w:hAnsi="Times New Roman" w:cs="Times New Roman"/>
          <w:b/>
          <w:bCs/>
          <w:sz w:val="24"/>
          <w:szCs w:val="24"/>
          <w:u w:val="single"/>
        </w:rPr>
      </w:pPr>
    </w:p>
    <w:p w14:paraId="753AACD4" w14:textId="77777777" w:rsidR="0018359C" w:rsidRPr="00F54829" w:rsidRDefault="0018359C" w:rsidP="00F54829">
      <w:pPr>
        <w:rPr>
          <w:rFonts w:ascii="Times New Roman" w:hAnsi="Times New Roman" w:cs="Times New Roman"/>
          <w:b/>
          <w:bCs/>
          <w:sz w:val="24"/>
          <w:szCs w:val="24"/>
          <w:u w:val="single"/>
        </w:rPr>
      </w:pPr>
    </w:p>
    <w:p w14:paraId="4F089A13" w14:textId="77777777" w:rsidR="0018359C" w:rsidRPr="00F54829" w:rsidRDefault="0018359C" w:rsidP="00F54829">
      <w:pPr>
        <w:rPr>
          <w:rFonts w:ascii="Times New Roman" w:hAnsi="Times New Roman" w:cs="Times New Roman"/>
          <w:b/>
          <w:bCs/>
          <w:sz w:val="24"/>
          <w:szCs w:val="24"/>
          <w:u w:val="single"/>
        </w:rPr>
      </w:pPr>
    </w:p>
    <w:p w14:paraId="1190C0A3" w14:textId="77777777" w:rsidR="0018359C" w:rsidRPr="00F54829" w:rsidRDefault="0018359C" w:rsidP="00F54829">
      <w:pPr>
        <w:rPr>
          <w:rFonts w:ascii="Times New Roman" w:hAnsi="Times New Roman" w:cs="Times New Roman"/>
          <w:b/>
          <w:bCs/>
          <w:sz w:val="24"/>
          <w:szCs w:val="24"/>
          <w:u w:val="single"/>
        </w:rPr>
      </w:pPr>
    </w:p>
    <w:p w14:paraId="663D3045" w14:textId="77777777" w:rsidR="0018359C" w:rsidRPr="00F54829" w:rsidRDefault="0018359C" w:rsidP="00F54829">
      <w:pPr>
        <w:rPr>
          <w:rFonts w:ascii="Times New Roman" w:hAnsi="Times New Roman" w:cs="Times New Roman"/>
          <w:b/>
          <w:bCs/>
          <w:sz w:val="24"/>
          <w:szCs w:val="24"/>
          <w:u w:val="single"/>
        </w:rPr>
      </w:pPr>
    </w:p>
    <w:p w14:paraId="2647F52E" w14:textId="77777777" w:rsidR="0018359C" w:rsidRPr="00F54829" w:rsidRDefault="0018359C" w:rsidP="00F54829">
      <w:pPr>
        <w:rPr>
          <w:rFonts w:ascii="Times New Roman" w:hAnsi="Times New Roman" w:cs="Times New Roman"/>
          <w:b/>
          <w:bCs/>
          <w:sz w:val="24"/>
          <w:szCs w:val="24"/>
          <w:u w:val="single"/>
        </w:rPr>
      </w:pPr>
    </w:p>
    <w:p w14:paraId="551C8159" w14:textId="77777777" w:rsidR="0018359C" w:rsidRPr="00F54829" w:rsidRDefault="0018359C" w:rsidP="00F54829">
      <w:pPr>
        <w:rPr>
          <w:rFonts w:ascii="Times New Roman" w:hAnsi="Times New Roman" w:cs="Times New Roman"/>
          <w:b/>
          <w:bCs/>
          <w:sz w:val="24"/>
          <w:szCs w:val="24"/>
          <w:u w:val="single"/>
        </w:rPr>
      </w:pPr>
    </w:p>
    <w:p w14:paraId="74CDDD39" w14:textId="627B2655" w:rsidR="0018359C" w:rsidRDefault="0018359C" w:rsidP="00F54829">
      <w:pPr>
        <w:rPr>
          <w:rFonts w:ascii="Times New Roman" w:hAnsi="Times New Roman" w:cs="Times New Roman"/>
          <w:b/>
          <w:bCs/>
          <w:sz w:val="24"/>
          <w:szCs w:val="24"/>
          <w:u w:val="single"/>
        </w:rPr>
      </w:pPr>
    </w:p>
    <w:p w14:paraId="297A6BD6" w14:textId="1BAA334F" w:rsidR="004F2EC1" w:rsidRDefault="004F2EC1" w:rsidP="00F54829">
      <w:pPr>
        <w:rPr>
          <w:rFonts w:ascii="Times New Roman" w:hAnsi="Times New Roman" w:cs="Times New Roman"/>
          <w:b/>
          <w:bCs/>
          <w:sz w:val="24"/>
          <w:szCs w:val="24"/>
          <w:u w:val="single"/>
        </w:rPr>
      </w:pPr>
    </w:p>
    <w:p w14:paraId="6B7F0D93" w14:textId="77777777" w:rsidR="00BC00E7" w:rsidRDefault="00BC00E7" w:rsidP="00F54829">
      <w:pPr>
        <w:rPr>
          <w:rFonts w:ascii="Times New Roman" w:hAnsi="Times New Roman" w:cs="Times New Roman"/>
          <w:b/>
          <w:bCs/>
          <w:sz w:val="24"/>
          <w:szCs w:val="24"/>
          <w:u w:val="single"/>
        </w:rPr>
      </w:pPr>
    </w:p>
    <w:p w14:paraId="6CB2C4F4" w14:textId="77777777" w:rsidR="004F2EC1" w:rsidRDefault="004F2EC1" w:rsidP="00F54829">
      <w:pPr>
        <w:rPr>
          <w:rFonts w:ascii="Times New Roman" w:hAnsi="Times New Roman" w:cs="Times New Roman"/>
          <w:b/>
          <w:bCs/>
          <w:sz w:val="24"/>
          <w:szCs w:val="24"/>
          <w:u w:val="single"/>
        </w:rPr>
      </w:pPr>
    </w:p>
    <w:p w14:paraId="10F2077B" w14:textId="3015BE52" w:rsidR="00725CEC" w:rsidRDefault="00725CEC" w:rsidP="00F54829">
      <w:pPr>
        <w:rPr>
          <w:rFonts w:ascii="Times New Roman" w:hAnsi="Times New Roman" w:cs="Times New Roman"/>
          <w:b/>
          <w:bCs/>
          <w:sz w:val="24"/>
          <w:szCs w:val="24"/>
          <w:u w:val="single"/>
        </w:rPr>
      </w:pPr>
    </w:p>
    <w:p w14:paraId="4D3311F3" w14:textId="3B448007" w:rsidR="00725CEC" w:rsidRDefault="00725CEC" w:rsidP="00F54829">
      <w:pPr>
        <w:rPr>
          <w:rFonts w:ascii="Times New Roman" w:hAnsi="Times New Roman" w:cs="Times New Roman"/>
          <w:b/>
          <w:bCs/>
          <w:sz w:val="24"/>
          <w:szCs w:val="24"/>
          <w:u w:val="single"/>
        </w:rPr>
      </w:pPr>
    </w:p>
    <w:p w14:paraId="4DF063D5" w14:textId="5F27038C" w:rsidR="00725CEC" w:rsidRDefault="00725CEC" w:rsidP="00F54829">
      <w:pPr>
        <w:rPr>
          <w:rFonts w:ascii="Times New Roman" w:hAnsi="Times New Roman" w:cs="Times New Roman"/>
          <w:b/>
          <w:bCs/>
          <w:sz w:val="24"/>
          <w:szCs w:val="24"/>
          <w:u w:val="single"/>
        </w:rPr>
      </w:pPr>
    </w:p>
    <w:p w14:paraId="0F0E7988" w14:textId="29D8BB08" w:rsidR="00D62194" w:rsidRPr="0023061F" w:rsidRDefault="00B40E4D" w:rsidP="0023061F">
      <w:pPr>
        <w:pStyle w:val="Heading1"/>
        <w:rPr>
          <w:b/>
          <w:bCs/>
          <w:color w:val="auto"/>
        </w:rPr>
      </w:pPr>
      <w:bookmarkStart w:id="0" w:name="_Toc90625850"/>
      <w:r w:rsidRPr="0023061F">
        <w:rPr>
          <w:b/>
          <w:bCs/>
          <w:color w:val="auto"/>
        </w:rPr>
        <w:lastRenderedPageBreak/>
        <w:t xml:space="preserve">Chapter 1- </w:t>
      </w:r>
      <w:r w:rsidR="00084FF5" w:rsidRPr="0023061F">
        <w:rPr>
          <w:b/>
          <w:bCs/>
          <w:color w:val="auto"/>
        </w:rPr>
        <w:t>Mennonite</w:t>
      </w:r>
      <w:r w:rsidRPr="0023061F">
        <w:rPr>
          <w:b/>
          <w:bCs/>
          <w:color w:val="auto"/>
        </w:rPr>
        <w:t xml:space="preserve"> College of Nursing</w:t>
      </w:r>
      <w:bookmarkEnd w:id="0"/>
      <w:r w:rsidRPr="0023061F">
        <w:rPr>
          <w:b/>
          <w:bCs/>
          <w:color w:val="auto"/>
        </w:rPr>
        <w:t xml:space="preserve"> </w:t>
      </w:r>
    </w:p>
    <w:p w14:paraId="7F811412" w14:textId="77777777" w:rsidR="00084FF5" w:rsidRPr="0023061F" w:rsidRDefault="00084FF5" w:rsidP="0023061F">
      <w:pPr>
        <w:pStyle w:val="Heading2"/>
        <w:rPr>
          <w:color w:val="FF0000"/>
        </w:rPr>
      </w:pPr>
      <w:bookmarkStart w:id="1" w:name="_Toc90625851"/>
      <w:r w:rsidRPr="0023061F">
        <w:rPr>
          <w:color w:val="FF0000"/>
        </w:rPr>
        <w:t>History of MCN</w:t>
      </w:r>
      <w:bookmarkEnd w:id="1"/>
    </w:p>
    <w:p w14:paraId="70C9761C" w14:textId="123EEE71" w:rsidR="00084FF5" w:rsidRPr="00F54829" w:rsidRDefault="00084FF5"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MCN (MCN) became Illinois State University’s sixth academic college on July 1, 1999. The rich heritage of MCN began in 1919. For over 100 years, the primary mission has been to prepare professional nurses by providing a quality education. This mission continues at Illinois State. MCN is located in Edwards Hall.</w:t>
      </w:r>
    </w:p>
    <w:p w14:paraId="231A9842" w14:textId="10A3A3A4" w:rsidR="00B40E4D" w:rsidRPr="0023061F" w:rsidRDefault="00B40E4D" w:rsidP="0023061F">
      <w:pPr>
        <w:pStyle w:val="Heading2"/>
        <w:rPr>
          <w:color w:val="FF0000"/>
        </w:rPr>
      </w:pPr>
      <w:bookmarkStart w:id="2" w:name="_Toc90625852"/>
      <w:r w:rsidRPr="0023061F">
        <w:rPr>
          <w:color w:val="FF0000"/>
        </w:rPr>
        <w:t>Values</w:t>
      </w:r>
      <w:bookmarkEnd w:id="2"/>
    </w:p>
    <w:p w14:paraId="2C2EA436" w14:textId="285EAD30" w:rsidR="00B40E4D" w:rsidRPr="00F54829" w:rsidRDefault="00B40E4D" w:rsidP="00F54829">
      <w:pPr>
        <w:rPr>
          <w:rFonts w:ascii="Times New Roman" w:hAnsi="Times New Roman" w:cs="Times New Roman"/>
          <w:bCs/>
          <w:sz w:val="24"/>
          <w:szCs w:val="24"/>
        </w:rPr>
      </w:pPr>
      <w:r w:rsidRPr="00F54829">
        <w:rPr>
          <w:rFonts w:ascii="Times New Roman" w:hAnsi="Times New Roman" w:cs="Times New Roman"/>
          <w:bCs/>
          <w:sz w:val="24"/>
          <w:szCs w:val="24"/>
        </w:rPr>
        <w:t xml:space="preserve">We value life-long, curious learners and relationships with one another and our community.  We strive to improve health; demonstrate excellence in our work; provide service to and care for others; and display empathy, openness, advocacy, and purposeful action, in an environment that welcomes diversity while promoting inclusion and the celebration of personal and professional accomplishments.  </w:t>
      </w:r>
    </w:p>
    <w:p w14:paraId="57C1D84A" w14:textId="77777777" w:rsidR="00B40E4D" w:rsidRPr="0023061F" w:rsidRDefault="00B40E4D" w:rsidP="0023061F">
      <w:pPr>
        <w:pStyle w:val="Heading2"/>
        <w:rPr>
          <w:color w:val="FF0000"/>
        </w:rPr>
      </w:pPr>
      <w:bookmarkStart w:id="3" w:name="_Toc90625853"/>
      <w:r w:rsidRPr="0023061F">
        <w:rPr>
          <w:color w:val="FF0000"/>
        </w:rPr>
        <w:t>Mission</w:t>
      </w:r>
      <w:bookmarkEnd w:id="3"/>
    </w:p>
    <w:p w14:paraId="429367F9" w14:textId="77777777" w:rsidR="00B40E4D" w:rsidRPr="00F54829" w:rsidRDefault="00B40E4D" w:rsidP="00F54829">
      <w:pPr>
        <w:rPr>
          <w:rFonts w:ascii="Times New Roman" w:hAnsi="Times New Roman" w:cs="Times New Roman"/>
          <w:bCs/>
          <w:sz w:val="24"/>
          <w:szCs w:val="24"/>
        </w:rPr>
      </w:pPr>
      <w:r w:rsidRPr="00F54829">
        <w:rPr>
          <w:rFonts w:ascii="Times New Roman" w:hAnsi="Times New Roman" w:cs="Times New Roman"/>
          <w:bCs/>
          <w:sz w:val="24"/>
          <w:szCs w:val="24"/>
        </w:rPr>
        <w:t xml:space="preserve">MCN promotes excellence and innovation in education while striving to improve health locally and globally through exceptionally well-prepared nurses.  </w:t>
      </w:r>
    </w:p>
    <w:p w14:paraId="58E4336F" w14:textId="77777777" w:rsidR="00B40E4D" w:rsidRPr="0023061F" w:rsidRDefault="00B40E4D" w:rsidP="0023061F">
      <w:pPr>
        <w:pStyle w:val="Heading2"/>
        <w:rPr>
          <w:color w:val="FF0000"/>
        </w:rPr>
      </w:pPr>
      <w:bookmarkStart w:id="4" w:name="_Toc90625854"/>
      <w:r w:rsidRPr="0023061F">
        <w:rPr>
          <w:color w:val="FF0000"/>
        </w:rPr>
        <w:t>Vision</w:t>
      </w:r>
      <w:bookmarkEnd w:id="4"/>
    </w:p>
    <w:p w14:paraId="45961452" w14:textId="77777777" w:rsidR="00B40E4D" w:rsidRPr="00F54829" w:rsidRDefault="00B40E4D"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 xml:space="preserve">To be a community that sets the standard for excellence in nursing practice and education, changing the world one exceptionally well-prepared nurse at a time.  </w:t>
      </w:r>
    </w:p>
    <w:p w14:paraId="0E8B4BCD" w14:textId="77777777" w:rsidR="00B40E4D" w:rsidRPr="0023061F" w:rsidRDefault="00B40E4D" w:rsidP="0023061F">
      <w:pPr>
        <w:pStyle w:val="Heading2"/>
        <w:rPr>
          <w:color w:val="FF0000"/>
        </w:rPr>
      </w:pPr>
      <w:bookmarkStart w:id="5" w:name="_Toc90625855"/>
      <w:r w:rsidRPr="0023061F">
        <w:rPr>
          <w:color w:val="FF0000"/>
        </w:rPr>
        <w:t>Philosophy</w:t>
      </w:r>
      <w:bookmarkEnd w:id="5"/>
    </w:p>
    <w:p w14:paraId="23C3D05F" w14:textId="218CC76A"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At the heart of the College’s philosophy is the belief that all people share a common humanity. Each person must be regarded as having special biological, psychological, sociocultural, and spiritual dimensions and possessing the inherent rights and responsibilities of freedom of choice and self-determination. Based on these beliefs, the College strives to grow as a caring community that supports the development of the total individual. </w:t>
      </w:r>
    </w:p>
    <w:p w14:paraId="2A1D9B30" w14:textId="77777777"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A vital interactive relationship exists between humankind and the environment. Environment affects each person’s biological being and extends beyond physical surroundings to encompass roles, relationships, and societal structures. Because all human beings influence and are influenced by their environment, all must assume the responsibility to protect the social and natural environments in which they share. </w:t>
      </w:r>
    </w:p>
    <w:p w14:paraId="3B7B1D25" w14:textId="2B1D63DC"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Health is a dynamic state influenced by individual, environmental and hereditary factors. State of health, which significantly influences quality of life, is shaped by many factors, including an individual’s decision-making and behaviors. Pursuit of wellness is the right and responsibility of each person. Nursing holds the potential to strengthen each human being pursuing optimal health and achieving a harmony of body, mind, and spirit. </w:t>
      </w:r>
    </w:p>
    <w:p w14:paraId="68A2FD22" w14:textId="14480CBD"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Nursing is a profession that continues to evolve through research, theory, and practice. Professional nursing, encompassing a range of therapeutic interventions aimed at promoting and restoring health, addresses actual and potential health care needs of individuals, families, groups, and communities. Nursing care is delivered in diverse settings in a systematic manner through use of the nursing process. In providing their professional services, practitioners of nursing manifest role dimensions that are collaborative and independent in nature. Because dynamic social forces influence the nature and scope of nursing practice, critical thinking, effective </w:t>
      </w:r>
      <w:r w:rsidRPr="00F54829">
        <w:rPr>
          <w:rFonts w:ascii="Times New Roman" w:hAnsi="Times New Roman" w:cs="Times New Roman"/>
          <w:color w:val="000000"/>
          <w:sz w:val="24"/>
          <w:szCs w:val="24"/>
        </w:rPr>
        <w:lastRenderedPageBreak/>
        <w:t xml:space="preserve">communication, and caring are abilities required for professional nursing practice in changing environments. </w:t>
      </w:r>
    </w:p>
    <w:p w14:paraId="5EE70330" w14:textId="0B74AAF9"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As a profession, nursing adheres to standards of practice and ethical codes as a means of ensuring quality care for all persons. The current Illinois Nurse Practice Act serve</w:t>
      </w:r>
      <w:r w:rsidR="005B2CA9">
        <w:rPr>
          <w:rFonts w:ascii="Times New Roman" w:hAnsi="Times New Roman" w:cs="Times New Roman"/>
          <w:color w:val="000000"/>
          <w:sz w:val="24"/>
          <w:szCs w:val="24"/>
        </w:rPr>
        <w:t>s</w:t>
      </w:r>
      <w:r w:rsidRPr="00F54829">
        <w:rPr>
          <w:rFonts w:ascii="Times New Roman" w:hAnsi="Times New Roman" w:cs="Times New Roman"/>
          <w:color w:val="000000"/>
          <w:sz w:val="24"/>
          <w:szCs w:val="24"/>
        </w:rPr>
        <w:t xml:space="preserve"> as the legal basis for the practice of nursing in the State of Illinois. </w:t>
      </w:r>
    </w:p>
    <w:p w14:paraId="3CCCDF19" w14:textId="6DE23137" w:rsidR="00B40E4D" w:rsidRPr="00F54829" w:rsidRDefault="00696791"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MCN</w:t>
      </w:r>
      <w:r w:rsidR="00B40E4D" w:rsidRPr="00F54829">
        <w:rPr>
          <w:rFonts w:ascii="Times New Roman" w:hAnsi="Times New Roman" w:cs="Times New Roman"/>
          <w:color w:val="000000"/>
          <w:sz w:val="24"/>
          <w:szCs w:val="24"/>
        </w:rPr>
        <w:t xml:space="preserve"> is committed to cultivating the personal and professional potential of each member of the College community. The faculty believes that learning as a life-long process is promoted when intellectual inquiry, creativity, self-awareness, self-direction, maturity, and responsibility are valued. Learning is a process of developing human potential through the interaction of the individual with the environment. This interaction aims to achieve positive attitude changes, knowledge acquisition, and professional competence. </w:t>
      </w:r>
    </w:p>
    <w:p w14:paraId="44318AD2" w14:textId="74069B31"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MCN provides opportunities for life-long learning and the attainment of the highest level of educational preparation in nursing through its two doctoral programs:  Doctor of Philosophy (PhD) and Doctor of Nursing Practice (DNP).  These programs represent complementary, alternative approaches to attaining the doctoral degree in nursing.</w:t>
      </w:r>
    </w:p>
    <w:p w14:paraId="23D993BF" w14:textId="3C7CA162"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MCN is dedicated to furthering the development of new knowledge for the discipline of nursing and the advancement of nursing practice. The Doctor of Philosophy (PhD) degree prepares nurse researchers with expertise in vulnerable populations. The PhD prepared nurse will serve the public health by designing and conducting research on relevant clinical, educational, health systems, and/or health policy topics. The PhD prepared nurse may pursue a research career in the academic, business, government, or industrial setting. PhD prepared nurses may also serve as educators and/or administrators and develop or consult on health care policy in a variety of settings.</w:t>
      </w:r>
    </w:p>
    <w:p w14:paraId="6D05CAF2" w14:textId="18F5D4B1"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also dedicated to the preparation of expert clinicians and leaders.  As a practice-focused doctoral program, the Doctor of Nursing Practice (DNP) program focuses on practice that is innovative and evidence-based, reflecting the application of credible research findings.  Nurses prepared as a DNP with a blend of clinical, organizational, economic, health care improvement, and leadership skills will serve as clinical and/or administrative leaders in healthcare systems.  DNP prepared nurses may also serve as educators in a variety of settings.  </w:t>
      </w:r>
    </w:p>
    <w:p w14:paraId="29ED4353" w14:textId="5DF27E35" w:rsidR="004A742E" w:rsidRPr="00F54829" w:rsidRDefault="004A742E" w:rsidP="00F54829">
      <w:pPr>
        <w:rPr>
          <w:rFonts w:ascii="Times New Roman" w:hAnsi="Times New Roman" w:cs="Times New Roman"/>
          <w:sz w:val="24"/>
          <w:szCs w:val="24"/>
        </w:rPr>
      </w:pPr>
      <w:r w:rsidRPr="00F54829">
        <w:rPr>
          <w:rFonts w:ascii="Times New Roman" w:hAnsi="Times New Roman" w:cs="Times New Roman"/>
          <w:sz w:val="24"/>
          <w:szCs w:val="24"/>
        </w:rPr>
        <w:t xml:space="preserve">MCN offers three certificate programs for graduates seeking knowledge in a specialty area.  </w:t>
      </w:r>
      <w:r w:rsidR="009D4E12" w:rsidRPr="00F54829">
        <w:rPr>
          <w:rFonts w:ascii="Times New Roman" w:hAnsi="Times New Roman" w:cs="Times New Roman"/>
          <w:sz w:val="24"/>
          <w:szCs w:val="24"/>
        </w:rPr>
        <w:t>MCN offer t</w:t>
      </w:r>
      <w:r w:rsidRPr="00F54829">
        <w:rPr>
          <w:rFonts w:ascii="Times New Roman" w:hAnsi="Times New Roman" w:cs="Times New Roman"/>
          <w:sz w:val="24"/>
          <w:szCs w:val="24"/>
        </w:rPr>
        <w:t xml:space="preserve">he School Nurse Graduate Certificate for </w:t>
      </w:r>
      <w:r w:rsidR="009D4E12" w:rsidRPr="00F54829">
        <w:rPr>
          <w:rFonts w:ascii="Times New Roman" w:hAnsi="Times New Roman" w:cs="Times New Roman"/>
          <w:sz w:val="24"/>
          <w:szCs w:val="24"/>
        </w:rPr>
        <w:t>bachelor’s</w:t>
      </w:r>
      <w:r w:rsidRPr="00F54829">
        <w:rPr>
          <w:rFonts w:ascii="Times New Roman" w:hAnsi="Times New Roman" w:cs="Times New Roman"/>
          <w:sz w:val="24"/>
          <w:szCs w:val="24"/>
        </w:rPr>
        <w:t xml:space="preserve"> degree prepared School Nurses seeking certification</w:t>
      </w:r>
      <w:r w:rsidR="009D4E12" w:rsidRPr="00F54829">
        <w:rPr>
          <w:rFonts w:ascii="Times New Roman" w:hAnsi="Times New Roman" w:cs="Times New Roman"/>
          <w:sz w:val="24"/>
          <w:szCs w:val="24"/>
        </w:rPr>
        <w:t xml:space="preserve">; </w:t>
      </w:r>
      <w:r w:rsidRPr="00F54829">
        <w:rPr>
          <w:rFonts w:ascii="Times New Roman" w:hAnsi="Times New Roman" w:cs="Times New Roman"/>
          <w:sz w:val="24"/>
          <w:szCs w:val="24"/>
        </w:rPr>
        <w:t>FNP certificate for master’s prepared students seeking family nursing practice certification</w:t>
      </w:r>
      <w:r w:rsidR="009D4E12" w:rsidRPr="00F54829">
        <w:rPr>
          <w:rFonts w:ascii="Times New Roman" w:hAnsi="Times New Roman" w:cs="Times New Roman"/>
          <w:sz w:val="24"/>
          <w:szCs w:val="24"/>
        </w:rPr>
        <w:t xml:space="preserve">; and the Psychiatric Mental Health Nurse Practitioner certificate for master’s prepared nurses seeking mental health certification.  </w:t>
      </w:r>
    </w:p>
    <w:p w14:paraId="307996D4" w14:textId="7CAE0190" w:rsidR="001C5EF7" w:rsidRPr="0023061F" w:rsidRDefault="00FA5048" w:rsidP="0023061F">
      <w:pPr>
        <w:pStyle w:val="Heading2"/>
        <w:rPr>
          <w:color w:val="FF0000"/>
        </w:rPr>
      </w:pPr>
      <w:bookmarkStart w:id="6" w:name="_Toc90625856"/>
      <w:r w:rsidRPr="0023061F">
        <w:rPr>
          <w:color w:val="FF0000"/>
        </w:rPr>
        <w:t>MCN Administrative and Support Staff</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1137"/>
        <w:gridCol w:w="2007"/>
        <w:gridCol w:w="2750"/>
      </w:tblGrid>
      <w:tr w:rsidR="002E171E" w:rsidRPr="00F54829" w14:paraId="5092EE68" w14:textId="77777777" w:rsidTr="001A4A2C">
        <w:trPr>
          <w:trHeight w:val="962"/>
        </w:trPr>
        <w:tc>
          <w:tcPr>
            <w:tcW w:w="1849" w:type="pct"/>
            <w:tcBorders>
              <w:top w:val="single" w:sz="4" w:space="0" w:color="auto"/>
              <w:left w:val="single" w:sz="4" w:space="0" w:color="auto"/>
              <w:bottom w:val="single" w:sz="4" w:space="0" w:color="auto"/>
              <w:right w:val="single" w:sz="4" w:space="0" w:color="auto"/>
            </w:tcBorders>
            <w:hideMark/>
          </w:tcPr>
          <w:p w14:paraId="1196F2C4" w14:textId="77777777" w:rsidR="002E171E" w:rsidRPr="003B26C7" w:rsidRDefault="002E171E" w:rsidP="00AA53E2">
            <w:pPr>
              <w:spacing w:after="0"/>
              <w:rPr>
                <w:rFonts w:ascii="Times New Roman" w:eastAsia="Times New Roman" w:hAnsi="Times New Roman" w:cs="Times New Roman"/>
                <w:b/>
                <w:sz w:val="24"/>
                <w:szCs w:val="24"/>
              </w:rPr>
            </w:pPr>
            <w:r w:rsidRPr="003B26C7">
              <w:rPr>
                <w:rFonts w:ascii="Times New Roman" w:eastAsia="Times New Roman" w:hAnsi="Times New Roman" w:cs="Times New Roman"/>
                <w:b/>
                <w:sz w:val="24"/>
                <w:szCs w:val="24"/>
              </w:rPr>
              <w:t>Name</w:t>
            </w:r>
          </w:p>
        </w:tc>
        <w:tc>
          <w:tcPr>
            <w:tcW w:w="606" w:type="pct"/>
            <w:tcBorders>
              <w:top w:val="single" w:sz="4" w:space="0" w:color="auto"/>
              <w:left w:val="single" w:sz="4" w:space="0" w:color="auto"/>
              <w:bottom w:val="single" w:sz="4" w:space="0" w:color="auto"/>
              <w:right w:val="single" w:sz="4" w:space="0" w:color="auto"/>
            </w:tcBorders>
            <w:hideMark/>
          </w:tcPr>
          <w:p w14:paraId="66EBF21D" w14:textId="77777777" w:rsidR="002E171E" w:rsidRPr="003B26C7" w:rsidRDefault="002E171E" w:rsidP="00AA53E2">
            <w:pPr>
              <w:spacing w:after="0"/>
              <w:rPr>
                <w:rFonts w:ascii="Times New Roman" w:eastAsia="Times New Roman" w:hAnsi="Times New Roman" w:cs="Times New Roman"/>
                <w:b/>
                <w:sz w:val="24"/>
                <w:szCs w:val="24"/>
              </w:rPr>
            </w:pPr>
            <w:r w:rsidRPr="003B26C7">
              <w:rPr>
                <w:rFonts w:ascii="Times New Roman" w:eastAsia="Times New Roman" w:hAnsi="Times New Roman" w:cs="Times New Roman"/>
                <w:b/>
                <w:sz w:val="24"/>
                <w:szCs w:val="24"/>
              </w:rPr>
              <w:t>Edwards Hall Room</w:t>
            </w:r>
          </w:p>
        </w:tc>
        <w:tc>
          <w:tcPr>
            <w:tcW w:w="1074" w:type="pct"/>
            <w:tcBorders>
              <w:top w:val="single" w:sz="4" w:space="0" w:color="auto"/>
              <w:left w:val="single" w:sz="4" w:space="0" w:color="auto"/>
              <w:bottom w:val="single" w:sz="4" w:space="0" w:color="auto"/>
              <w:right w:val="single" w:sz="4" w:space="0" w:color="auto"/>
            </w:tcBorders>
            <w:hideMark/>
          </w:tcPr>
          <w:p w14:paraId="04B4231F" w14:textId="77777777" w:rsidR="002E171E" w:rsidRPr="003B26C7" w:rsidRDefault="002E171E" w:rsidP="00AA53E2">
            <w:pPr>
              <w:spacing w:after="0"/>
              <w:rPr>
                <w:rFonts w:ascii="Times New Roman" w:eastAsia="Times New Roman" w:hAnsi="Times New Roman" w:cs="Times New Roman"/>
                <w:b/>
                <w:sz w:val="24"/>
                <w:szCs w:val="24"/>
              </w:rPr>
            </w:pPr>
            <w:r w:rsidRPr="003B26C7">
              <w:rPr>
                <w:rFonts w:ascii="Times New Roman" w:eastAsia="Times New Roman" w:hAnsi="Times New Roman" w:cs="Times New Roman"/>
                <w:b/>
                <w:sz w:val="24"/>
                <w:szCs w:val="24"/>
              </w:rPr>
              <w:t>Telephone</w:t>
            </w:r>
          </w:p>
        </w:tc>
        <w:tc>
          <w:tcPr>
            <w:tcW w:w="1471" w:type="pct"/>
            <w:tcBorders>
              <w:top w:val="single" w:sz="4" w:space="0" w:color="auto"/>
              <w:left w:val="single" w:sz="4" w:space="0" w:color="auto"/>
              <w:bottom w:val="single" w:sz="4" w:space="0" w:color="auto"/>
              <w:right w:val="single" w:sz="4" w:space="0" w:color="auto"/>
            </w:tcBorders>
            <w:hideMark/>
          </w:tcPr>
          <w:p w14:paraId="0DB414E9" w14:textId="77777777" w:rsidR="002E171E" w:rsidRPr="003B26C7" w:rsidRDefault="002E171E" w:rsidP="00AA53E2">
            <w:pPr>
              <w:spacing w:after="0"/>
              <w:rPr>
                <w:rFonts w:ascii="Times New Roman" w:eastAsia="Times New Roman" w:hAnsi="Times New Roman" w:cs="Times New Roman"/>
                <w:b/>
                <w:sz w:val="24"/>
                <w:szCs w:val="24"/>
              </w:rPr>
            </w:pPr>
            <w:r w:rsidRPr="003B26C7">
              <w:rPr>
                <w:rFonts w:ascii="Times New Roman" w:eastAsia="Times New Roman" w:hAnsi="Times New Roman" w:cs="Times New Roman"/>
                <w:b/>
                <w:sz w:val="24"/>
                <w:szCs w:val="24"/>
              </w:rPr>
              <w:t>E-mail</w:t>
            </w:r>
          </w:p>
        </w:tc>
      </w:tr>
      <w:tr w:rsidR="002E171E" w:rsidRPr="00F54829" w14:paraId="694A66C0" w14:textId="77777777" w:rsidTr="002E171E">
        <w:trPr>
          <w:trHeight w:val="467"/>
        </w:trPr>
        <w:tc>
          <w:tcPr>
            <w:tcW w:w="1849" w:type="pct"/>
            <w:tcBorders>
              <w:top w:val="single" w:sz="4" w:space="0" w:color="auto"/>
              <w:left w:val="single" w:sz="4" w:space="0" w:color="auto"/>
              <w:bottom w:val="single" w:sz="4" w:space="0" w:color="auto"/>
              <w:right w:val="single" w:sz="4" w:space="0" w:color="auto"/>
            </w:tcBorders>
            <w:vAlign w:val="center"/>
            <w:hideMark/>
          </w:tcPr>
          <w:p w14:paraId="2FD0FBBA" w14:textId="77777777" w:rsidR="002E171E" w:rsidRPr="003B26C7" w:rsidRDefault="002E171E" w:rsidP="00AA53E2">
            <w:pPr>
              <w:spacing w:after="0"/>
              <w:rPr>
                <w:rFonts w:ascii="Times New Roman" w:eastAsia="Times New Roman" w:hAnsi="Times New Roman" w:cs="Times New Roman"/>
                <w:sz w:val="24"/>
                <w:szCs w:val="24"/>
                <w:highlight w:val="yellow"/>
              </w:rPr>
            </w:pPr>
            <w:r w:rsidRPr="003B26C7">
              <w:rPr>
                <w:rFonts w:ascii="Times New Roman" w:eastAsia="Times New Roman" w:hAnsi="Times New Roman" w:cs="Times New Roman"/>
                <w:sz w:val="24"/>
                <w:szCs w:val="24"/>
              </w:rPr>
              <w:t>Dean                                            Judy Neubrander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F55D047"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Dean’s Suite 3</w:t>
            </w:r>
            <w:r w:rsidRPr="003B26C7">
              <w:rPr>
                <w:rFonts w:ascii="Times New Roman" w:eastAsia="Times New Roman" w:hAnsi="Times New Roman" w:cs="Times New Roman"/>
                <w:sz w:val="24"/>
                <w:szCs w:val="24"/>
                <w:vertAlign w:val="superscript"/>
              </w:rPr>
              <w:t>rd</w:t>
            </w:r>
            <w:r w:rsidRPr="003B26C7">
              <w:rPr>
                <w:rFonts w:ascii="Times New Roman" w:eastAsia="Times New Roman" w:hAnsi="Times New Roman" w:cs="Times New Roman"/>
                <w:sz w:val="24"/>
                <w:szCs w:val="24"/>
              </w:rPr>
              <w:t xml:space="preserve"> Floor </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A243F76"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Susan Lynch</w:t>
            </w:r>
          </w:p>
          <w:p w14:paraId="7BA35B85"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438-2174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44FAEC5C" w14:textId="77777777" w:rsidR="002E171E" w:rsidRPr="003B26C7" w:rsidRDefault="00252B74" w:rsidP="00AA53E2">
            <w:pPr>
              <w:spacing w:after="0"/>
              <w:rPr>
                <w:rFonts w:ascii="Times New Roman" w:eastAsia="Times New Roman" w:hAnsi="Times New Roman" w:cs="Times New Roman"/>
                <w:sz w:val="24"/>
                <w:szCs w:val="24"/>
                <w:u w:val="single"/>
              </w:rPr>
            </w:pPr>
            <w:hyperlink r:id="rId12" w:history="1">
              <w:r w:rsidR="002E171E" w:rsidRPr="003B26C7">
                <w:rPr>
                  <w:rStyle w:val="Hyperlink"/>
                  <w:rFonts w:ascii="Times New Roman" w:eastAsia="Times New Roman" w:hAnsi="Times New Roman" w:cs="Times New Roman"/>
                  <w:color w:val="0000FF"/>
                  <w:sz w:val="24"/>
                  <w:szCs w:val="24"/>
                </w:rPr>
                <w:t>slynch@ilstu.edu</w:t>
              </w:r>
            </w:hyperlink>
            <w:r w:rsidR="002E171E" w:rsidRPr="003B26C7">
              <w:rPr>
                <w:rFonts w:ascii="Times New Roman" w:eastAsia="Times New Roman" w:hAnsi="Times New Roman" w:cs="Times New Roman"/>
                <w:sz w:val="24"/>
                <w:szCs w:val="24"/>
                <w:u w:val="single"/>
              </w:rPr>
              <w:t xml:space="preserve"> </w:t>
            </w:r>
          </w:p>
        </w:tc>
      </w:tr>
      <w:tr w:rsidR="002E171E" w:rsidRPr="00F54829" w14:paraId="0D58810D" w14:textId="77777777" w:rsidTr="002E171E">
        <w:trPr>
          <w:trHeight w:val="467"/>
        </w:trPr>
        <w:tc>
          <w:tcPr>
            <w:tcW w:w="1849" w:type="pct"/>
            <w:tcBorders>
              <w:top w:val="single" w:sz="4" w:space="0" w:color="auto"/>
              <w:left w:val="single" w:sz="4" w:space="0" w:color="auto"/>
              <w:bottom w:val="single" w:sz="4" w:space="0" w:color="auto"/>
              <w:right w:val="single" w:sz="4" w:space="0" w:color="auto"/>
            </w:tcBorders>
            <w:vAlign w:val="center"/>
            <w:hideMark/>
          </w:tcPr>
          <w:p w14:paraId="6654D214" w14:textId="6CA44393" w:rsidR="002E171E" w:rsidRPr="003B26C7" w:rsidRDefault="00DE57D1"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lastRenderedPageBreak/>
              <w:t xml:space="preserve">Interim </w:t>
            </w:r>
            <w:r w:rsidR="002E171E" w:rsidRPr="003B26C7">
              <w:rPr>
                <w:rFonts w:ascii="Times New Roman" w:eastAsia="Times New Roman" w:hAnsi="Times New Roman" w:cs="Times New Roman"/>
                <w:sz w:val="24"/>
                <w:szCs w:val="24"/>
              </w:rPr>
              <w:t xml:space="preserve">Associate Dean for Academics                               </w:t>
            </w:r>
            <w:r w:rsidRPr="003B26C7">
              <w:rPr>
                <w:rFonts w:ascii="Times New Roman" w:eastAsia="Times New Roman" w:hAnsi="Times New Roman" w:cs="Times New Roman"/>
                <w:sz w:val="24"/>
                <w:szCs w:val="24"/>
              </w:rPr>
              <w:t>Susan Hildebrandt</w:t>
            </w:r>
          </w:p>
        </w:tc>
        <w:tc>
          <w:tcPr>
            <w:tcW w:w="606" w:type="pct"/>
            <w:tcBorders>
              <w:top w:val="single" w:sz="4" w:space="0" w:color="auto"/>
              <w:left w:val="single" w:sz="4" w:space="0" w:color="auto"/>
              <w:bottom w:val="single" w:sz="4" w:space="0" w:color="auto"/>
              <w:right w:val="single" w:sz="4" w:space="0" w:color="auto"/>
            </w:tcBorders>
            <w:vAlign w:val="center"/>
            <w:hideMark/>
          </w:tcPr>
          <w:p w14:paraId="5F0C2C8B"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Dean’s Suite 3</w:t>
            </w:r>
            <w:r w:rsidRPr="003B26C7">
              <w:rPr>
                <w:rFonts w:ascii="Times New Roman" w:eastAsia="Times New Roman" w:hAnsi="Times New Roman" w:cs="Times New Roman"/>
                <w:sz w:val="24"/>
                <w:szCs w:val="24"/>
                <w:vertAlign w:val="superscript"/>
              </w:rPr>
              <w:t>rd</w:t>
            </w:r>
            <w:r w:rsidRPr="003B26C7">
              <w:rPr>
                <w:rFonts w:ascii="Times New Roman" w:eastAsia="Times New Roman" w:hAnsi="Times New Roman" w:cs="Times New Roman"/>
                <w:sz w:val="24"/>
                <w:szCs w:val="24"/>
              </w:rPr>
              <w:t xml:space="preserve"> Floor</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115C42F"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Janis Hollins</w:t>
            </w:r>
          </w:p>
          <w:p w14:paraId="6B142A4B"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438-2176</w:t>
            </w:r>
          </w:p>
        </w:tc>
        <w:tc>
          <w:tcPr>
            <w:tcW w:w="1471" w:type="pct"/>
            <w:tcBorders>
              <w:top w:val="single" w:sz="4" w:space="0" w:color="auto"/>
              <w:left w:val="single" w:sz="4" w:space="0" w:color="auto"/>
              <w:bottom w:val="single" w:sz="4" w:space="0" w:color="auto"/>
              <w:right w:val="single" w:sz="4" w:space="0" w:color="auto"/>
            </w:tcBorders>
            <w:vAlign w:val="center"/>
          </w:tcPr>
          <w:p w14:paraId="7FA77CBF" w14:textId="77777777" w:rsidR="002E171E" w:rsidRPr="003B26C7" w:rsidRDefault="002E171E" w:rsidP="00AA53E2">
            <w:pPr>
              <w:spacing w:after="0"/>
              <w:rPr>
                <w:rFonts w:ascii="Times New Roman" w:eastAsia="Times New Roman" w:hAnsi="Times New Roman" w:cs="Times New Roman"/>
                <w:sz w:val="24"/>
                <w:szCs w:val="24"/>
                <w:u w:val="single"/>
              </w:rPr>
            </w:pPr>
          </w:p>
          <w:p w14:paraId="5769B52E" w14:textId="77777777" w:rsidR="002E171E" w:rsidRPr="003B26C7" w:rsidRDefault="00252B74" w:rsidP="00AA53E2">
            <w:pPr>
              <w:spacing w:after="0"/>
              <w:rPr>
                <w:rFonts w:ascii="Times New Roman" w:eastAsia="Times New Roman" w:hAnsi="Times New Roman" w:cs="Times New Roman"/>
                <w:color w:val="0000FF"/>
                <w:sz w:val="24"/>
                <w:szCs w:val="24"/>
                <w:u w:val="single"/>
              </w:rPr>
            </w:pPr>
            <w:hyperlink r:id="rId13" w:history="1">
              <w:r w:rsidR="002E171E" w:rsidRPr="003B26C7">
                <w:rPr>
                  <w:rStyle w:val="Hyperlink"/>
                  <w:rFonts w:ascii="Times New Roman" w:eastAsia="Times New Roman" w:hAnsi="Times New Roman" w:cs="Times New Roman"/>
                  <w:color w:val="0000FF"/>
                  <w:sz w:val="24"/>
                  <w:szCs w:val="24"/>
                </w:rPr>
                <w:t>j</w:t>
              </w:r>
              <w:r w:rsidR="002E171E" w:rsidRPr="003B26C7">
                <w:rPr>
                  <w:rStyle w:val="Hyperlink"/>
                  <w:rFonts w:ascii="Times New Roman" w:hAnsi="Times New Roman" w:cs="Times New Roman"/>
                  <w:color w:val="0000FF"/>
                  <w:sz w:val="24"/>
                  <w:szCs w:val="24"/>
                </w:rPr>
                <w:t>hollin1@ilstu.edu</w:t>
              </w:r>
            </w:hyperlink>
            <w:r w:rsidR="002E171E" w:rsidRPr="003B26C7">
              <w:rPr>
                <w:rStyle w:val="Hyperlink"/>
                <w:rFonts w:ascii="Times New Roman" w:eastAsia="Times New Roman" w:hAnsi="Times New Roman" w:cs="Times New Roman"/>
                <w:color w:val="0000FF"/>
                <w:sz w:val="24"/>
                <w:szCs w:val="24"/>
              </w:rPr>
              <w:t xml:space="preserve"> </w:t>
            </w:r>
          </w:p>
        </w:tc>
      </w:tr>
      <w:tr w:rsidR="002E171E" w:rsidRPr="00F54829" w14:paraId="1EFA101B" w14:textId="77777777" w:rsidTr="000A3FE4">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175B9350"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of Graduate Programs</w:t>
            </w:r>
          </w:p>
          <w:p w14:paraId="2F2F1165"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Kim Astroth</w:t>
            </w:r>
          </w:p>
        </w:tc>
        <w:tc>
          <w:tcPr>
            <w:tcW w:w="606" w:type="pct"/>
            <w:tcBorders>
              <w:top w:val="single" w:sz="4" w:space="0" w:color="auto"/>
              <w:left w:val="single" w:sz="4" w:space="0" w:color="auto"/>
              <w:bottom w:val="single" w:sz="4" w:space="0" w:color="auto"/>
              <w:right w:val="single" w:sz="4" w:space="0" w:color="auto"/>
            </w:tcBorders>
            <w:vAlign w:val="center"/>
          </w:tcPr>
          <w:p w14:paraId="3BBB2569" w14:textId="5A823621" w:rsidR="002E171E" w:rsidRPr="003B26C7" w:rsidRDefault="00A93D39"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205</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596FF32"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438-2367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CC8D0AB"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color w:val="0000FF"/>
                <w:sz w:val="24"/>
                <w:szCs w:val="24"/>
                <w:u w:val="single"/>
              </w:rPr>
              <w:t>kmastro@ilstu.edu</w:t>
            </w:r>
          </w:p>
        </w:tc>
      </w:tr>
      <w:tr w:rsidR="002E171E" w:rsidRPr="00F54829" w14:paraId="26A6E05B" w14:textId="77777777" w:rsidTr="002E171E">
        <w:trPr>
          <w:trHeight w:val="530"/>
        </w:trPr>
        <w:tc>
          <w:tcPr>
            <w:tcW w:w="1849" w:type="pct"/>
            <w:tcBorders>
              <w:top w:val="single" w:sz="4" w:space="0" w:color="auto"/>
              <w:left w:val="single" w:sz="4" w:space="0" w:color="auto"/>
              <w:bottom w:val="single" w:sz="4" w:space="0" w:color="auto"/>
              <w:right w:val="single" w:sz="4" w:space="0" w:color="auto"/>
            </w:tcBorders>
            <w:vAlign w:val="center"/>
            <w:hideMark/>
          </w:tcPr>
          <w:p w14:paraId="7A48A96E" w14:textId="483F60F0"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of Undergraduate Programs</w:t>
            </w:r>
          </w:p>
          <w:p w14:paraId="5098E80E" w14:textId="5B5D0629" w:rsidR="002E171E" w:rsidRPr="003B26C7" w:rsidRDefault="008B3B30"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Sandy Nielsen</w:t>
            </w:r>
          </w:p>
        </w:tc>
        <w:tc>
          <w:tcPr>
            <w:tcW w:w="606" w:type="pct"/>
            <w:tcBorders>
              <w:top w:val="single" w:sz="4" w:space="0" w:color="auto"/>
              <w:left w:val="single" w:sz="4" w:space="0" w:color="auto"/>
              <w:bottom w:val="single" w:sz="4" w:space="0" w:color="auto"/>
              <w:right w:val="single" w:sz="4" w:space="0" w:color="auto"/>
            </w:tcBorders>
            <w:vAlign w:val="center"/>
            <w:hideMark/>
          </w:tcPr>
          <w:p w14:paraId="150B4E1C" w14:textId="3B0DE044" w:rsidR="002E171E" w:rsidRPr="003B26C7" w:rsidRDefault="00036AC9"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219</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DC046A9"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438-7844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02F0386" w14:textId="6A44C1A6" w:rsidR="002E171E" w:rsidRPr="003B26C7" w:rsidRDefault="00252B74" w:rsidP="00AA53E2">
            <w:pPr>
              <w:spacing w:after="0"/>
              <w:rPr>
                <w:rFonts w:ascii="Times New Roman" w:eastAsia="Times New Roman" w:hAnsi="Times New Roman" w:cs="Times New Roman"/>
                <w:color w:val="0E23A0"/>
                <w:sz w:val="24"/>
                <w:szCs w:val="24"/>
              </w:rPr>
            </w:pPr>
            <w:hyperlink r:id="rId14" w:history="1">
              <w:r w:rsidR="002D7B8D" w:rsidRPr="003B26C7">
                <w:rPr>
                  <w:rStyle w:val="Hyperlink"/>
                  <w:rFonts w:ascii="Times New Roman" w:eastAsia="Times New Roman" w:hAnsi="Times New Roman" w:cs="Times New Roman"/>
                  <w:color w:val="0E23A0"/>
                  <w:sz w:val="24"/>
                  <w:szCs w:val="24"/>
                </w:rPr>
                <w:t>sdknigh@ilstu.edu</w:t>
              </w:r>
            </w:hyperlink>
            <w:r w:rsidR="002D7B8D" w:rsidRPr="003B26C7">
              <w:rPr>
                <w:rFonts w:ascii="Times New Roman" w:eastAsia="Times New Roman" w:hAnsi="Times New Roman" w:cs="Times New Roman"/>
                <w:color w:val="0E23A0"/>
                <w:sz w:val="24"/>
                <w:szCs w:val="24"/>
              </w:rPr>
              <w:t xml:space="preserve"> </w:t>
            </w:r>
          </w:p>
        </w:tc>
      </w:tr>
      <w:tr w:rsidR="002E171E" w:rsidRPr="00F54829" w14:paraId="04712CAD" w14:textId="77777777" w:rsidTr="002E171E">
        <w:trPr>
          <w:trHeight w:val="674"/>
        </w:trPr>
        <w:tc>
          <w:tcPr>
            <w:tcW w:w="1849" w:type="pct"/>
            <w:tcBorders>
              <w:top w:val="single" w:sz="4" w:space="0" w:color="auto"/>
              <w:left w:val="single" w:sz="4" w:space="0" w:color="auto"/>
              <w:bottom w:val="single" w:sz="4" w:space="0" w:color="auto"/>
              <w:right w:val="single" w:sz="4" w:space="0" w:color="auto"/>
            </w:tcBorders>
            <w:vAlign w:val="center"/>
            <w:hideMark/>
          </w:tcPr>
          <w:p w14:paraId="03849ED5" w14:textId="5EEF9823" w:rsidR="002E171E" w:rsidRPr="003B26C7" w:rsidRDefault="00B54C52" w:rsidP="003B26C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w:t>
            </w:r>
            <w:r w:rsidR="002E171E" w:rsidRPr="003B26C7">
              <w:rPr>
                <w:rFonts w:ascii="Times New Roman" w:eastAsia="Times New Roman" w:hAnsi="Times New Roman" w:cs="Times New Roman"/>
                <w:sz w:val="24"/>
                <w:szCs w:val="24"/>
              </w:rPr>
              <w:t xml:space="preserve"> Dean for Academic Support</w:t>
            </w:r>
          </w:p>
          <w:p w14:paraId="0CD8F7EC" w14:textId="2B971812" w:rsidR="003B26C7" w:rsidRPr="003B26C7" w:rsidRDefault="003B26C7" w:rsidP="003B26C7">
            <w:pPr>
              <w:spacing w:after="0"/>
              <w:rPr>
                <w:rFonts w:ascii="Times New Roman" w:eastAsia="Times New Roman" w:hAnsi="Times New Roman" w:cs="Times New Roman"/>
                <w:sz w:val="24"/>
                <w:szCs w:val="24"/>
              </w:rPr>
            </w:pPr>
            <w:r w:rsidRPr="003B26C7">
              <w:rPr>
                <w:rFonts w:ascii="Times New Roman" w:hAnsi="Times New Roman" w:cs="Times New Roman"/>
                <w:sz w:val="24"/>
                <w:szCs w:val="24"/>
              </w:rPr>
              <w:t xml:space="preserve">Kileigh Guido </w:t>
            </w:r>
          </w:p>
        </w:tc>
        <w:tc>
          <w:tcPr>
            <w:tcW w:w="606" w:type="pct"/>
            <w:tcBorders>
              <w:top w:val="single" w:sz="4" w:space="0" w:color="auto"/>
              <w:left w:val="single" w:sz="4" w:space="0" w:color="auto"/>
              <w:bottom w:val="single" w:sz="4" w:space="0" w:color="auto"/>
              <w:right w:val="single" w:sz="4" w:space="0" w:color="auto"/>
            </w:tcBorders>
            <w:vAlign w:val="center"/>
            <w:hideMark/>
          </w:tcPr>
          <w:p w14:paraId="7AABC1DE"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112 K</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A395723" w14:textId="42310332" w:rsidR="002E171E" w:rsidRPr="003B26C7" w:rsidRDefault="002E171E" w:rsidP="00AA53E2">
            <w:pPr>
              <w:spacing w:after="0"/>
              <w:rPr>
                <w:rFonts w:ascii="Times New Roman" w:eastAsia="Times New Roman" w:hAnsi="Times New Roman" w:cs="Times New Roman"/>
                <w:sz w:val="24"/>
                <w:szCs w:val="24"/>
              </w:rPr>
            </w:pPr>
            <w:r w:rsidRPr="00873A6C">
              <w:rPr>
                <w:rFonts w:ascii="Times New Roman" w:eastAsia="Times New Roman" w:hAnsi="Times New Roman" w:cs="Times New Roman"/>
                <w:sz w:val="24"/>
                <w:szCs w:val="24"/>
              </w:rPr>
              <w:t>438-</w:t>
            </w:r>
            <w:r w:rsidR="00873A6C" w:rsidRPr="00873A6C">
              <w:rPr>
                <w:rFonts w:ascii="Times New Roman" w:eastAsia="Times New Roman" w:hAnsi="Times New Roman" w:cs="Times New Roman"/>
                <w:sz w:val="24"/>
                <w:szCs w:val="24"/>
              </w:rPr>
              <w:t>7131</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4D0AC5C" w14:textId="12084F2D" w:rsidR="002E171E" w:rsidRPr="003B26C7" w:rsidRDefault="00252B74" w:rsidP="00AA53E2">
            <w:pPr>
              <w:spacing w:after="0"/>
              <w:rPr>
                <w:rFonts w:ascii="Times New Roman" w:eastAsia="Times New Roman" w:hAnsi="Times New Roman" w:cs="Times New Roman"/>
                <w:sz w:val="24"/>
                <w:szCs w:val="24"/>
              </w:rPr>
            </w:pPr>
            <w:hyperlink r:id="rId15" w:history="1">
              <w:r w:rsidR="003B26C7" w:rsidRPr="003B26C7">
                <w:rPr>
                  <w:rStyle w:val="Hyperlink"/>
                  <w:rFonts w:ascii="Times New Roman" w:eastAsia="Times New Roman" w:hAnsi="Times New Roman" w:cs="Times New Roman"/>
                  <w:sz w:val="24"/>
                  <w:szCs w:val="24"/>
                </w:rPr>
                <w:t>kjguid1@ilstu.edu</w:t>
              </w:r>
            </w:hyperlink>
            <w:r w:rsidR="003B26C7" w:rsidRPr="003B26C7">
              <w:rPr>
                <w:rFonts w:ascii="Times New Roman" w:eastAsia="Times New Roman" w:hAnsi="Times New Roman" w:cs="Times New Roman"/>
                <w:sz w:val="24"/>
                <w:szCs w:val="24"/>
              </w:rPr>
              <w:t xml:space="preserve"> </w:t>
            </w:r>
          </w:p>
        </w:tc>
      </w:tr>
      <w:tr w:rsidR="002E171E" w:rsidRPr="00F54829" w14:paraId="46636740" w14:textId="77777777" w:rsidTr="002E171E">
        <w:trPr>
          <w:trHeight w:val="530"/>
        </w:trPr>
        <w:tc>
          <w:tcPr>
            <w:tcW w:w="1849" w:type="pct"/>
            <w:tcBorders>
              <w:top w:val="single" w:sz="4" w:space="0" w:color="auto"/>
              <w:left w:val="single" w:sz="4" w:space="0" w:color="auto"/>
              <w:bottom w:val="single" w:sz="4" w:space="0" w:color="auto"/>
              <w:right w:val="single" w:sz="4" w:space="0" w:color="auto"/>
            </w:tcBorders>
            <w:vAlign w:val="center"/>
            <w:hideMark/>
          </w:tcPr>
          <w:p w14:paraId="04CBA804"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Business &amp; Finance</w:t>
            </w:r>
          </w:p>
          <w:p w14:paraId="13F959A7"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Diane Folken</w:t>
            </w:r>
          </w:p>
        </w:tc>
        <w:tc>
          <w:tcPr>
            <w:tcW w:w="606" w:type="pct"/>
            <w:tcBorders>
              <w:top w:val="single" w:sz="4" w:space="0" w:color="auto"/>
              <w:left w:val="single" w:sz="4" w:space="0" w:color="auto"/>
              <w:bottom w:val="single" w:sz="4" w:space="0" w:color="auto"/>
              <w:right w:val="single" w:sz="4" w:space="0" w:color="auto"/>
            </w:tcBorders>
            <w:vAlign w:val="center"/>
            <w:hideMark/>
          </w:tcPr>
          <w:p w14:paraId="5FF117FC"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308</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F3200DA"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438-2247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C579105" w14:textId="77777777" w:rsidR="002E171E" w:rsidRPr="003B26C7" w:rsidRDefault="00252B74" w:rsidP="00AA53E2">
            <w:pPr>
              <w:spacing w:after="0"/>
              <w:rPr>
                <w:rFonts w:ascii="Times New Roman" w:eastAsia="Times New Roman" w:hAnsi="Times New Roman" w:cs="Times New Roman"/>
                <w:sz w:val="24"/>
                <w:szCs w:val="24"/>
              </w:rPr>
            </w:pPr>
            <w:hyperlink r:id="rId16" w:history="1">
              <w:r w:rsidR="002E171E" w:rsidRPr="003B26C7">
                <w:rPr>
                  <w:rStyle w:val="Hyperlink"/>
                  <w:rFonts w:ascii="Times New Roman" w:eastAsia="Times New Roman" w:hAnsi="Times New Roman" w:cs="Times New Roman"/>
                  <w:color w:val="0000FF"/>
                  <w:sz w:val="24"/>
                  <w:szCs w:val="24"/>
                </w:rPr>
                <w:t>dmfolke@ilstu.edu</w:t>
              </w:r>
            </w:hyperlink>
            <w:r w:rsidR="002E171E" w:rsidRPr="003B26C7">
              <w:rPr>
                <w:rFonts w:ascii="Times New Roman" w:eastAsia="Times New Roman" w:hAnsi="Times New Roman" w:cs="Times New Roman"/>
                <w:sz w:val="24"/>
                <w:szCs w:val="24"/>
              </w:rPr>
              <w:t xml:space="preserve"> </w:t>
            </w:r>
          </w:p>
        </w:tc>
      </w:tr>
      <w:tr w:rsidR="002E171E" w:rsidRPr="00F54829" w14:paraId="05DD1810"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6E7CD498"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Events and Publications</w:t>
            </w:r>
          </w:p>
          <w:p w14:paraId="45F4BCF6"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Amy Irving</w:t>
            </w:r>
          </w:p>
        </w:tc>
        <w:tc>
          <w:tcPr>
            <w:tcW w:w="606" w:type="pct"/>
            <w:tcBorders>
              <w:top w:val="single" w:sz="4" w:space="0" w:color="auto"/>
              <w:left w:val="single" w:sz="4" w:space="0" w:color="auto"/>
              <w:bottom w:val="single" w:sz="4" w:space="0" w:color="auto"/>
              <w:right w:val="single" w:sz="4" w:space="0" w:color="auto"/>
            </w:tcBorders>
            <w:vAlign w:val="center"/>
            <w:hideMark/>
          </w:tcPr>
          <w:p w14:paraId="5901F904"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321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BBAEB84"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438-7418</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CE9F15C" w14:textId="77777777" w:rsidR="002E171E" w:rsidRPr="003B26C7" w:rsidRDefault="00252B74" w:rsidP="00AA53E2">
            <w:pPr>
              <w:spacing w:after="0"/>
              <w:rPr>
                <w:rFonts w:ascii="Times New Roman" w:eastAsia="Times New Roman" w:hAnsi="Times New Roman" w:cs="Times New Roman"/>
                <w:sz w:val="24"/>
                <w:szCs w:val="24"/>
              </w:rPr>
            </w:pPr>
            <w:hyperlink r:id="rId17" w:history="1">
              <w:r w:rsidR="002E171E" w:rsidRPr="003B26C7">
                <w:rPr>
                  <w:rStyle w:val="Hyperlink"/>
                  <w:rFonts w:ascii="Times New Roman" w:eastAsia="Times New Roman" w:hAnsi="Times New Roman" w:cs="Times New Roman"/>
                  <w:color w:val="0000FF"/>
                  <w:sz w:val="24"/>
                  <w:szCs w:val="24"/>
                </w:rPr>
                <w:t>amirvin@ilstu.edu</w:t>
              </w:r>
            </w:hyperlink>
            <w:r w:rsidR="002E171E" w:rsidRPr="003B26C7">
              <w:rPr>
                <w:rFonts w:ascii="Times New Roman" w:eastAsia="Times New Roman" w:hAnsi="Times New Roman" w:cs="Times New Roman"/>
                <w:sz w:val="24"/>
                <w:szCs w:val="24"/>
              </w:rPr>
              <w:t xml:space="preserve"> </w:t>
            </w:r>
          </w:p>
        </w:tc>
      </w:tr>
      <w:tr w:rsidR="002E171E" w:rsidRPr="00F54829" w14:paraId="194BF38F"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0DF0D5CA"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Marketing and Recruitment</w:t>
            </w:r>
          </w:p>
          <w:p w14:paraId="6B464DCB" w14:textId="67ECDB22" w:rsidR="002E171E" w:rsidRPr="003B26C7" w:rsidRDefault="00E52D15"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Nora Dukowitz</w:t>
            </w:r>
          </w:p>
        </w:tc>
        <w:tc>
          <w:tcPr>
            <w:tcW w:w="606" w:type="pct"/>
            <w:tcBorders>
              <w:top w:val="single" w:sz="4" w:space="0" w:color="auto"/>
              <w:left w:val="single" w:sz="4" w:space="0" w:color="auto"/>
              <w:bottom w:val="single" w:sz="4" w:space="0" w:color="auto"/>
              <w:right w:val="single" w:sz="4" w:space="0" w:color="auto"/>
            </w:tcBorders>
            <w:vAlign w:val="center"/>
            <w:hideMark/>
          </w:tcPr>
          <w:p w14:paraId="0323536B"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321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D43EE48"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438-0763</w:t>
            </w:r>
          </w:p>
        </w:tc>
        <w:tc>
          <w:tcPr>
            <w:tcW w:w="1471" w:type="pct"/>
            <w:tcBorders>
              <w:top w:val="single" w:sz="4" w:space="0" w:color="auto"/>
              <w:left w:val="single" w:sz="4" w:space="0" w:color="auto"/>
              <w:bottom w:val="single" w:sz="4" w:space="0" w:color="auto"/>
              <w:right w:val="single" w:sz="4" w:space="0" w:color="auto"/>
            </w:tcBorders>
            <w:vAlign w:val="center"/>
          </w:tcPr>
          <w:p w14:paraId="32194C20" w14:textId="77777777" w:rsidR="002E171E" w:rsidRPr="003B26C7" w:rsidRDefault="002E171E" w:rsidP="00AA53E2">
            <w:pPr>
              <w:spacing w:after="0"/>
              <w:rPr>
                <w:rFonts w:ascii="Times New Roman" w:hAnsi="Times New Roman" w:cs="Times New Roman"/>
                <w:sz w:val="24"/>
                <w:szCs w:val="24"/>
              </w:rPr>
            </w:pPr>
          </w:p>
          <w:p w14:paraId="0F8A3DDF" w14:textId="1809C4DB" w:rsidR="002E171E" w:rsidRPr="003B26C7" w:rsidRDefault="00252B74" w:rsidP="00AA53E2">
            <w:pPr>
              <w:spacing w:after="0"/>
              <w:rPr>
                <w:rFonts w:ascii="Times New Roman" w:hAnsi="Times New Roman" w:cs="Times New Roman"/>
                <w:sz w:val="24"/>
                <w:szCs w:val="24"/>
              </w:rPr>
            </w:pPr>
            <w:hyperlink r:id="rId18" w:history="1">
              <w:r w:rsidR="00E52D15" w:rsidRPr="003B26C7">
                <w:rPr>
                  <w:rStyle w:val="Hyperlink"/>
                  <w:rFonts w:ascii="Times New Roman" w:hAnsi="Times New Roman" w:cs="Times New Roman"/>
                  <w:sz w:val="24"/>
                  <w:szCs w:val="24"/>
                </w:rPr>
                <w:t>nkdukow@ilstu.edu</w:t>
              </w:r>
            </w:hyperlink>
            <w:r w:rsidR="00E52D15" w:rsidRPr="003B26C7">
              <w:rPr>
                <w:rFonts w:ascii="Times New Roman" w:hAnsi="Times New Roman" w:cs="Times New Roman"/>
                <w:sz w:val="24"/>
                <w:szCs w:val="24"/>
              </w:rPr>
              <w:t xml:space="preserve"> </w:t>
            </w:r>
          </w:p>
          <w:p w14:paraId="45744A1C" w14:textId="77777777" w:rsidR="002E171E" w:rsidRPr="003B26C7" w:rsidRDefault="002E171E" w:rsidP="00AA53E2">
            <w:pPr>
              <w:spacing w:after="0"/>
              <w:rPr>
                <w:rFonts w:ascii="Times New Roman" w:hAnsi="Times New Roman" w:cs="Times New Roman"/>
                <w:sz w:val="24"/>
                <w:szCs w:val="24"/>
              </w:rPr>
            </w:pPr>
          </w:p>
        </w:tc>
      </w:tr>
      <w:tr w:rsidR="002E171E" w:rsidRPr="00F54829" w14:paraId="753121D6"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11CB7132"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Technology</w:t>
            </w:r>
          </w:p>
          <w:p w14:paraId="44C24023"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Chris Morgan</w:t>
            </w:r>
          </w:p>
        </w:tc>
        <w:tc>
          <w:tcPr>
            <w:tcW w:w="606" w:type="pct"/>
            <w:tcBorders>
              <w:top w:val="single" w:sz="4" w:space="0" w:color="auto"/>
              <w:left w:val="single" w:sz="4" w:space="0" w:color="auto"/>
              <w:bottom w:val="single" w:sz="4" w:space="0" w:color="auto"/>
              <w:right w:val="single" w:sz="4" w:space="0" w:color="auto"/>
            </w:tcBorders>
            <w:vAlign w:val="center"/>
            <w:hideMark/>
          </w:tcPr>
          <w:p w14:paraId="6B2368A9"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102</w:t>
            </w:r>
          </w:p>
        </w:tc>
        <w:tc>
          <w:tcPr>
            <w:tcW w:w="1074" w:type="pct"/>
            <w:tcBorders>
              <w:top w:val="single" w:sz="4" w:space="0" w:color="auto"/>
              <w:left w:val="single" w:sz="4" w:space="0" w:color="auto"/>
              <w:bottom w:val="single" w:sz="4" w:space="0" w:color="auto"/>
              <w:right w:val="single" w:sz="4" w:space="0" w:color="auto"/>
            </w:tcBorders>
            <w:vAlign w:val="center"/>
            <w:hideMark/>
          </w:tcPr>
          <w:p w14:paraId="48731574"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438-2637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20AD8F0" w14:textId="275495E1" w:rsidR="002E171E" w:rsidRPr="003B26C7" w:rsidRDefault="00252B74" w:rsidP="00AA53E2">
            <w:pPr>
              <w:spacing w:after="0"/>
              <w:rPr>
                <w:rFonts w:ascii="Times New Roman" w:eastAsia="Times New Roman" w:hAnsi="Times New Roman" w:cs="Times New Roman"/>
                <w:sz w:val="24"/>
                <w:szCs w:val="24"/>
              </w:rPr>
            </w:pPr>
            <w:hyperlink r:id="rId19" w:history="1">
              <w:r w:rsidR="0023061F" w:rsidRPr="003B26C7">
                <w:rPr>
                  <w:rStyle w:val="Hyperlink"/>
                  <w:rFonts w:ascii="Times New Roman" w:eastAsia="Times New Roman" w:hAnsi="Times New Roman" w:cs="Times New Roman"/>
                  <w:color w:val="0000FF"/>
                  <w:sz w:val="24"/>
                  <w:szCs w:val="24"/>
                </w:rPr>
                <w:t>crmorga@ilstu.edu</w:t>
              </w:r>
            </w:hyperlink>
          </w:p>
        </w:tc>
      </w:tr>
      <w:tr w:rsidR="003B26C7" w:rsidRPr="00F54829" w14:paraId="13DC788C"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6D6BF277" w14:textId="77777777" w:rsidR="003B26C7" w:rsidRPr="003B26C7" w:rsidRDefault="003B26C7"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Director of Admissions and Compliance</w:t>
            </w:r>
          </w:p>
          <w:p w14:paraId="62556A78" w14:textId="472C4A55" w:rsidR="003B26C7" w:rsidRPr="003B26C7" w:rsidRDefault="003B26C7"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Melissa Moody</w:t>
            </w:r>
          </w:p>
        </w:tc>
        <w:tc>
          <w:tcPr>
            <w:tcW w:w="606" w:type="pct"/>
            <w:tcBorders>
              <w:top w:val="single" w:sz="4" w:space="0" w:color="auto"/>
              <w:left w:val="single" w:sz="4" w:space="0" w:color="auto"/>
              <w:bottom w:val="single" w:sz="4" w:space="0" w:color="auto"/>
              <w:right w:val="single" w:sz="4" w:space="0" w:color="auto"/>
            </w:tcBorders>
            <w:vAlign w:val="center"/>
          </w:tcPr>
          <w:p w14:paraId="01E26C6B" w14:textId="27F3362E" w:rsidR="003B26C7" w:rsidRPr="003B26C7" w:rsidRDefault="003B26C7"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112 J</w:t>
            </w:r>
          </w:p>
        </w:tc>
        <w:tc>
          <w:tcPr>
            <w:tcW w:w="1074" w:type="pct"/>
            <w:tcBorders>
              <w:top w:val="single" w:sz="4" w:space="0" w:color="auto"/>
              <w:left w:val="single" w:sz="4" w:space="0" w:color="auto"/>
              <w:bottom w:val="single" w:sz="4" w:space="0" w:color="auto"/>
              <w:right w:val="single" w:sz="4" w:space="0" w:color="auto"/>
            </w:tcBorders>
            <w:vAlign w:val="center"/>
          </w:tcPr>
          <w:p w14:paraId="6665EAC8" w14:textId="5E874B62" w:rsidR="003B26C7" w:rsidRPr="003B26C7" w:rsidRDefault="003B26C7"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438-7035</w:t>
            </w:r>
          </w:p>
        </w:tc>
        <w:tc>
          <w:tcPr>
            <w:tcW w:w="1471" w:type="pct"/>
            <w:tcBorders>
              <w:top w:val="single" w:sz="4" w:space="0" w:color="auto"/>
              <w:left w:val="single" w:sz="4" w:space="0" w:color="auto"/>
              <w:bottom w:val="single" w:sz="4" w:space="0" w:color="auto"/>
              <w:right w:val="single" w:sz="4" w:space="0" w:color="auto"/>
            </w:tcBorders>
            <w:vAlign w:val="center"/>
          </w:tcPr>
          <w:p w14:paraId="6EECF769" w14:textId="062996F5" w:rsidR="003B26C7" w:rsidRPr="003B26C7" w:rsidRDefault="00252B74" w:rsidP="00AA53E2">
            <w:pPr>
              <w:spacing w:after="0"/>
              <w:rPr>
                <w:rFonts w:ascii="Times New Roman" w:eastAsia="Times New Roman" w:hAnsi="Times New Roman" w:cs="Times New Roman"/>
                <w:sz w:val="24"/>
                <w:szCs w:val="24"/>
              </w:rPr>
            </w:pPr>
            <w:hyperlink r:id="rId20" w:history="1">
              <w:r w:rsidR="003B26C7" w:rsidRPr="003B26C7">
                <w:rPr>
                  <w:rStyle w:val="Hyperlink"/>
                  <w:rFonts w:ascii="Times New Roman" w:eastAsia="Times New Roman" w:hAnsi="Times New Roman" w:cs="Times New Roman"/>
                  <w:sz w:val="24"/>
                  <w:szCs w:val="24"/>
                </w:rPr>
                <w:t>mkmoody@ilstu.edu</w:t>
              </w:r>
            </w:hyperlink>
            <w:r w:rsidR="003B26C7" w:rsidRPr="003B26C7">
              <w:rPr>
                <w:rFonts w:ascii="Times New Roman" w:eastAsia="Times New Roman" w:hAnsi="Times New Roman" w:cs="Times New Roman"/>
                <w:sz w:val="24"/>
                <w:szCs w:val="24"/>
              </w:rPr>
              <w:t xml:space="preserve"> </w:t>
            </w:r>
          </w:p>
        </w:tc>
      </w:tr>
      <w:tr w:rsidR="002E171E" w:rsidRPr="00F54829" w14:paraId="4F4120FE"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78EC06DA" w14:textId="4D07A213" w:rsidR="002E171E" w:rsidRPr="003B26C7" w:rsidRDefault="00D43C9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Post-licensure </w:t>
            </w:r>
            <w:r w:rsidR="002E171E" w:rsidRPr="003B26C7">
              <w:rPr>
                <w:rFonts w:ascii="Times New Roman" w:eastAsia="Times New Roman" w:hAnsi="Times New Roman" w:cs="Times New Roman"/>
                <w:sz w:val="24"/>
                <w:szCs w:val="24"/>
              </w:rPr>
              <w:t>Academic Advisor</w:t>
            </w:r>
          </w:p>
          <w:p w14:paraId="11CFD08F" w14:textId="0FC5911E" w:rsidR="002E171E" w:rsidRPr="003B26C7" w:rsidRDefault="003B26C7"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T</w:t>
            </w:r>
            <w:r w:rsidRPr="003B26C7">
              <w:rPr>
                <w:rFonts w:ascii="Times New Roman" w:hAnsi="Times New Roman" w:cs="Times New Roman"/>
                <w:sz w:val="24"/>
                <w:szCs w:val="24"/>
              </w:rPr>
              <w:t>BA</w:t>
            </w:r>
          </w:p>
        </w:tc>
        <w:tc>
          <w:tcPr>
            <w:tcW w:w="606" w:type="pct"/>
            <w:tcBorders>
              <w:top w:val="single" w:sz="4" w:space="0" w:color="auto"/>
              <w:left w:val="single" w:sz="4" w:space="0" w:color="auto"/>
              <w:bottom w:val="single" w:sz="4" w:space="0" w:color="auto"/>
              <w:right w:val="single" w:sz="4" w:space="0" w:color="auto"/>
            </w:tcBorders>
            <w:vAlign w:val="center"/>
            <w:hideMark/>
          </w:tcPr>
          <w:p w14:paraId="6C80BF0F" w14:textId="007B1BAF" w:rsidR="002E171E" w:rsidRPr="003B26C7" w:rsidRDefault="002E171E" w:rsidP="00AA53E2">
            <w:pPr>
              <w:spacing w:after="0"/>
              <w:rPr>
                <w:rFonts w:ascii="Times New Roman" w:eastAsia="Times New Roman" w:hAnsi="Times New Roman" w:cs="Times New Roman"/>
                <w:sz w:val="24"/>
                <w:szCs w:val="24"/>
              </w:rPr>
            </w:pPr>
          </w:p>
        </w:tc>
        <w:tc>
          <w:tcPr>
            <w:tcW w:w="1074" w:type="pct"/>
            <w:tcBorders>
              <w:top w:val="single" w:sz="4" w:space="0" w:color="auto"/>
              <w:left w:val="single" w:sz="4" w:space="0" w:color="auto"/>
              <w:bottom w:val="single" w:sz="4" w:space="0" w:color="auto"/>
              <w:right w:val="single" w:sz="4" w:space="0" w:color="auto"/>
            </w:tcBorders>
            <w:vAlign w:val="center"/>
            <w:hideMark/>
          </w:tcPr>
          <w:p w14:paraId="222E9CBC" w14:textId="3D50C44B" w:rsidR="002E171E" w:rsidRPr="003B26C7" w:rsidRDefault="002E171E" w:rsidP="00AA53E2">
            <w:pPr>
              <w:spacing w:after="0"/>
              <w:rPr>
                <w:rFonts w:ascii="Times New Roman" w:eastAsia="Times New Roman" w:hAnsi="Times New Roman" w:cs="Times New Roman"/>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065DFA2" w14:textId="028379D5" w:rsidR="002E171E" w:rsidRPr="003B26C7" w:rsidRDefault="003B26C7"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T</w:t>
            </w:r>
            <w:r w:rsidRPr="003B26C7">
              <w:rPr>
                <w:rFonts w:ascii="Times New Roman" w:hAnsi="Times New Roman" w:cs="Times New Roman"/>
                <w:sz w:val="24"/>
                <w:szCs w:val="24"/>
              </w:rPr>
              <w:t>BA</w:t>
            </w:r>
          </w:p>
        </w:tc>
      </w:tr>
      <w:tr w:rsidR="002E171E" w:rsidRPr="00F54829" w14:paraId="70B24E94"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109B93A2"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BSN-DNP Program Sequence Leaders</w:t>
            </w:r>
          </w:p>
          <w:p w14:paraId="3B7B5BC9"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FNP – Jessica Sullivan</w:t>
            </w:r>
          </w:p>
          <w:p w14:paraId="067CEEC3"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NLM – Sandi Scheidenhelm</w:t>
            </w:r>
          </w:p>
        </w:tc>
        <w:tc>
          <w:tcPr>
            <w:tcW w:w="606" w:type="pct"/>
            <w:tcBorders>
              <w:top w:val="single" w:sz="4" w:space="0" w:color="auto"/>
              <w:left w:val="single" w:sz="4" w:space="0" w:color="auto"/>
              <w:bottom w:val="single" w:sz="4" w:space="0" w:color="auto"/>
              <w:right w:val="single" w:sz="4" w:space="0" w:color="auto"/>
            </w:tcBorders>
            <w:vAlign w:val="center"/>
          </w:tcPr>
          <w:p w14:paraId="01E05FEC" w14:textId="77777777" w:rsidR="002E171E" w:rsidRPr="003B26C7" w:rsidRDefault="002E171E" w:rsidP="00AA53E2">
            <w:pPr>
              <w:spacing w:after="0"/>
              <w:rPr>
                <w:rFonts w:ascii="Times New Roman" w:eastAsia="Times New Roman" w:hAnsi="Times New Roman" w:cs="Times New Roman"/>
                <w:sz w:val="24"/>
                <w:szCs w:val="24"/>
              </w:rPr>
            </w:pPr>
          </w:p>
          <w:p w14:paraId="0EB75EC2" w14:textId="77777777" w:rsidR="00136203" w:rsidRPr="003B26C7" w:rsidRDefault="00136203" w:rsidP="00AA53E2">
            <w:pPr>
              <w:spacing w:after="0"/>
              <w:rPr>
                <w:rFonts w:ascii="Times New Roman" w:eastAsia="Times New Roman" w:hAnsi="Times New Roman" w:cs="Times New Roman"/>
                <w:sz w:val="24"/>
                <w:szCs w:val="24"/>
              </w:rPr>
            </w:pPr>
          </w:p>
          <w:p w14:paraId="17CC933D" w14:textId="22E38D7B"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111 M</w:t>
            </w:r>
          </w:p>
          <w:p w14:paraId="1E394EFA" w14:textId="31FD46D0" w:rsidR="002E171E" w:rsidRPr="003B26C7" w:rsidRDefault="00136203"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17977FB3" w14:textId="77777777" w:rsidR="002E171E" w:rsidRPr="003B26C7" w:rsidRDefault="002E171E" w:rsidP="00AA53E2">
            <w:pPr>
              <w:spacing w:after="0"/>
              <w:rPr>
                <w:rFonts w:ascii="Times New Roman" w:eastAsia="Times New Roman" w:hAnsi="Times New Roman" w:cs="Times New Roman"/>
                <w:sz w:val="24"/>
                <w:szCs w:val="24"/>
              </w:rPr>
            </w:pPr>
          </w:p>
          <w:p w14:paraId="2589648F" w14:textId="77777777" w:rsidR="00136203" w:rsidRPr="003B26C7" w:rsidRDefault="00136203" w:rsidP="00AA53E2">
            <w:pPr>
              <w:spacing w:after="0"/>
              <w:rPr>
                <w:rFonts w:ascii="Times New Roman" w:eastAsia="Times New Roman" w:hAnsi="Times New Roman" w:cs="Times New Roman"/>
                <w:sz w:val="24"/>
                <w:szCs w:val="24"/>
              </w:rPr>
            </w:pPr>
          </w:p>
          <w:p w14:paraId="2A0AB651" w14:textId="5D3A6D8B"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438-2659</w:t>
            </w:r>
          </w:p>
          <w:p w14:paraId="7801156B" w14:textId="18B22D0A" w:rsidR="002E171E" w:rsidRPr="003B26C7" w:rsidRDefault="00F14C83"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309-310-2646</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C9F9B76" w14:textId="77777777" w:rsidR="002E171E" w:rsidRPr="003B26C7" w:rsidRDefault="002E171E" w:rsidP="00AA53E2">
            <w:pPr>
              <w:spacing w:after="0"/>
              <w:rPr>
                <w:rFonts w:ascii="Times New Roman" w:hAnsi="Times New Roman" w:cs="Times New Roman"/>
                <w:sz w:val="24"/>
                <w:szCs w:val="24"/>
              </w:rPr>
            </w:pPr>
          </w:p>
          <w:p w14:paraId="0DA1D792" w14:textId="77777777" w:rsidR="00F14C83" w:rsidRPr="003B26C7" w:rsidRDefault="00F14C83" w:rsidP="00AA53E2">
            <w:pPr>
              <w:spacing w:after="0"/>
              <w:rPr>
                <w:rFonts w:ascii="Times New Roman" w:hAnsi="Times New Roman" w:cs="Times New Roman"/>
                <w:sz w:val="24"/>
                <w:szCs w:val="24"/>
              </w:rPr>
            </w:pPr>
          </w:p>
          <w:p w14:paraId="721BE5CA" w14:textId="69035C49" w:rsidR="002E171E" w:rsidRPr="003B26C7" w:rsidRDefault="00252B74" w:rsidP="00AA53E2">
            <w:pPr>
              <w:spacing w:after="0"/>
              <w:rPr>
                <w:rFonts w:ascii="Times New Roman" w:eastAsia="Times New Roman" w:hAnsi="Times New Roman" w:cs="Times New Roman"/>
                <w:color w:val="0000FF"/>
                <w:sz w:val="24"/>
                <w:szCs w:val="24"/>
              </w:rPr>
            </w:pPr>
            <w:hyperlink r:id="rId21" w:history="1">
              <w:r w:rsidR="00F14C83" w:rsidRPr="003B26C7">
                <w:rPr>
                  <w:rStyle w:val="Hyperlink"/>
                  <w:rFonts w:ascii="Times New Roman" w:hAnsi="Times New Roman" w:cs="Times New Roman"/>
                  <w:color w:val="0000FF"/>
                  <w:sz w:val="24"/>
                  <w:szCs w:val="24"/>
                </w:rPr>
                <w:t>jmsulli7</w:t>
              </w:r>
              <w:r w:rsidR="00F14C83" w:rsidRPr="003B26C7">
                <w:rPr>
                  <w:rStyle w:val="Hyperlink"/>
                  <w:rFonts w:ascii="Times New Roman" w:eastAsia="Times New Roman" w:hAnsi="Times New Roman" w:cs="Times New Roman"/>
                  <w:color w:val="0000FF"/>
                  <w:sz w:val="24"/>
                  <w:szCs w:val="24"/>
                </w:rPr>
                <w:t>@ilstu.edu</w:t>
              </w:r>
            </w:hyperlink>
            <w:r w:rsidR="002E171E" w:rsidRPr="003B26C7">
              <w:rPr>
                <w:rFonts w:ascii="Times New Roman" w:eastAsia="Times New Roman" w:hAnsi="Times New Roman" w:cs="Times New Roman"/>
                <w:color w:val="0000FF"/>
                <w:sz w:val="24"/>
                <w:szCs w:val="24"/>
              </w:rPr>
              <w:t xml:space="preserve"> </w:t>
            </w:r>
          </w:p>
          <w:p w14:paraId="334B741D" w14:textId="77777777" w:rsidR="002E171E" w:rsidRPr="003B26C7" w:rsidRDefault="00252B74" w:rsidP="00AA53E2">
            <w:pPr>
              <w:spacing w:after="0"/>
              <w:rPr>
                <w:rFonts w:ascii="Times New Roman" w:hAnsi="Times New Roman" w:cs="Times New Roman"/>
                <w:sz w:val="24"/>
                <w:szCs w:val="24"/>
              </w:rPr>
            </w:pPr>
            <w:hyperlink r:id="rId22" w:history="1">
              <w:r w:rsidR="002E171E" w:rsidRPr="003B26C7">
                <w:rPr>
                  <w:rStyle w:val="Hyperlink"/>
                  <w:rFonts w:ascii="Times New Roman" w:hAnsi="Times New Roman" w:cs="Times New Roman"/>
                  <w:color w:val="0000FF"/>
                  <w:sz w:val="24"/>
                  <w:szCs w:val="24"/>
                </w:rPr>
                <w:t>slschei@ilstu.edu</w:t>
              </w:r>
            </w:hyperlink>
            <w:r w:rsidR="002E171E" w:rsidRPr="003B26C7">
              <w:rPr>
                <w:rFonts w:ascii="Times New Roman" w:eastAsia="Times New Roman" w:hAnsi="Times New Roman" w:cs="Times New Roman"/>
                <w:color w:val="0000FF"/>
                <w:sz w:val="24"/>
                <w:szCs w:val="24"/>
              </w:rPr>
              <w:t xml:space="preserve"> </w:t>
            </w:r>
          </w:p>
        </w:tc>
      </w:tr>
      <w:tr w:rsidR="002E171E" w:rsidRPr="00F54829" w14:paraId="01D6E283"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037D8000"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Post-master’s DNP Program Lead</w:t>
            </w:r>
          </w:p>
          <w:p w14:paraId="00A439C6"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Sandi Scheidenhelm</w:t>
            </w:r>
          </w:p>
        </w:tc>
        <w:tc>
          <w:tcPr>
            <w:tcW w:w="606" w:type="pct"/>
            <w:tcBorders>
              <w:top w:val="single" w:sz="4" w:space="0" w:color="auto"/>
              <w:left w:val="single" w:sz="4" w:space="0" w:color="auto"/>
              <w:bottom w:val="single" w:sz="4" w:space="0" w:color="auto"/>
              <w:right w:val="single" w:sz="4" w:space="0" w:color="auto"/>
            </w:tcBorders>
            <w:vAlign w:val="center"/>
          </w:tcPr>
          <w:p w14:paraId="37491621" w14:textId="2F844C9D" w:rsidR="002E171E" w:rsidRPr="003B26C7" w:rsidRDefault="00F14C83"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09E2C87C" w14:textId="5EE571D3" w:rsidR="002E171E" w:rsidRPr="003B26C7" w:rsidRDefault="00F14C83"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309-310-2646</w:t>
            </w:r>
          </w:p>
        </w:tc>
        <w:tc>
          <w:tcPr>
            <w:tcW w:w="1471" w:type="pct"/>
            <w:tcBorders>
              <w:top w:val="single" w:sz="4" w:space="0" w:color="auto"/>
              <w:left w:val="single" w:sz="4" w:space="0" w:color="auto"/>
              <w:bottom w:val="single" w:sz="4" w:space="0" w:color="auto"/>
              <w:right w:val="single" w:sz="4" w:space="0" w:color="auto"/>
            </w:tcBorders>
            <w:vAlign w:val="center"/>
          </w:tcPr>
          <w:p w14:paraId="5C31E97A" w14:textId="77777777" w:rsidR="002E171E" w:rsidRPr="003B26C7" w:rsidRDefault="00252B74" w:rsidP="00AA53E2">
            <w:pPr>
              <w:spacing w:after="0"/>
              <w:rPr>
                <w:rFonts w:ascii="Times New Roman" w:hAnsi="Times New Roman" w:cs="Times New Roman"/>
                <w:sz w:val="24"/>
                <w:szCs w:val="24"/>
              </w:rPr>
            </w:pPr>
            <w:hyperlink r:id="rId23" w:history="1">
              <w:r w:rsidR="002E171E" w:rsidRPr="003B26C7">
                <w:rPr>
                  <w:rStyle w:val="Hyperlink"/>
                  <w:rFonts w:ascii="Times New Roman" w:hAnsi="Times New Roman" w:cs="Times New Roman"/>
                  <w:color w:val="0000FF"/>
                  <w:sz w:val="24"/>
                  <w:szCs w:val="24"/>
                </w:rPr>
                <w:t>slschei@ilstu.edu</w:t>
              </w:r>
            </w:hyperlink>
          </w:p>
        </w:tc>
      </w:tr>
      <w:tr w:rsidR="002E171E" w:rsidRPr="00F54829" w14:paraId="7107D1BE"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2BBC725D" w14:textId="711F1120"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 xml:space="preserve">PhD </w:t>
            </w:r>
            <w:r w:rsidR="00DE57D1" w:rsidRPr="003B26C7">
              <w:rPr>
                <w:rFonts w:ascii="Times New Roman" w:eastAsia="Times New Roman" w:hAnsi="Times New Roman" w:cs="Times New Roman"/>
                <w:sz w:val="24"/>
                <w:szCs w:val="24"/>
              </w:rPr>
              <w:t>and BSN-PhD Program Lead</w:t>
            </w:r>
          </w:p>
          <w:p w14:paraId="777C2B28"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Kim Astroth</w:t>
            </w:r>
          </w:p>
        </w:tc>
        <w:tc>
          <w:tcPr>
            <w:tcW w:w="606" w:type="pct"/>
            <w:tcBorders>
              <w:top w:val="single" w:sz="4" w:space="0" w:color="auto"/>
              <w:left w:val="single" w:sz="4" w:space="0" w:color="auto"/>
              <w:bottom w:val="single" w:sz="4" w:space="0" w:color="auto"/>
              <w:right w:val="single" w:sz="4" w:space="0" w:color="auto"/>
            </w:tcBorders>
            <w:vAlign w:val="center"/>
          </w:tcPr>
          <w:p w14:paraId="71909869"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219</w:t>
            </w:r>
          </w:p>
        </w:tc>
        <w:tc>
          <w:tcPr>
            <w:tcW w:w="1074" w:type="pct"/>
            <w:tcBorders>
              <w:top w:val="single" w:sz="4" w:space="0" w:color="auto"/>
              <w:left w:val="single" w:sz="4" w:space="0" w:color="auto"/>
              <w:bottom w:val="single" w:sz="4" w:space="0" w:color="auto"/>
              <w:right w:val="single" w:sz="4" w:space="0" w:color="auto"/>
            </w:tcBorders>
            <w:vAlign w:val="center"/>
          </w:tcPr>
          <w:p w14:paraId="5333F026"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438-2367</w:t>
            </w:r>
          </w:p>
        </w:tc>
        <w:tc>
          <w:tcPr>
            <w:tcW w:w="1471" w:type="pct"/>
            <w:tcBorders>
              <w:top w:val="single" w:sz="4" w:space="0" w:color="auto"/>
              <w:left w:val="single" w:sz="4" w:space="0" w:color="auto"/>
              <w:bottom w:val="single" w:sz="4" w:space="0" w:color="auto"/>
              <w:right w:val="single" w:sz="4" w:space="0" w:color="auto"/>
            </w:tcBorders>
            <w:vAlign w:val="center"/>
          </w:tcPr>
          <w:p w14:paraId="0A90D353" w14:textId="77777777" w:rsidR="002E171E" w:rsidRPr="003B26C7" w:rsidRDefault="002E171E" w:rsidP="00AA53E2">
            <w:pPr>
              <w:spacing w:after="0"/>
              <w:rPr>
                <w:rFonts w:ascii="Times New Roman" w:hAnsi="Times New Roman" w:cs="Times New Roman"/>
                <w:sz w:val="24"/>
                <w:szCs w:val="24"/>
              </w:rPr>
            </w:pPr>
            <w:r w:rsidRPr="003B26C7">
              <w:rPr>
                <w:rFonts w:ascii="Times New Roman" w:eastAsia="Times New Roman" w:hAnsi="Times New Roman" w:cs="Times New Roman"/>
                <w:color w:val="0000FF"/>
                <w:sz w:val="24"/>
                <w:szCs w:val="24"/>
                <w:u w:val="single"/>
              </w:rPr>
              <w:t>kmastro@ilstu.edu</w:t>
            </w:r>
          </w:p>
        </w:tc>
      </w:tr>
      <w:tr w:rsidR="002E171E" w:rsidRPr="00F54829" w14:paraId="4F31C803"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540667E0"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School Nurse Graduate Certificate Lead</w:t>
            </w:r>
          </w:p>
          <w:p w14:paraId="14CBCDFA" w14:textId="5C8BD2F5"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Michelle Maurer</w:t>
            </w:r>
          </w:p>
        </w:tc>
        <w:tc>
          <w:tcPr>
            <w:tcW w:w="606" w:type="pct"/>
            <w:tcBorders>
              <w:top w:val="single" w:sz="4" w:space="0" w:color="auto"/>
              <w:left w:val="single" w:sz="4" w:space="0" w:color="auto"/>
              <w:bottom w:val="single" w:sz="4" w:space="0" w:color="auto"/>
              <w:right w:val="single" w:sz="4" w:space="0" w:color="auto"/>
            </w:tcBorders>
            <w:vAlign w:val="center"/>
          </w:tcPr>
          <w:p w14:paraId="69A99BE0" w14:textId="73B04489" w:rsidR="002E171E" w:rsidRPr="003B26C7" w:rsidRDefault="00085619"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2ACDD916" w14:textId="79AC2FC2" w:rsidR="002E171E" w:rsidRPr="003B26C7" w:rsidRDefault="005F44EA"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309-287-0908</w:t>
            </w:r>
          </w:p>
        </w:tc>
        <w:tc>
          <w:tcPr>
            <w:tcW w:w="1471" w:type="pct"/>
            <w:tcBorders>
              <w:top w:val="single" w:sz="4" w:space="0" w:color="auto"/>
              <w:left w:val="single" w:sz="4" w:space="0" w:color="auto"/>
              <w:bottom w:val="single" w:sz="4" w:space="0" w:color="auto"/>
              <w:right w:val="single" w:sz="4" w:space="0" w:color="auto"/>
            </w:tcBorders>
            <w:vAlign w:val="center"/>
          </w:tcPr>
          <w:p w14:paraId="360DEC5F" w14:textId="7292FF10" w:rsidR="002E171E" w:rsidRPr="003B26C7" w:rsidRDefault="00252B74" w:rsidP="00AA53E2">
            <w:pPr>
              <w:spacing w:after="0"/>
              <w:rPr>
                <w:rFonts w:ascii="Times New Roman" w:hAnsi="Times New Roman" w:cs="Times New Roman"/>
                <w:sz w:val="24"/>
                <w:szCs w:val="24"/>
              </w:rPr>
            </w:pPr>
            <w:hyperlink r:id="rId24" w:history="1">
              <w:r w:rsidR="00FC52EA" w:rsidRPr="003B26C7">
                <w:rPr>
                  <w:rStyle w:val="Hyperlink"/>
                  <w:rFonts w:ascii="Times New Roman" w:hAnsi="Times New Roman" w:cs="Times New Roman"/>
                  <w:color w:val="0000FF"/>
                  <w:sz w:val="24"/>
                  <w:szCs w:val="24"/>
                </w:rPr>
                <w:t>maganey@ilstu.edu</w:t>
              </w:r>
            </w:hyperlink>
            <w:r w:rsidR="00FC52EA" w:rsidRPr="003B26C7">
              <w:rPr>
                <w:rFonts w:ascii="Times New Roman" w:hAnsi="Times New Roman" w:cs="Times New Roman"/>
                <w:color w:val="0000FF"/>
                <w:sz w:val="24"/>
                <w:szCs w:val="24"/>
              </w:rPr>
              <w:t xml:space="preserve"> </w:t>
            </w:r>
          </w:p>
        </w:tc>
      </w:tr>
      <w:tr w:rsidR="002E171E" w:rsidRPr="00F54829" w14:paraId="3C8004E7"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43D2EA37"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 xml:space="preserve">Post-master’s FNP Certificate </w:t>
            </w:r>
          </w:p>
          <w:p w14:paraId="0D7012A1"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Jessica Sullivan</w:t>
            </w:r>
          </w:p>
        </w:tc>
        <w:tc>
          <w:tcPr>
            <w:tcW w:w="606" w:type="pct"/>
            <w:tcBorders>
              <w:top w:val="single" w:sz="4" w:space="0" w:color="auto"/>
              <w:left w:val="single" w:sz="4" w:space="0" w:color="auto"/>
              <w:bottom w:val="single" w:sz="4" w:space="0" w:color="auto"/>
              <w:right w:val="single" w:sz="4" w:space="0" w:color="auto"/>
            </w:tcBorders>
            <w:vAlign w:val="center"/>
          </w:tcPr>
          <w:p w14:paraId="1F876B61"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111 M</w:t>
            </w:r>
          </w:p>
        </w:tc>
        <w:tc>
          <w:tcPr>
            <w:tcW w:w="1074" w:type="pct"/>
            <w:tcBorders>
              <w:top w:val="single" w:sz="4" w:space="0" w:color="auto"/>
              <w:left w:val="single" w:sz="4" w:space="0" w:color="auto"/>
              <w:bottom w:val="single" w:sz="4" w:space="0" w:color="auto"/>
              <w:right w:val="single" w:sz="4" w:space="0" w:color="auto"/>
            </w:tcBorders>
            <w:vAlign w:val="center"/>
          </w:tcPr>
          <w:p w14:paraId="292F2741" w14:textId="77777777" w:rsidR="002E171E" w:rsidRPr="003B26C7" w:rsidRDefault="002E171E" w:rsidP="00AA53E2">
            <w:pPr>
              <w:spacing w:after="0"/>
              <w:rPr>
                <w:rFonts w:ascii="Times New Roman" w:eastAsia="Times New Roman" w:hAnsi="Times New Roman" w:cs="Times New Roman"/>
                <w:sz w:val="24"/>
                <w:szCs w:val="24"/>
              </w:rPr>
            </w:pPr>
          </w:p>
          <w:p w14:paraId="1101B93D"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438-2659</w:t>
            </w:r>
          </w:p>
          <w:p w14:paraId="0A2C1DB9" w14:textId="77777777" w:rsidR="002E171E" w:rsidRPr="003B26C7" w:rsidRDefault="002E171E" w:rsidP="00AA53E2">
            <w:pPr>
              <w:spacing w:after="0"/>
              <w:rPr>
                <w:rFonts w:ascii="Times New Roman" w:eastAsia="Times New Roman" w:hAnsi="Times New Roman" w:cs="Times New Roman"/>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97CFD66" w14:textId="77777777" w:rsidR="002E171E" w:rsidRPr="003B26C7" w:rsidRDefault="002E171E" w:rsidP="00AA53E2">
            <w:pPr>
              <w:spacing w:after="0"/>
              <w:rPr>
                <w:rFonts w:ascii="Times New Roman" w:hAnsi="Times New Roman" w:cs="Times New Roman"/>
                <w:sz w:val="24"/>
                <w:szCs w:val="24"/>
              </w:rPr>
            </w:pPr>
          </w:p>
          <w:p w14:paraId="2B121EED" w14:textId="77777777" w:rsidR="002E171E" w:rsidRPr="003B26C7" w:rsidRDefault="00252B74" w:rsidP="00AA53E2">
            <w:pPr>
              <w:spacing w:after="0"/>
              <w:rPr>
                <w:rFonts w:ascii="Times New Roman" w:eastAsia="Times New Roman" w:hAnsi="Times New Roman" w:cs="Times New Roman"/>
                <w:color w:val="0000FF"/>
                <w:sz w:val="24"/>
                <w:szCs w:val="24"/>
              </w:rPr>
            </w:pPr>
            <w:hyperlink r:id="rId25" w:history="1">
              <w:r w:rsidR="002E171E" w:rsidRPr="003B26C7">
                <w:rPr>
                  <w:rStyle w:val="Hyperlink"/>
                  <w:rFonts w:ascii="Times New Roman" w:hAnsi="Times New Roman" w:cs="Times New Roman"/>
                  <w:color w:val="0000FF"/>
                  <w:sz w:val="24"/>
                  <w:szCs w:val="24"/>
                </w:rPr>
                <w:t>jmsulli7</w:t>
              </w:r>
              <w:r w:rsidR="002E171E" w:rsidRPr="003B26C7">
                <w:rPr>
                  <w:rStyle w:val="Hyperlink"/>
                  <w:rFonts w:ascii="Times New Roman" w:eastAsia="Times New Roman" w:hAnsi="Times New Roman" w:cs="Times New Roman"/>
                  <w:color w:val="0000FF"/>
                  <w:sz w:val="24"/>
                  <w:szCs w:val="24"/>
                </w:rPr>
                <w:t>@ilstu.edu</w:t>
              </w:r>
            </w:hyperlink>
            <w:r w:rsidR="002E171E" w:rsidRPr="003B26C7">
              <w:rPr>
                <w:rFonts w:ascii="Times New Roman" w:eastAsia="Times New Roman" w:hAnsi="Times New Roman" w:cs="Times New Roman"/>
                <w:color w:val="0000FF"/>
                <w:sz w:val="24"/>
                <w:szCs w:val="24"/>
              </w:rPr>
              <w:t xml:space="preserve"> </w:t>
            </w:r>
          </w:p>
          <w:p w14:paraId="71394103" w14:textId="77777777" w:rsidR="002E171E" w:rsidRPr="003B26C7" w:rsidRDefault="002E171E" w:rsidP="00AA53E2">
            <w:pPr>
              <w:spacing w:after="0"/>
              <w:rPr>
                <w:rFonts w:ascii="Times New Roman" w:hAnsi="Times New Roman" w:cs="Times New Roman"/>
                <w:sz w:val="24"/>
                <w:szCs w:val="24"/>
              </w:rPr>
            </w:pPr>
          </w:p>
        </w:tc>
      </w:tr>
      <w:tr w:rsidR="002E171E" w:rsidRPr="00F54829" w14:paraId="109CBB01"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1648F2A7" w14:textId="7BAD2AAA"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Post-master’s Psychiatric Mental Health Nurse Practitioner Certificate</w:t>
            </w:r>
          </w:p>
          <w:p w14:paraId="0791B741"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Melinda Roth</w:t>
            </w:r>
          </w:p>
        </w:tc>
        <w:tc>
          <w:tcPr>
            <w:tcW w:w="606" w:type="pct"/>
            <w:tcBorders>
              <w:top w:val="single" w:sz="4" w:space="0" w:color="auto"/>
              <w:left w:val="single" w:sz="4" w:space="0" w:color="auto"/>
              <w:bottom w:val="single" w:sz="4" w:space="0" w:color="auto"/>
              <w:right w:val="single" w:sz="4" w:space="0" w:color="auto"/>
            </w:tcBorders>
            <w:vAlign w:val="center"/>
          </w:tcPr>
          <w:p w14:paraId="787073AB" w14:textId="77777777" w:rsidR="003E39C7" w:rsidRPr="003B26C7" w:rsidRDefault="003E39C7" w:rsidP="00AA53E2">
            <w:pPr>
              <w:spacing w:after="0"/>
              <w:rPr>
                <w:rFonts w:ascii="Times New Roman" w:eastAsia="Times New Roman" w:hAnsi="Times New Roman" w:cs="Times New Roman"/>
                <w:sz w:val="24"/>
                <w:szCs w:val="24"/>
              </w:rPr>
            </w:pPr>
          </w:p>
          <w:p w14:paraId="175A5E29" w14:textId="77777777" w:rsidR="003E39C7" w:rsidRPr="003B26C7" w:rsidRDefault="003E39C7" w:rsidP="00AA53E2">
            <w:pPr>
              <w:spacing w:after="0"/>
              <w:rPr>
                <w:rFonts w:ascii="Times New Roman" w:eastAsia="Times New Roman" w:hAnsi="Times New Roman" w:cs="Times New Roman"/>
                <w:sz w:val="24"/>
                <w:szCs w:val="24"/>
              </w:rPr>
            </w:pPr>
          </w:p>
          <w:p w14:paraId="7C2FF022" w14:textId="0E7867BE" w:rsidR="002E171E" w:rsidRPr="003B26C7" w:rsidRDefault="00012C93"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74449305" w14:textId="77777777" w:rsidR="003E39C7" w:rsidRPr="003B26C7" w:rsidRDefault="003E39C7" w:rsidP="00AA53E2">
            <w:pPr>
              <w:spacing w:after="0"/>
              <w:rPr>
                <w:rFonts w:ascii="Times New Roman" w:eastAsia="Times New Roman" w:hAnsi="Times New Roman" w:cs="Times New Roman"/>
                <w:sz w:val="24"/>
                <w:szCs w:val="24"/>
              </w:rPr>
            </w:pPr>
          </w:p>
          <w:p w14:paraId="10696276" w14:textId="77777777" w:rsidR="003E39C7" w:rsidRPr="003B26C7" w:rsidRDefault="003E39C7" w:rsidP="00AA53E2">
            <w:pPr>
              <w:spacing w:after="0"/>
              <w:rPr>
                <w:rFonts w:ascii="Times New Roman" w:eastAsia="Times New Roman" w:hAnsi="Times New Roman" w:cs="Times New Roman"/>
                <w:sz w:val="24"/>
                <w:szCs w:val="24"/>
              </w:rPr>
            </w:pPr>
          </w:p>
          <w:p w14:paraId="561C390B" w14:textId="6D420853" w:rsidR="002E171E" w:rsidRPr="003B26C7" w:rsidRDefault="006F5765"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815-343-9382</w:t>
            </w:r>
          </w:p>
        </w:tc>
        <w:tc>
          <w:tcPr>
            <w:tcW w:w="1471" w:type="pct"/>
            <w:tcBorders>
              <w:top w:val="single" w:sz="4" w:space="0" w:color="auto"/>
              <w:left w:val="single" w:sz="4" w:space="0" w:color="auto"/>
              <w:bottom w:val="single" w:sz="4" w:space="0" w:color="auto"/>
              <w:right w:val="single" w:sz="4" w:space="0" w:color="auto"/>
            </w:tcBorders>
            <w:vAlign w:val="center"/>
          </w:tcPr>
          <w:p w14:paraId="64DB8498" w14:textId="77777777" w:rsidR="003E39C7" w:rsidRPr="003B26C7" w:rsidRDefault="003E39C7" w:rsidP="00AA53E2">
            <w:pPr>
              <w:spacing w:after="0"/>
              <w:rPr>
                <w:rFonts w:ascii="Times New Roman" w:hAnsi="Times New Roman" w:cs="Times New Roman"/>
                <w:sz w:val="24"/>
                <w:szCs w:val="24"/>
              </w:rPr>
            </w:pPr>
          </w:p>
          <w:p w14:paraId="13C53C08" w14:textId="5304ABBD" w:rsidR="002E171E" w:rsidRPr="003B26C7" w:rsidRDefault="00252B74" w:rsidP="00AA53E2">
            <w:pPr>
              <w:spacing w:after="0"/>
              <w:rPr>
                <w:rFonts w:ascii="Times New Roman" w:hAnsi="Times New Roman" w:cs="Times New Roman"/>
                <w:sz w:val="24"/>
                <w:szCs w:val="24"/>
              </w:rPr>
            </w:pPr>
            <w:hyperlink r:id="rId26" w:history="1">
              <w:r w:rsidR="003E39C7" w:rsidRPr="003B26C7">
                <w:rPr>
                  <w:rStyle w:val="Hyperlink"/>
                  <w:rFonts w:ascii="Times New Roman" w:hAnsi="Times New Roman" w:cs="Times New Roman"/>
                  <w:color w:val="0000FF"/>
                  <w:sz w:val="24"/>
                  <w:szCs w:val="24"/>
                </w:rPr>
                <w:t>mmroth@ilstu.edu</w:t>
              </w:r>
            </w:hyperlink>
            <w:r w:rsidR="002E171E" w:rsidRPr="003B26C7">
              <w:rPr>
                <w:rFonts w:ascii="Times New Roman" w:hAnsi="Times New Roman" w:cs="Times New Roman"/>
                <w:color w:val="0000FF"/>
                <w:sz w:val="24"/>
                <w:szCs w:val="24"/>
              </w:rPr>
              <w:t xml:space="preserve"> </w:t>
            </w:r>
          </w:p>
        </w:tc>
      </w:tr>
      <w:tr w:rsidR="002E171E" w:rsidRPr="00F54829" w14:paraId="2B4C6594"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67BEBC66"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lastRenderedPageBreak/>
              <w:t>Coordinator, Instructional Experience</w:t>
            </w:r>
          </w:p>
          <w:p w14:paraId="1B4E873F" w14:textId="60094513" w:rsidR="002E171E" w:rsidRPr="003B26C7" w:rsidRDefault="00DE57D1"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Shayla Dennis</w:t>
            </w:r>
          </w:p>
        </w:tc>
        <w:tc>
          <w:tcPr>
            <w:tcW w:w="606" w:type="pct"/>
            <w:tcBorders>
              <w:top w:val="single" w:sz="4" w:space="0" w:color="auto"/>
              <w:left w:val="single" w:sz="4" w:space="0" w:color="auto"/>
              <w:bottom w:val="single" w:sz="4" w:space="0" w:color="auto"/>
              <w:right w:val="single" w:sz="4" w:space="0" w:color="auto"/>
            </w:tcBorders>
            <w:vAlign w:val="center"/>
            <w:hideMark/>
          </w:tcPr>
          <w:p w14:paraId="2EA74ED5"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221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3881E23"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438-1403</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7F91FF8" w14:textId="27CFA874" w:rsidR="002E171E" w:rsidRPr="003B26C7" w:rsidRDefault="00252B74" w:rsidP="00AA53E2">
            <w:pPr>
              <w:spacing w:after="0"/>
              <w:rPr>
                <w:rFonts w:ascii="Times New Roman" w:hAnsi="Times New Roman" w:cs="Times New Roman"/>
                <w:sz w:val="24"/>
                <w:szCs w:val="24"/>
              </w:rPr>
            </w:pPr>
            <w:hyperlink r:id="rId27" w:history="1">
              <w:r w:rsidR="00DE57D1" w:rsidRPr="003B26C7">
                <w:rPr>
                  <w:rStyle w:val="Hyperlink"/>
                  <w:rFonts w:ascii="Times New Roman" w:hAnsi="Times New Roman" w:cs="Times New Roman"/>
                  <w:sz w:val="24"/>
                  <w:szCs w:val="24"/>
                </w:rPr>
                <w:t>sddenni@ilstu.edu</w:t>
              </w:r>
            </w:hyperlink>
            <w:r w:rsidR="002E171E" w:rsidRPr="003B26C7">
              <w:rPr>
                <w:rFonts w:ascii="Times New Roman" w:hAnsi="Times New Roman" w:cs="Times New Roman"/>
                <w:color w:val="0000FF"/>
                <w:sz w:val="24"/>
                <w:szCs w:val="24"/>
              </w:rPr>
              <w:t xml:space="preserve"> </w:t>
            </w:r>
          </w:p>
        </w:tc>
      </w:tr>
      <w:tr w:rsidR="002E171E" w:rsidRPr="00F54829" w14:paraId="40808EA6"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2CE1BB9A"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 xml:space="preserve">Administrative Clerk- Post-licensure Admissions and Compliance, </w:t>
            </w:r>
          </w:p>
          <w:p w14:paraId="6AE6DECE" w14:textId="1231326A" w:rsidR="002E171E" w:rsidRPr="003B26C7" w:rsidRDefault="00BC00E7"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TBA</w:t>
            </w:r>
          </w:p>
        </w:tc>
        <w:tc>
          <w:tcPr>
            <w:tcW w:w="606" w:type="pct"/>
            <w:tcBorders>
              <w:top w:val="single" w:sz="4" w:space="0" w:color="auto"/>
              <w:left w:val="single" w:sz="4" w:space="0" w:color="auto"/>
              <w:bottom w:val="single" w:sz="4" w:space="0" w:color="auto"/>
              <w:right w:val="single" w:sz="4" w:space="0" w:color="auto"/>
            </w:tcBorders>
            <w:vAlign w:val="center"/>
            <w:hideMark/>
          </w:tcPr>
          <w:p w14:paraId="35FE7933"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112H</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E7C76CF" w14:textId="77777777" w:rsidR="002E171E" w:rsidRPr="003B26C7" w:rsidRDefault="002E171E" w:rsidP="00AA53E2">
            <w:pPr>
              <w:spacing w:after="0"/>
              <w:rPr>
                <w:rFonts w:ascii="Times New Roman" w:eastAsia="Times New Roman" w:hAnsi="Times New Roman" w:cs="Times New Roman"/>
                <w:sz w:val="24"/>
                <w:szCs w:val="24"/>
              </w:rPr>
            </w:pPr>
            <w:r w:rsidRPr="003B26C7">
              <w:rPr>
                <w:rFonts w:ascii="Times New Roman" w:eastAsia="Times New Roman" w:hAnsi="Times New Roman" w:cs="Times New Roman"/>
                <w:sz w:val="24"/>
                <w:szCs w:val="24"/>
              </w:rPr>
              <w:t>438-2252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7E6E8E0" w14:textId="0467C2D6" w:rsidR="002E171E" w:rsidRPr="003B26C7" w:rsidRDefault="002E171E" w:rsidP="00AA53E2">
            <w:pPr>
              <w:spacing w:after="0"/>
              <w:rPr>
                <w:rFonts w:ascii="Times New Roman" w:hAnsi="Times New Roman" w:cs="Times New Roman"/>
                <w:sz w:val="24"/>
                <w:szCs w:val="24"/>
              </w:rPr>
            </w:pPr>
          </w:p>
        </w:tc>
      </w:tr>
    </w:tbl>
    <w:p w14:paraId="11569557" w14:textId="77777777" w:rsidR="000F6E5D" w:rsidRDefault="000F6E5D" w:rsidP="00F54829">
      <w:pPr>
        <w:rPr>
          <w:rFonts w:ascii="Times New Roman" w:hAnsi="Times New Roman" w:cs="Times New Roman"/>
          <w:b/>
          <w:bCs/>
          <w:sz w:val="24"/>
          <w:szCs w:val="24"/>
          <w:u w:val="single"/>
        </w:rPr>
      </w:pPr>
    </w:p>
    <w:p w14:paraId="5B278D40" w14:textId="0083BDC7" w:rsidR="001C5EF7" w:rsidRPr="0023061F" w:rsidRDefault="001C5EF7" w:rsidP="0023061F">
      <w:pPr>
        <w:pStyle w:val="Heading1"/>
        <w:rPr>
          <w:b/>
          <w:bCs/>
          <w:color w:val="auto"/>
        </w:rPr>
      </w:pPr>
      <w:bookmarkStart w:id="7" w:name="_Toc90625857"/>
      <w:r w:rsidRPr="0023061F">
        <w:rPr>
          <w:b/>
          <w:bCs/>
          <w:color w:val="auto"/>
        </w:rPr>
        <w:t xml:space="preserve">Chapter 2- </w:t>
      </w:r>
      <w:r w:rsidR="009B594F" w:rsidRPr="0023061F">
        <w:rPr>
          <w:b/>
          <w:bCs/>
          <w:color w:val="auto"/>
        </w:rPr>
        <w:t xml:space="preserve">Academic </w:t>
      </w:r>
      <w:r w:rsidRPr="0023061F">
        <w:rPr>
          <w:b/>
          <w:bCs/>
          <w:color w:val="auto"/>
        </w:rPr>
        <w:t>Policies and Procedures</w:t>
      </w:r>
      <w:bookmarkEnd w:id="7"/>
    </w:p>
    <w:p w14:paraId="00576FDA" w14:textId="6BA1ACAF" w:rsidR="001472E6" w:rsidRPr="0023061F" w:rsidRDefault="001472E6" w:rsidP="0023061F">
      <w:pPr>
        <w:pStyle w:val="Heading2"/>
        <w:rPr>
          <w:color w:val="FF0000"/>
        </w:rPr>
      </w:pPr>
      <w:bookmarkStart w:id="8" w:name="_Toc90625858"/>
      <w:r w:rsidRPr="0023061F">
        <w:rPr>
          <w:color w:val="FF0000"/>
        </w:rPr>
        <w:t xml:space="preserve">University </w:t>
      </w:r>
      <w:r w:rsidR="0046438F" w:rsidRPr="0023061F">
        <w:rPr>
          <w:color w:val="FF0000"/>
        </w:rPr>
        <w:t>P</w:t>
      </w:r>
      <w:r w:rsidR="00B53A63" w:rsidRPr="0023061F">
        <w:rPr>
          <w:color w:val="FF0000"/>
        </w:rPr>
        <w:t>olicies and Procedures</w:t>
      </w:r>
      <w:bookmarkEnd w:id="8"/>
    </w:p>
    <w:p w14:paraId="06F77292" w14:textId="4BDA06DA" w:rsidR="001942CC" w:rsidRPr="00F87412" w:rsidRDefault="001942CC" w:rsidP="00F54829">
      <w:pPr>
        <w:rPr>
          <w:rStyle w:val="Hyperlink"/>
          <w:rFonts w:ascii="Times New Roman" w:hAnsi="Times New Roman" w:cs="Times New Roman"/>
          <w:color w:val="auto"/>
          <w:sz w:val="24"/>
          <w:szCs w:val="24"/>
          <w:u w:val="none"/>
        </w:rPr>
      </w:pPr>
      <w:r w:rsidRPr="00F54829">
        <w:rPr>
          <w:rFonts w:ascii="Times New Roman" w:hAnsi="Times New Roman" w:cs="Times New Roman"/>
          <w:sz w:val="24"/>
          <w:szCs w:val="24"/>
        </w:rPr>
        <w:t>University policies and procedures should be reviewed in this link</w:t>
      </w:r>
      <w:r w:rsidR="00F87412">
        <w:rPr>
          <w:rFonts w:ascii="Times New Roman" w:hAnsi="Times New Roman" w:cs="Times New Roman"/>
          <w:sz w:val="24"/>
          <w:szCs w:val="24"/>
        </w:rPr>
        <w:t xml:space="preserve"> to the Graduate Catalog</w:t>
      </w:r>
      <w:r w:rsidRPr="00F54829">
        <w:rPr>
          <w:rFonts w:ascii="Times New Roman" w:hAnsi="Times New Roman" w:cs="Times New Roman"/>
          <w:sz w:val="24"/>
          <w:szCs w:val="24"/>
        </w:rPr>
        <w:t xml:space="preserve">:  </w:t>
      </w:r>
      <w:hyperlink r:id="rId28" w:history="1">
        <w:r w:rsidRPr="00F54829">
          <w:rPr>
            <w:rStyle w:val="Hyperlink"/>
            <w:rFonts w:ascii="Times New Roman" w:hAnsi="Times New Roman" w:cs="Times New Roman"/>
            <w:sz w:val="24"/>
            <w:szCs w:val="24"/>
          </w:rPr>
          <w:t>https://illinoisstate.edu/catalog/graduate/</w:t>
        </w:r>
      </w:hyperlink>
    </w:p>
    <w:p w14:paraId="34A0B66D" w14:textId="6683085B" w:rsidR="001C5EF7" w:rsidRPr="0023061F" w:rsidRDefault="001C5EF7" w:rsidP="0023061F">
      <w:pPr>
        <w:pStyle w:val="Heading2"/>
        <w:rPr>
          <w:color w:val="FF0000"/>
        </w:rPr>
      </w:pPr>
      <w:bookmarkStart w:id="9" w:name="_Toc415842506"/>
      <w:bookmarkStart w:id="10" w:name="_Toc418778439"/>
      <w:bookmarkStart w:id="11" w:name="_Toc418778487"/>
      <w:bookmarkStart w:id="12" w:name="_Toc11331907"/>
      <w:bookmarkStart w:id="13" w:name="_Toc90625859"/>
      <w:r w:rsidRPr="0023061F">
        <w:rPr>
          <w:color w:val="FF0000"/>
        </w:rPr>
        <w:t>ISU Code of Conduct Values</w:t>
      </w:r>
      <w:bookmarkEnd w:id="9"/>
      <w:bookmarkEnd w:id="10"/>
      <w:bookmarkEnd w:id="11"/>
      <w:bookmarkEnd w:id="12"/>
      <w:bookmarkEnd w:id="13"/>
    </w:p>
    <w:p w14:paraId="77F664C6" w14:textId="1127D987"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Illinois State University, </w:t>
      </w:r>
      <w:r w:rsidR="001942CC" w:rsidRPr="00F54829">
        <w:rPr>
          <w:rFonts w:ascii="Times New Roman" w:hAnsi="Times New Roman" w:cs="Times New Roman"/>
          <w:sz w:val="24"/>
          <w:szCs w:val="24"/>
        </w:rPr>
        <w:t>as set forth in its Constitution, is committed to the transmission of knowledge, the development of its members, and improvement of the general well-being of society.  Consistent with these goals, the University expects students and student organizations to exhibit conduct which shows respect for the opinions and rights of all</w:t>
      </w:r>
      <w:r w:rsidR="0043756A" w:rsidRPr="00F54829">
        <w:rPr>
          <w:rFonts w:ascii="Times New Roman" w:hAnsi="Times New Roman" w:cs="Times New Roman"/>
          <w:sz w:val="24"/>
          <w:szCs w:val="24"/>
        </w:rPr>
        <w:t xml:space="preserve"> and expects that students will be committed to being good citizens who comply with both the law and University expectations.  The full Code of Student Conduct:  </w:t>
      </w:r>
    </w:p>
    <w:p w14:paraId="3B6C3027" w14:textId="23428C57" w:rsidR="001C5EF7" w:rsidRPr="00F54829" w:rsidRDefault="00252B74" w:rsidP="00F54829">
      <w:pPr>
        <w:rPr>
          <w:rFonts w:ascii="Times New Roman" w:hAnsi="Times New Roman" w:cs="Times New Roman"/>
          <w:sz w:val="24"/>
          <w:szCs w:val="24"/>
        </w:rPr>
      </w:pPr>
      <w:hyperlink r:id="rId29" w:history="1">
        <w:r w:rsidR="0043756A" w:rsidRPr="00F54829">
          <w:rPr>
            <w:rStyle w:val="Hyperlink"/>
            <w:rFonts w:ascii="Times New Roman" w:hAnsi="Times New Roman" w:cs="Times New Roman"/>
            <w:sz w:val="24"/>
            <w:szCs w:val="24"/>
          </w:rPr>
          <w:t>https://deanofstudents.illinoisstate.edu/conduct/code/</w:t>
        </w:r>
      </w:hyperlink>
    </w:p>
    <w:p w14:paraId="58A15CA5" w14:textId="679C6BC8" w:rsidR="001C5EF7" w:rsidRPr="0023061F" w:rsidRDefault="001C5EF7" w:rsidP="0023061F">
      <w:pPr>
        <w:pStyle w:val="Heading2"/>
        <w:rPr>
          <w:color w:val="FF0000"/>
        </w:rPr>
      </w:pPr>
      <w:bookmarkStart w:id="14" w:name="_Toc415842507"/>
      <w:bookmarkStart w:id="15" w:name="_Toc418778440"/>
      <w:bookmarkStart w:id="16" w:name="_Toc418778488"/>
      <w:bookmarkStart w:id="17" w:name="_Toc11331908"/>
      <w:bookmarkStart w:id="18" w:name="_Toc90625860"/>
      <w:r w:rsidRPr="0023061F">
        <w:rPr>
          <w:color w:val="FF0000"/>
        </w:rPr>
        <w:t xml:space="preserve">Academic </w:t>
      </w:r>
      <w:bookmarkEnd w:id="14"/>
      <w:r w:rsidRPr="0023061F">
        <w:rPr>
          <w:color w:val="FF0000"/>
        </w:rPr>
        <w:t>Integrity</w:t>
      </w:r>
      <w:bookmarkEnd w:id="15"/>
      <w:bookmarkEnd w:id="16"/>
      <w:bookmarkEnd w:id="17"/>
      <w:bookmarkEnd w:id="18"/>
      <w:r w:rsidRPr="0023061F">
        <w:rPr>
          <w:color w:val="FF0000"/>
        </w:rPr>
        <w:t xml:space="preserve"> </w:t>
      </w:r>
    </w:p>
    <w:p w14:paraId="416C0301" w14:textId="76B9A0C0" w:rsidR="001C5EF7" w:rsidRPr="00F54829" w:rsidRDefault="001C5EF7" w:rsidP="00F54829">
      <w:pPr>
        <w:rPr>
          <w:rFonts w:ascii="Times New Roman" w:hAnsi="Times New Roman" w:cs="Times New Roman"/>
          <w:sz w:val="24"/>
          <w:szCs w:val="24"/>
        </w:rPr>
      </w:pPr>
      <w:bookmarkStart w:id="19" w:name="_Toc418778441"/>
      <w:bookmarkStart w:id="20" w:name="_Toc418778489"/>
      <w:r w:rsidRPr="00F54829">
        <w:rPr>
          <w:rFonts w:ascii="Times New Roman" w:hAnsi="Times New Roman" w:cs="Times New Roman"/>
          <w:sz w:val="24"/>
          <w:szCs w:val="24"/>
        </w:rPr>
        <w:t>Illinois State University values academic integrity very highly. Students are expected to be honest in all academic work. Illinois State University considers it to be a serious issue if a student has not submitted solely his/her own work, not given credit thoroughly to sources, or completed a test or assignment using unauthorized materials/assistance. A student's placement of his/her name on any academic exercise shall be considered an assurance that the work is the result of the student's own thought and study.</w:t>
      </w:r>
      <w:bookmarkEnd w:id="19"/>
      <w:bookmarkEnd w:id="20"/>
    </w:p>
    <w:p w14:paraId="4A58E1AE" w14:textId="036E7FAD" w:rsidR="0043756A" w:rsidRPr="00F54829" w:rsidRDefault="0043756A" w:rsidP="00F54829">
      <w:pPr>
        <w:rPr>
          <w:rFonts w:ascii="Times New Roman" w:hAnsi="Times New Roman" w:cs="Times New Roman"/>
          <w:sz w:val="24"/>
          <w:szCs w:val="24"/>
        </w:rPr>
      </w:pPr>
      <w:r w:rsidRPr="00F54829">
        <w:rPr>
          <w:rFonts w:ascii="Times New Roman" w:hAnsi="Times New Roman" w:cs="Times New Roman"/>
          <w:sz w:val="24"/>
          <w:szCs w:val="24"/>
        </w:rPr>
        <w:t xml:space="preserve">University policy regarding academic dishonesty is found at this link:  </w:t>
      </w:r>
      <w:hyperlink r:id="rId30" w:history="1">
        <w:r w:rsidRPr="00F54829">
          <w:rPr>
            <w:rStyle w:val="Hyperlink"/>
            <w:rFonts w:ascii="Times New Roman" w:hAnsi="Times New Roman" w:cs="Times New Roman"/>
            <w:sz w:val="24"/>
            <w:szCs w:val="24"/>
          </w:rPr>
          <w:t>https://deanofstudents.illinoisstate.edu/conduct/code/academic/</w:t>
        </w:r>
      </w:hyperlink>
    </w:p>
    <w:p w14:paraId="33886C04" w14:textId="77777777" w:rsidR="00110AFA" w:rsidRPr="0023061F" w:rsidRDefault="00110AFA" w:rsidP="0023061F">
      <w:pPr>
        <w:pStyle w:val="Heading2"/>
        <w:rPr>
          <w:color w:val="FF0000"/>
        </w:rPr>
      </w:pPr>
      <w:bookmarkStart w:id="21" w:name="_Toc90625861"/>
      <w:r w:rsidRPr="0023061F">
        <w:rPr>
          <w:color w:val="FF0000"/>
        </w:rPr>
        <w:t>Research Integrity Policy</w:t>
      </w:r>
      <w:bookmarkEnd w:id="21"/>
    </w:p>
    <w:p w14:paraId="2DE8D8CF" w14:textId="21229434" w:rsidR="00110AFA" w:rsidRPr="00F54829" w:rsidRDefault="00110AFA" w:rsidP="00F54829">
      <w:pPr>
        <w:rPr>
          <w:rFonts w:ascii="Times New Roman" w:hAnsi="Times New Roman" w:cs="Times New Roman"/>
          <w:b/>
          <w:sz w:val="24"/>
          <w:szCs w:val="24"/>
        </w:rPr>
      </w:pPr>
      <w:r w:rsidRPr="00F54829">
        <w:rPr>
          <w:rFonts w:ascii="Times New Roman" w:hAnsi="Times New Roman" w:cs="Times New Roman"/>
          <w:sz w:val="24"/>
          <w:szCs w:val="24"/>
        </w:rPr>
        <w:t xml:space="preserve">Students are expected to maintain ethical integrity in all scholarly endeavors. Misconduct or fraud in scholarly endeavors may be grounds for disciplinary action. Research or scientific misconduct includes but is not limited to the following: </w:t>
      </w:r>
      <w:r w:rsidRPr="00F54829">
        <w:rPr>
          <w:rFonts w:ascii="Times New Roman" w:hAnsi="Times New Roman" w:cs="Times New Roman"/>
          <w:b/>
          <w:sz w:val="24"/>
          <w:szCs w:val="24"/>
        </w:rPr>
        <w:t>Fabrication</w:t>
      </w:r>
      <w:r w:rsidRPr="00F54829">
        <w:rPr>
          <w:rStyle w:val="Strong"/>
          <w:rFonts w:ascii="Times New Roman" w:hAnsi="Times New Roman" w:cs="Times New Roman"/>
          <w:sz w:val="24"/>
          <w:szCs w:val="24"/>
        </w:rPr>
        <w:t xml:space="preserve"> of Research Data</w:t>
      </w:r>
      <w:r w:rsidRPr="00F54829">
        <w:rPr>
          <w:rFonts w:ascii="Times New Roman" w:hAnsi="Times New Roman" w:cs="Times New Roman"/>
          <w:sz w:val="24"/>
          <w:szCs w:val="24"/>
        </w:rPr>
        <w:t xml:space="preserve">; </w:t>
      </w:r>
      <w:r w:rsidRPr="00F54829">
        <w:rPr>
          <w:rFonts w:ascii="Times New Roman" w:hAnsi="Times New Roman" w:cs="Times New Roman"/>
          <w:b/>
          <w:sz w:val="24"/>
          <w:szCs w:val="24"/>
        </w:rPr>
        <w:t xml:space="preserve">Plagiarism; </w:t>
      </w:r>
      <w:r w:rsidRPr="00F54829">
        <w:rPr>
          <w:rFonts w:ascii="Times New Roman" w:hAnsi="Times New Roman" w:cs="Times New Roman"/>
          <w:sz w:val="24"/>
          <w:szCs w:val="24"/>
        </w:rPr>
        <w:t xml:space="preserve">or </w:t>
      </w:r>
      <w:r w:rsidRPr="00F54829">
        <w:rPr>
          <w:rFonts w:ascii="Times New Roman" w:hAnsi="Times New Roman" w:cs="Times New Roman"/>
          <w:b/>
          <w:sz w:val="24"/>
          <w:szCs w:val="24"/>
        </w:rPr>
        <w:t>Falsification in Reporting.</w:t>
      </w:r>
    </w:p>
    <w:p w14:paraId="05F771DA" w14:textId="469C492F" w:rsidR="00110AFA" w:rsidRPr="00F54829" w:rsidRDefault="00110AFA" w:rsidP="00F54829">
      <w:pPr>
        <w:rPr>
          <w:rFonts w:ascii="Times New Roman" w:hAnsi="Times New Roman" w:cs="Times New Roman"/>
          <w:sz w:val="24"/>
          <w:szCs w:val="24"/>
        </w:rPr>
      </w:pPr>
      <w:r w:rsidRPr="00F54829">
        <w:rPr>
          <w:rFonts w:ascii="Times New Roman" w:hAnsi="Times New Roman" w:cs="Times New Roman"/>
          <w:sz w:val="24"/>
          <w:szCs w:val="24"/>
        </w:rPr>
        <w:t xml:space="preserve">Further information on the expectations regarding integrity in research is located at </w:t>
      </w:r>
      <w:hyperlink r:id="rId31" w:history="1">
        <w:r w:rsidRPr="00F54829">
          <w:rPr>
            <w:rStyle w:val="Hyperlink"/>
            <w:rFonts w:ascii="Times New Roman" w:eastAsiaTheme="majorEastAsia" w:hAnsi="Times New Roman" w:cs="Times New Roman"/>
            <w:sz w:val="24"/>
            <w:szCs w:val="24"/>
          </w:rPr>
          <w:t>http://www.policy.ilstu.edu/conduct/1-1-8.shtml</w:t>
        </w:r>
      </w:hyperlink>
      <w:r w:rsidRPr="00F54829">
        <w:rPr>
          <w:rFonts w:ascii="Times New Roman" w:hAnsi="Times New Roman" w:cs="Times New Roman"/>
          <w:sz w:val="24"/>
          <w:szCs w:val="24"/>
        </w:rPr>
        <w:t xml:space="preserve">  and </w:t>
      </w:r>
      <w:hyperlink r:id="rId32" w:history="1">
        <w:r w:rsidRPr="00F54829">
          <w:rPr>
            <w:rStyle w:val="Hyperlink"/>
            <w:rFonts w:ascii="Times New Roman" w:eastAsiaTheme="majorEastAsia" w:hAnsi="Times New Roman" w:cs="Times New Roman"/>
            <w:sz w:val="24"/>
            <w:szCs w:val="24"/>
          </w:rPr>
          <w:t>http://research.illinoisstate.edu/ethics/</w:t>
        </w:r>
      </w:hyperlink>
    </w:p>
    <w:p w14:paraId="3381BA9E" w14:textId="77777777" w:rsidR="001C5EF7" w:rsidRPr="0023061F" w:rsidRDefault="001C5EF7" w:rsidP="0023061F">
      <w:pPr>
        <w:pStyle w:val="Heading2"/>
        <w:rPr>
          <w:color w:val="FF0000"/>
        </w:rPr>
      </w:pPr>
      <w:bookmarkStart w:id="22" w:name="_Toc415842508"/>
      <w:bookmarkStart w:id="23" w:name="_Toc418778491"/>
      <w:bookmarkStart w:id="24" w:name="_Toc11331909"/>
      <w:bookmarkStart w:id="25" w:name="_Toc90625862"/>
      <w:r w:rsidRPr="0023061F">
        <w:rPr>
          <w:color w:val="FF0000"/>
        </w:rPr>
        <w:t>Confidentiality</w:t>
      </w:r>
      <w:bookmarkEnd w:id="22"/>
      <w:bookmarkEnd w:id="23"/>
      <w:bookmarkEnd w:id="24"/>
      <w:bookmarkEnd w:id="25"/>
    </w:p>
    <w:p w14:paraId="12E10276" w14:textId="591963A9"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Confidentiality of patient information is expected. Only relevant information obtained from or about a patient may be disclosed to the health care personnel, faculty, and peers involved in the individual's care. Breach of confidentiality can lead to expulsion from the College of Nursing. </w:t>
      </w:r>
      <w:r w:rsidR="002F34CB" w:rsidRPr="00F54829">
        <w:rPr>
          <w:rFonts w:ascii="Times New Roman" w:hAnsi="Times New Roman" w:cs="Times New Roman"/>
          <w:sz w:val="24"/>
          <w:szCs w:val="24"/>
        </w:rPr>
        <w:t xml:space="preserve">A </w:t>
      </w:r>
      <w:r w:rsidR="002F34CB" w:rsidRPr="00F54829">
        <w:rPr>
          <w:rFonts w:ascii="Times New Roman" w:hAnsi="Times New Roman" w:cs="Times New Roman"/>
          <w:sz w:val="24"/>
          <w:szCs w:val="24"/>
        </w:rPr>
        <w:lastRenderedPageBreak/>
        <w:t>form will be provided to you by MCN regarding c</w:t>
      </w:r>
      <w:r w:rsidRPr="00F54829">
        <w:rPr>
          <w:rFonts w:ascii="Times New Roman" w:hAnsi="Times New Roman" w:cs="Times New Roman"/>
          <w:sz w:val="24"/>
          <w:szCs w:val="24"/>
        </w:rPr>
        <w:t xml:space="preserve">onfidentiality, HIPAA and </w:t>
      </w:r>
      <w:r w:rsidR="002F34CB" w:rsidRPr="00F54829">
        <w:rPr>
          <w:rFonts w:ascii="Times New Roman" w:hAnsi="Times New Roman" w:cs="Times New Roman"/>
          <w:sz w:val="24"/>
          <w:szCs w:val="24"/>
        </w:rPr>
        <w:t>s</w:t>
      </w:r>
      <w:r w:rsidRPr="00F54829">
        <w:rPr>
          <w:rFonts w:ascii="Times New Roman" w:hAnsi="Times New Roman" w:cs="Times New Roman"/>
          <w:sz w:val="24"/>
          <w:szCs w:val="24"/>
        </w:rPr>
        <w:t xml:space="preserve">ocial </w:t>
      </w:r>
      <w:r w:rsidR="002F34CB" w:rsidRPr="00F54829">
        <w:rPr>
          <w:rFonts w:ascii="Times New Roman" w:hAnsi="Times New Roman" w:cs="Times New Roman"/>
          <w:sz w:val="24"/>
          <w:szCs w:val="24"/>
        </w:rPr>
        <w:t>m</w:t>
      </w:r>
      <w:r w:rsidRPr="00F54829">
        <w:rPr>
          <w:rFonts w:ascii="Times New Roman" w:hAnsi="Times New Roman" w:cs="Times New Roman"/>
          <w:sz w:val="24"/>
          <w:szCs w:val="24"/>
        </w:rPr>
        <w:t xml:space="preserve">edia expectations </w:t>
      </w:r>
      <w:r w:rsidR="002F34CB" w:rsidRPr="00F54829">
        <w:rPr>
          <w:rFonts w:ascii="Times New Roman" w:hAnsi="Times New Roman" w:cs="Times New Roman"/>
          <w:sz w:val="24"/>
          <w:szCs w:val="24"/>
        </w:rPr>
        <w:t xml:space="preserve">which requires a </w:t>
      </w:r>
      <w:r w:rsidRPr="00F54829">
        <w:rPr>
          <w:rFonts w:ascii="Times New Roman" w:hAnsi="Times New Roman" w:cs="Times New Roman"/>
          <w:sz w:val="24"/>
          <w:szCs w:val="24"/>
        </w:rPr>
        <w:t xml:space="preserve">signature of understanding </w:t>
      </w:r>
      <w:r w:rsidR="002F34CB" w:rsidRPr="00F54829">
        <w:rPr>
          <w:rFonts w:ascii="Times New Roman" w:hAnsi="Times New Roman" w:cs="Times New Roman"/>
          <w:sz w:val="24"/>
          <w:szCs w:val="24"/>
        </w:rPr>
        <w:t>by each student</w:t>
      </w:r>
      <w:r w:rsidRPr="00F54829">
        <w:rPr>
          <w:rFonts w:ascii="Times New Roman" w:hAnsi="Times New Roman" w:cs="Times New Roman"/>
          <w:sz w:val="24"/>
          <w:szCs w:val="24"/>
        </w:rPr>
        <w:t>.</w:t>
      </w:r>
    </w:p>
    <w:p w14:paraId="6A18A801" w14:textId="23401FE7"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To understand the limits of appropriate use of social media, it is important to understand confidentiality and privacy in health care context. Confidentiality and privacy are related, but distinct concepts. Any patient information learned by the nurse during treatment must be safeguarded by that nurse. Such information may only be disclosed to other members of the health care team for health care purposes. Confidential information should be shared only with the patient’s informed consent, when legally required or where failure to disclose the information could result in significant harm. Beyond these very limited exceptions the nurse’s obligation to safeguard such confidential information is universal.</w:t>
      </w:r>
    </w:p>
    <w:p w14:paraId="3A61B453" w14:textId="623BD563"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Federal law reinforces and further defines privacy through the Health Insurance Portability and Accountability Act (HIPAA). HIPAA regulations are intended to protect patient privacy by defining individually identifiable information and establishing how this information may be used, by whom and under what circumstances. The definition of individually identifiable information includes any information that relates to the past, present or future physical or mental health of an individual</w:t>
      </w:r>
      <w:r w:rsidR="002F34CB" w:rsidRPr="00F54829">
        <w:rPr>
          <w:rFonts w:ascii="Times New Roman" w:hAnsi="Times New Roman" w:cs="Times New Roman"/>
          <w:sz w:val="24"/>
          <w:szCs w:val="24"/>
        </w:rPr>
        <w:t xml:space="preserve"> </w:t>
      </w:r>
      <w:r w:rsidRPr="00F54829">
        <w:rPr>
          <w:rFonts w:ascii="Times New Roman" w:hAnsi="Times New Roman" w:cs="Times New Roman"/>
          <w:sz w:val="24"/>
          <w:szCs w:val="24"/>
        </w:rPr>
        <w:t>or provides enough information that leads someone to believe the information could be used to identify an individual.</w:t>
      </w:r>
    </w:p>
    <w:p w14:paraId="514FAAEB" w14:textId="47CA5A47" w:rsidR="001C5EF7"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Social and electronic media possess tremendous potential for strengthening personal relationships and providing valuable information to health care consumers. Nurses need to be aware of the potential ramifications of disclosing patient-related information via social media. Nurses should be mindful of employer policies, relevant state and federal laws, and professional standards regarding patient privacy and confidentiality and its application to social and electronic media. By being careful and conscientious, nurses may enjoy the personal and professional benefits of social and electronic media without violating patient privacy and confidentiality.</w:t>
      </w:r>
    </w:p>
    <w:p w14:paraId="14525C04" w14:textId="4ACF722E" w:rsidR="001C13C0" w:rsidRPr="0023061F" w:rsidRDefault="001C13C0" w:rsidP="0023061F">
      <w:pPr>
        <w:pStyle w:val="Heading2"/>
        <w:rPr>
          <w:color w:val="FF0000"/>
        </w:rPr>
      </w:pPr>
      <w:bookmarkStart w:id="26" w:name="_Toc90625863"/>
      <w:r w:rsidRPr="0023061F">
        <w:rPr>
          <w:color w:val="FF0000"/>
        </w:rPr>
        <w:t>Conditional Admission</w:t>
      </w:r>
      <w:bookmarkEnd w:id="26"/>
    </w:p>
    <w:p w14:paraId="36A0AFB7" w14:textId="77777777" w:rsidR="001C13C0" w:rsidRPr="00F54829" w:rsidRDefault="001C13C0" w:rsidP="001C13C0">
      <w:pPr>
        <w:rPr>
          <w:rFonts w:ascii="Times New Roman" w:hAnsi="Times New Roman" w:cs="Times New Roman"/>
          <w:sz w:val="24"/>
          <w:szCs w:val="24"/>
        </w:rPr>
      </w:pPr>
      <w:r w:rsidRPr="00F54829">
        <w:rPr>
          <w:rFonts w:ascii="Times New Roman" w:hAnsi="Times New Roman" w:cs="Times New Roman"/>
          <w:sz w:val="24"/>
          <w:szCs w:val="24"/>
        </w:rPr>
        <w:t xml:space="preserve">When a student is conditionally admitted to a graduate program/certificate because at the time of application and admission, official licensure/certification documentation had not been received, the student has their first semester of enrollment as grace period to submit the official documentation to MCN Office of Student Services.  </w:t>
      </w:r>
    </w:p>
    <w:p w14:paraId="3ADDEC85" w14:textId="038D4071" w:rsidR="003A18C9" w:rsidRDefault="003A18C9" w:rsidP="0023061F">
      <w:pPr>
        <w:pStyle w:val="Heading2"/>
        <w:rPr>
          <w:color w:val="FF0000"/>
        </w:rPr>
      </w:pPr>
      <w:bookmarkStart w:id="27" w:name="_Toc90625864"/>
      <w:bookmarkStart w:id="28" w:name="_Toc415842510"/>
      <w:bookmarkStart w:id="29" w:name="_Toc418778493"/>
      <w:bookmarkStart w:id="30" w:name="_Toc11331911"/>
      <w:r w:rsidRPr="0023061F">
        <w:rPr>
          <w:color w:val="FF0000"/>
        </w:rPr>
        <w:t>Academic Progress</w:t>
      </w:r>
      <w:bookmarkEnd w:id="27"/>
    </w:p>
    <w:p w14:paraId="4A283530" w14:textId="79E92138" w:rsidR="002901B4" w:rsidRDefault="003A18C9" w:rsidP="003A18C9">
      <w:pPr>
        <w:rPr>
          <w:rFonts w:ascii="Times New Roman" w:hAnsi="Times New Roman" w:cs="Times New Roman"/>
          <w:sz w:val="24"/>
          <w:szCs w:val="24"/>
        </w:rPr>
      </w:pPr>
      <w:bookmarkStart w:id="31" w:name="_Toc90625865"/>
      <w:r w:rsidRPr="0023061F">
        <w:rPr>
          <w:rStyle w:val="Heading3Char"/>
          <w:color w:val="FF0000"/>
        </w:rPr>
        <w:t>Progress Toward Degree</w:t>
      </w:r>
      <w:bookmarkEnd w:id="31"/>
      <w:r w:rsidRPr="00F54829">
        <w:rPr>
          <w:rFonts w:ascii="Times New Roman" w:hAnsi="Times New Roman" w:cs="Times New Roman"/>
          <w:sz w:val="24"/>
          <w:szCs w:val="24"/>
        </w:rPr>
        <w:t xml:space="preserve"> </w:t>
      </w:r>
    </w:p>
    <w:p w14:paraId="6EC78C65" w14:textId="1FA50326" w:rsidR="003A18C9" w:rsidRDefault="003A18C9" w:rsidP="003A18C9">
      <w:pPr>
        <w:rPr>
          <w:rFonts w:ascii="Times New Roman" w:hAnsi="Times New Roman" w:cs="Times New Roman"/>
          <w:sz w:val="24"/>
          <w:szCs w:val="24"/>
        </w:rPr>
      </w:pPr>
      <w:r w:rsidRPr="00F54829">
        <w:rPr>
          <w:rFonts w:ascii="Times New Roman" w:hAnsi="Times New Roman" w:cs="Times New Roman"/>
          <w:sz w:val="24"/>
          <w:szCs w:val="24"/>
        </w:rPr>
        <w:t xml:space="preserve">Students are expected to follow their plan of study and to communicate with course instructors, </w:t>
      </w:r>
      <w:r w:rsidR="0048711D">
        <w:rPr>
          <w:rFonts w:ascii="Times New Roman" w:hAnsi="Times New Roman" w:cs="Times New Roman"/>
          <w:sz w:val="24"/>
          <w:szCs w:val="24"/>
        </w:rPr>
        <w:t>Post-licensure Academic Advisor</w:t>
      </w:r>
      <w:r>
        <w:rPr>
          <w:rFonts w:ascii="Times New Roman" w:hAnsi="Times New Roman" w:cs="Times New Roman"/>
          <w:sz w:val="24"/>
          <w:szCs w:val="24"/>
        </w:rPr>
        <w:t xml:space="preserve"> and</w:t>
      </w:r>
      <w:r w:rsidRPr="00F54829">
        <w:rPr>
          <w:rFonts w:ascii="Times New Roman" w:hAnsi="Times New Roman" w:cs="Times New Roman"/>
          <w:sz w:val="24"/>
          <w:szCs w:val="24"/>
        </w:rPr>
        <w:t xml:space="preserve"> </w:t>
      </w:r>
      <w:r w:rsidR="007E4E66">
        <w:rPr>
          <w:rFonts w:ascii="Times New Roman" w:hAnsi="Times New Roman" w:cs="Times New Roman"/>
          <w:sz w:val="24"/>
          <w:szCs w:val="24"/>
        </w:rPr>
        <w:t>Program Lead</w:t>
      </w:r>
      <w:r w:rsidRPr="00F54829">
        <w:rPr>
          <w:rFonts w:ascii="Times New Roman" w:hAnsi="Times New Roman" w:cs="Times New Roman"/>
          <w:sz w:val="24"/>
          <w:szCs w:val="24"/>
        </w:rPr>
        <w:t xml:space="preserve"> when deviations from the plan of study are necessary. The College is committed to keeping students on </w:t>
      </w:r>
      <w:r>
        <w:rPr>
          <w:rFonts w:ascii="Times New Roman" w:hAnsi="Times New Roman" w:cs="Times New Roman"/>
          <w:sz w:val="24"/>
          <w:szCs w:val="24"/>
        </w:rPr>
        <w:t xml:space="preserve">track for </w:t>
      </w:r>
      <w:r w:rsidRPr="00F54829">
        <w:rPr>
          <w:rFonts w:ascii="Times New Roman" w:hAnsi="Times New Roman" w:cs="Times New Roman"/>
          <w:sz w:val="24"/>
          <w:szCs w:val="24"/>
        </w:rPr>
        <w:t xml:space="preserve">time to degree, but modifications to the plan of study are likely to result in delayed degree completion. </w:t>
      </w:r>
    </w:p>
    <w:p w14:paraId="19A9A56E" w14:textId="7FAC5F98" w:rsidR="002901B4" w:rsidRDefault="003A18C9" w:rsidP="003A18C9">
      <w:pPr>
        <w:rPr>
          <w:rFonts w:ascii="Times New Roman" w:hAnsi="Times New Roman" w:cs="Times New Roman"/>
          <w:sz w:val="24"/>
          <w:szCs w:val="24"/>
        </w:rPr>
      </w:pPr>
      <w:bookmarkStart w:id="32" w:name="_Toc90625866"/>
      <w:r w:rsidRPr="0023061F">
        <w:rPr>
          <w:rStyle w:val="Heading3Char"/>
          <w:color w:val="FF0000"/>
        </w:rPr>
        <w:t>B Policy</w:t>
      </w:r>
      <w:bookmarkEnd w:id="32"/>
      <w:r w:rsidRPr="00F54829">
        <w:rPr>
          <w:rFonts w:ascii="Times New Roman" w:hAnsi="Times New Roman" w:cs="Times New Roman"/>
          <w:sz w:val="24"/>
          <w:szCs w:val="24"/>
        </w:rPr>
        <w:t xml:space="preserve"> </w:t>
      </w:r>
    </w:p>
    <w:p w14:paraId="7861F5F9" w14:textId="6CE49EB6" w:rsidR="003A18C9" w:rsidRDefault="003A18C9" w:rsidP="003A18C9">
      <w:pPr>
        <w:rPr>
          <w:rFonts w:ascii="Times New Roman" w:hAnsi="Times New Roman" w:cs="Times New Roman"/>
          <w:sz w:val="24"/>
          <w:szCs w:val="24"/>
        </w:rPr>
      </w:pPr>
      <w:r w:rsidRPr="00F54829">
        <w:rPr>
          <w:rFonts w:ascii="Times New Roman" w:hAnsi="Times New Roman" w:cs="Times New Roman"/>
          <w:sz w:val="24"/>
          <w:szCs w:val="24"/>
        </w:rPr>
        <w:t xml:space="preserve">For students enrolled in graduate coursework at MCN, a grade of a “B” is considered minimum passing work. Any student receiving a “C” or below in a course must repeat the course. Students may retake a maximum of 3 hours of course work in each sequence in which they are enrolled. Students receiving a “C” or below in more than 3 hours will be dismissed from the program.  Students who have been dismissed from a graduate sequence at MCN are not eligible for </w:t>
      </w:r>
      <w:r w:rsidRPr="00F54829">
        <w:rPr>
          <w:rFonts w:ascii="Times New Roman" w:hAnsi="Times New Roman" w:cs="Times New Roman"/>
          <w:sz w:val="24"/>
          <w:szCs w:val="24"/>
        </w:rPr>
        <w:lastRenderedPageBreak/>
        <w:t xml:space="preserve">readmission to that sequence. GPAs are monitored by the Graduate School and students with cumulative GPAs of less than 3.0 will be notified by the Graduate School. </w:t>
      </w:r>
    </w:p>
    <w:p w14:paraId="73F3D94F" w14:textId="12DC4CF9" w:rsidR="002901B4" w:rsidRDefault="00C378C0" w:rsidP="00AB0A11">
      <w:pPr>
        <w:pStyle w:val="Heading3"/>
        <w:rPr>
          <w:color w:val="FF0000"/>
        </w:rPr>
      </w:pPr>
      <w:bookmarkStart w:id="33" w:name="_Toc90625867"/>
      <w:r w:rsidRPr="007E3108">
        <w:rPr>
          <w:color w:val="FF0000"/>
        </w:rPr>
        <w:t>Grading</w:t>
      </w:r>
      <w:r w:rsidR="00D5417A" w:rsidRPr="007E3108">
        <w:rPr>
          <w:color w:val="FF0000"/>
        </w:rPr>
        <w:t xml:space="preserve"> Policy</w:t>
      </w:r>
      <w:bookmarkEnd w:id="33"/>
      <w:r w:rsidR="008D7FDD" w:rsidRPr="007E3108">
        <w:rPr>
          <w:color w:val="FF0000"/>
        </w:rPr>
        <w:t xml:space="preserve">  </w:t>
      </w:r>
    </w:p>
    <w:p w14:paraId="23C81222" w14:textId="0FFCE542" w:rsidR="00D5417A" w:rsidRPr="00AB0A11" w:rsidRDefault="00C66A43" w:rsidP="00AB0A11">
      <w:pPr>
        <w:pStyle w:val="Heading3"/>
        <w:rPr>
          <w:rFonts w:ascii="Times New Roman" w:hAnsi="Times New Roman" w:cs="Times New Roman"/>
          <w:b w:val="0"/>
          <w:bCs w:val="0"/>
          <w:color w:val="auto"/>
        </w:rPr>
      </w:pPr>
      <w:bookmarkStart w:id="34" w:name="_Toc79066937"/>
      <w:bookmarkStart w:id="35" w:name="_Toc79067071"/>
      <w:bookmarkStart w:id="36" w:name="_Toc79072223"/>
      <w:bookmarkStart w:id="37" w:name="_Toc82614680"/>
      <w:bookmarkStart w:id="38" w:name="_Toc89098949"/>
      <w:bookmarkStart w:id="39" w:name="_Toc89099376"/>
      <w:bookmarkStart w:id="40" w:name="_Toc89099627"/>
      <w:bookmarkStart w:id="41" w:name="_Toc90625868"/>
      <w:r w:rsidRPr="00AB0A11">
        <w:rPr>
          <w:rFonts w:ascii="Times New Roman" w:hAnsi="Times New Roman" w:cs="Times New Roman"/>
          <w:b w:val="0"/>
          <w:bCs w:val="0"/>
          <w:color w:val="auto"/>
        </w:rPr>
        <w:t xml:space="preserve">MCN graduate courses may </w:t>
      </w:r>
      <w:r w:rsidR="00164185">
        <w:rPr>
          <w:rFonts w:ascii="Times New Roman" w:hAnsi="Times New Roman" w:cs="Times New Roman"/>
          <w:b w:val="0"/>
          <w:bCs w:val="0"/>
          <w:color w:val="auto"/>
        </w:rPr>
        <w:t>be graded</w:t>
      </w:r>
      <w:r w:rsidRPr="00AB0A11">
        <w:rPr>
          <w:rFonts w:ascii="Times New Roman" w:hAnsi="Times New Roman" w:cs="Times New Roman"/>
          <w:b w:val="0"/>
          <w:bCs w:val="0"/>
          <w:color w:val="auto"/>
        </w:rPr>
        <w:t xml:space="preserve"> on a point based or </w:t>
      </w:r>
      <w:r w:rsidR="00F14939" w:rsidRPr="00AB0A11">
        <w:rPr>
          <w:rFonts w:ascii="Times New Roman" w:hAnsi="Times New Roman" w:cs="Times New Roman"/>
          <w:b w:val="0"/>
          <w:bCs w:val="0"/>
          <w:color w:val="auto"/>
        </w:rPr>
        <w:t>percentage-based</w:t>
      </w:r>
      <w:r w:rsidRPr="00AB0A11">
        <w:rPr>
          <w:rFonts w:ascii="Times New Roman" w:hAnsi="Times New Roman" w:cs="Times New Roman"/>
          <w:b w:val="0"/>
          <w:bCs w:val="0"/>
          <w:color w:val="auto"/>
        </w:rPr>
        <w:t xml:space="preserve"> system.  Regardless</w:t>
      </w:r>
      <w:r w:rsidR="00497057" w:rsidRPr="00AB0A11">
        <w:rPr>
          <w:rFonts w:ascii="Times New Roman" w:hAnsi="Times New Roman" w:cs="Times New Roman"/>
          <w:b w:val="0"/>
          <w:bCs w:val="0"/>
          <w:color w:val="auto"/>
        </w:rPr>
        <w:t xml:space="preserve"> of selected grading format, graduate course grades </w:t>
      </w:r>
      <w:r w:rsidR="00164185">
        <w:rPr>
          <w:rFonts w:ascii="Times New Roman" w:hAnsi="Times New Roman" w:cs="Times New Roman"/>
          <w:b w:val="0"/>
          <w:bCs w:val="0"/>
          <w:color w:val="auto"/>
        </w:rPr>
        <w:t xml:space="preserve">will not be </w:t>
      </w:r>
      <w:r w:rsidR="00AB0A11" w:rsidRPr="00AB0A11">
        <w:rPr>
          <w:rFonts w:ascii="Times New Roman" w:hAnsi="Times New Roman" w:cs="Times New Roman"/>
          <w:b w:val="0"/>
          <w:bCs w:val="0"/>
          <w:color w:val="auto"/>
        </w:rPr>
        <w:t>round</w:t>
      </w:r>
      <w:r w:rsidR="00164185">
        <w:rPr>
          <w:rFonts w:ascii="Times New Roman" w:hAnsi="Times New Roman" w:cs="Times New Roman"/>
          <w:b w:val="0"/>
          <w:bCs w:val="0"/>
          <w:color w:val="auto"/>
        </w:rPr>
        <w:t>ed</w:t>
      </w:r>
      <w:r w:rsidR="00AB0A11" w:rsidRPr="00AB0A11">
        <w:rPr>
          <w:rFonts w:ascii="Times New Roman" w:hAnsi="Times New Roman" w:cs="Times New Roman"/>
          <w:b w:val="0"/>
          <w:bCs w:val="0"/>
          <w:color w:val="auto"/>
        </w:rPr>
        <w:t xml:space="preserve"> up.</w:t>
      </w:r>
      <w:bookmarkEnd w:id="34"/>
      <w:bookmarkEnd w:id="35"/>
      <w:bookmarkEnd w:id="36"/>
      <w:bookmarkEnd w:id="37"/>
      <w:bookmarkEnd w:id="38"/>
      <w:bookmarkEnd w:id="39"/>
      <w:bookmarkEnd w:id="40"/>
      <w:bookmarkEnd w:id="41"/>
      <w:r w:rsidR="00AB0A11" w:rsidRPr="00AB0A11">
        <w:rPr>
          <w:rFonts w:ascii="Times New Roman" w:hAnsi="Times New Roman" w:cs="Times New Roman"/>
          <w:b w:val="0"/>
          <w:bCs w:val="0"/>
          <w:color w:val="auto"/>
        </w:rPr>
        <w:t xml:space="preserve">  </w:t>
      </w:r>
    </w:p>
    <w:p w14:paraId="6E704803" w14:textId="77777777" w:rsidR="00AB0A11" w:rsidRDefault="00AB0A11" w:rsidP="00AB0A11">
      <w:pPr>
        <w:spacing w:after="0"/>
        <w:rPr>
          <w:rStyle w:val="Heading3Char"/>
          <w:color w:val="FF0000"/>
        </w:rPr>
      </w:pPr>
    </w:p>
    <w:p w14:paraId="1B546B98" w14:textId="255D1AD2" w:rsidR="002901B4" w:rsidRDefault="00E52D15" w:rsidP="00AB0A11">
      <w:pPr>
        <w:spacing w:after="0"/>
        <w:rPr>
          <w:rFonts w:ascii="Times New Roman" w:hAnsi="Times New Roman" w:cs="Times New Roman"/>
          <w:sz w:val="24"/>
          <w:szCs w:val="24"/>
        </w:rPr>
      </w:pPr>
      <w:bookmarkStart w:id="42" w:name="_Toc90625869"/>
      <w:r>
        <w:rPr>
          <w:rStyle w:val="Heading3Char"/>
          <w:color w:val="FF0000"/>
        </w:rPr>
        <w:t>Performance Improvement Plans</w:t>
      </w:r>
      <w:bookmarkEnd w:id="42"/>
    </w:p>
    <w:p w14:paraId="5C2B0845" w14:textId="77777777" w:rsidR="002901B4" w:rsidRDefault="002901B4" w:rsidP="00AB0A11">
      <w:pPr>
        <w:spacing w:after="0"/>
        <w:rPr>
          <w:rFonts w:ascii="Times New Roman" w:hAnsi="Times New Roman" w:cs="Times New Roman"/>
          <w:sz w:val="24"/>
          <w:szCs w:val="24"/>
        </w:rPr>
      </w:pPr>
    </w:p>
    <w:p w14:paraId="61265840" w14:textId="18FEAB26" w:rsidR="003A18C9" w:rsidRPr="00F54829" w:rsidRDefault="003A18C9" w:rsidP="00AB0A11">
      <w:pPr>
        <w:spacing w:after="0"/>
        <w:rPr>
          <w:rFonts w:ascii="Times New Roman" w:hAnsi="Times New Roman" w:cs="Times New Roman"/>
          <w:sz w:val="24"/>
          <w:szCs w:val="24"/>
        </w:rPr>
      </w:pPr>
      <w:r w:rsidRPr="00F54829">
        <w:rPr>
          <w:rFonts w:ascii="Times New Roman" w:hAnsi="Times New Roman" w:cs="Times New Roman"/>
          <w:sz w:val="24"/>
          <w:szCs w:val="24"/>
        </w:rPr>
        <w:t xml:space="preserve">Course instructors are readily available to discuss student progress in courses. Students who, in the judgement of course instructors, are at risk for academic jeopardy will receive a </w:t>
      </w:r>
      <w:r w:rsidR="00E5493C">
        <w:rPr>
          <w:rFonts w:ascii="Times New Roman" w:hAnsi="Times New Roman" w:cs="Times New Roman"/>
          <w:sz w:val="24"/>
          <w:szCs w:val="24"/>
        </w:rPr>
        <w:t>Performance Improvement Plan</w:t>
      </w:r>
      <w:r w:rsidRPr="00F54829">
        <w:rPr>
          <w:rFonts w:ascii="Times New Roman" w:hAnsi="Times New Roman" w:cs="Times New Roman"/>
          <w:sz w:val="24"/>
          <w:szCs w:val="24"/>
        </w:rPr>
        <w:t xml:space="preserve"> from the course instructor. Indication of a performance deficiency may include but are not limited to: </w:t>
      </w:r>
    </w:p>
    <w:p w14:paraId="171486C3"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Instructors determine that the student is in academic jeopardy</w:t>
      </w:r>
    </w:p>
    <w:p w14:paraId="0982B5D1"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Receiving a failing score on any assignment</w:t>
      </w:r>
    </w:p>
    <w:p w14:paraId="7685D7A2"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Demonstrating unsatisfactory clinical performance and/or a pattern of behavior not consistent with clinical expectations</w:t>
      </w:r>
    </w:p>
    <w:p w14:paraId="07AE5159" w14:textId="6DF189E1" w:rsidR="003A18C9"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Suspension from clinical for dangerous or unsafe behavior</w:t>
      </w:r>
    </w:p>
    <w:p w14:paraId="66435C7F" w14:textId="77777777" w:rsidR="00FF5B42" w:rsidRPr="001422E5" w:rsidRDefault="00FF5B42" w:rsidP="00FF5B42">
      <w:pPr>
        <w:pStyle w:val="ListParagraph"/>
        <w:spacing w:after="0" w:line="240" w:lineRule="auto"/>
        <w:rPr>
          <w:rFonts w:ascii="Times New Roman" w:hAnsi="Times New Roman" w:cs="Times New Roman"/>
          <w:sz w:val="24"/>
          <w:szCs w:val="24"/>
        </w:rPr>
      </w:pPr>
    </w:p>
    <w:p w14:paraId="08D1C2EE" w14:textId="2DA570D9" w:rsidR="00ED228A" w:rsidRDefault="003A18C9" w:rsidP="00ED228A">
      <w:p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 xml:space="preserve">The purpose of these </w:t>
      </w:r>
      <w:r w:rsidR="00E5493C">
        <w:rPr>
          <w:rFonts w:ascii="Times New Roman" w:hAnsi="Times New Roman" w:cs="Times New Roman"/>
          <w:sz w:val="24"/>
          <w:szCs w:val="24"/>
        </w:rPr>
        <w:t>plans</w:t>
      </w:r>
      <w:r w:rsidRPr="001422E5">
        <w:rPr>
          <w:rFonts w:ascii="Times New Roman" w:hAnsi="Times New Roman" w:cs="Times New Roman"/>
          <w:sz w:val="24"/>
          <w:szCs w:val="24"/>
        </w:rPr>
        <w:t xml:space="preserve"> </w:t>
      </w:r>
      <w:r w:rsidR="00E5493C" w:rsidRPr="001422E5">
        <w:rPr>
          <w:rFonts w:ascii="Times New Roman" w:hAnsi="Times New Roman" w:cs="Times New Roman"/>
          <w:sz w:val="24"/>
          <w:szCs w:val="24"/>
        </w:rPr>
        <w:t>is</w:t>
      </w:r>
      <w:r w:rsidRPr="001422E5">
        <w:rPr>
          <w:rFonts w:ascii="Times New Roman" w:hAnsi="Times New Roman" w:cs="Times New Roman"/>
          <w:sz w:val="24"/>
          <w:szCs w:val="24"/>
        </w:rPr>
        <w:t xml:space="preserve"> to </w:t>
      </w:r>
      <w:r w:rsidR="001422E5">
        <w:rPr>
          <w:rFonts w:ascii="Times New Roman" w:hAnsi="Times New Roman" w:cs="Times New Roman"/>
          <w:sz w:val="24"/>
          <w:szCs w:val="24"/>
        </w:rPr>
        <w:t>e</w:t>
      </w:r>
      <w:r w:rsidRPr="00D01BB8">
        <w:rPr>
          <w:rFonts w:ascii="Times New Roman" w:hAnsi="Times New Roman" w:cs="Times New Roman"/>
          <w:sz w:val="24"/>
          <w:szCs w:val="24"/>
        </w:rPr>
        <w:t>nsure effective communication between students and instructor</w:t>
      </w:r>
      <w:r w:rsidR="00FF5B42">
        <w:rPr>
          <w:rFonts w:ascii="Times New Roman" w:hAnsi="Times New Roman" w:cs="Times New Roman"/>
          <w:sz w:val="24"/>
          <w:szCs w:val="24"/>
        </w:rPr>
        <w:t>s, a</w:t>
      </w:r>
      <w:r w:rsidRPr="00D01BB8">
        <w:rPr>
          <w:rFonts w:ascii="Times New Roman" w:hAnsi="Times New Roman" w:cs="Times New Roman"/>
          <w:sz w:val="24"/>
          <w:szCs w:val="24"/>
        </w:rPr>
        <w:t>ssist students to understand the nature of their academic situation</w:t>
      </w:r>
      <w:r w:rsidR="00FF5B42">
        <w:rPr>
          <w:rFonts w:ascii="Times New Roman" w:hAnsi="Times New Roman" w:cs="Times New Roman"/>
          <w:sz w:val="24"/>
          <w:szCs w:val="24"/>
        </w:rPr>
        <w:t>, and i</w:t>
      </w:r>
      <w:r w:rsidRPr="00D01BB8">
        <w:rPr>
          <w:rFonts w:ascii="Times New Roman" w:hAnsi="Times New Roman" w:cs="Times New Roman"/>
          <w:sz w:val="24"/>
          <w:szCs w:val="24"/>
        </w:rPr>
        <w:t>dentify strategies for improving student performance</w:t>
      </w:r>
      <w:r w:rsidR="00FF5B42">
        <w:rPr>
          <w:rFonts w:ascii="Times New Roman" w:hAnsi="Times New Roman" w:cs="Times New Roman"/>
          <w:sz w:val="24"/>
          <w:szCs w:val="24"/>
        </w:rPr>
        <w:t xml:space="preserve">.  </w:t>
      </w:r>
    </w:p>
    <w:p w14:paraId="2DEF6138" w14:textId="77777777" w:rsidR="00ED228A" w:rsidRDefault="00ED228A" w:rsidP="00ED228A">
      <w:pPr>
        <w:spacing w:after="0" w:line="240" w:lineRule="auto"/>
        <w:rPr>
          <w:rFonts w:ascii="Times New Roman" w:hAnsi="Times New Roman" w:cs="Times New Roman"/>
          <w:sz w:val="24"/>
          <w:szCs w:val="24"/>
        </w:rPr>
      </w:pPr>
    </w:p>
    <w:p w14:paraId="6BFF030F" w14:textId="6171EF40" w:rsidR="003A18C9" w:rsidRDefault="003A18C9" w:rsidP="00ED228A">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 xml:space="preserve">Students who receive a </w:t>
      </w:r>
      <w:r w:rsidR="00E5493C">
        <w:rPr>
          <w:rFonts w:ascii="Times New Roman" w:hAnsi="Times New Roman" w:cs="Times New Roman"/>
          <w:sz w:val="24"/>
          <w:szCs w:val="24"/>
        </w:rPr>
        <w:t>Performance Improvement Plan</w:t>
      </w:r>
      <w:r w:rsidRPr="00F54829">
        <w:rPr>
          <w:rFonts w:ascii="Times New Roman" w:hAnsi="Times New Roman" w:cs="Times New Roman"/>
          <w:sz w:val="24"/>
          <w:szCs w:val="24"/>
        </w:rPr>
        <w:t xml:space="preserve"> are expected to meet with their instructor within one week of receiving the report. After meeting with the student, the instructor will provide a copy for the student and retain a copy for their own file. A copy will also be provided to the Sequence/Program Lead, Director of Graduate Programs and </w:t>
      </w:r>
      <w:r w:rsidR="0048711D">
        <w:rPr>
          <w:rFonts w:ascii="Times New Roman" w:hAnsi="Times New Roman" w:cs="Times New Roman"/>
          <w:sz w:val="24"/>
          <w:szCs w:val="24"/>
        </w:rPr>
        <w:t>Post-licensure Academic Advisor</w:t>
      </w:r>
      <w:r w:rsidRPr="00F54829">
        <w:rPr>
          <w:rFonts w:ascii="Times New Roman" w:hAnsi="Times New Roman" w:cs="Times New Roman"/>
          <w:sz w:val="24"/>
          <w:szCs w:val="24"/>
        </w:rPr>
        <w:t>.</w:t>
      </w:r>
    </w:p>
    <w:p w14:paraId="0C35B491" w14:textId="140C207F" w:rsidR="0020026C" w:rsidRPr="0023061F" w:rsidRDefault="0020026C" w:rsidP="0023061F">
      <w:pPr>
        <w:pStyle w:val="Heading3"/>
        <w:rPr>
          <w:color w:val="FF0000"/>
        </w:rPr>
      </w:pPr>
      <w:bookmarkStart w:id="43" w:name="_Toc90625870"/>
      <w:r w:rsidRPr="0023061F">
        <w:rPr>
          <w:color w:val="FF0000"/>
        </w:rPr>
        <w:t>Unsafe</w:t>
      </w:r>
      <w:r w:rsidR="002C1CA3" w:rsidRPr="0023061F">
        <w:rPr>
          <w:color w:val="FF0000"/>
        </w:rPr>
        <w:t xml:space="preserve"> </w:t>
      </w:r>
      <w:r w:rsidR="004446FF" w:rsidRPr="0023061F">
        <w:rPr>
          <w:color w:val="FF0000"/>
        </w:rPr>
        <w:t>Practice and Attainment of Course Objectives in Clinical Courses</w:t>
      </w:r>
      <w:bookmarkEnd w:id="43"/>
    </w:p>
    <w:p w14:paraId="589A799B" w14:textId="77777777" w:rsidR="00B42F46" w:rsidRDefault="00255BC0" w:rsidP="00ED228A">
      <w:pPr>
        <w:spacing w:after="0" w:line="240" w:lineRule="auto"/>
        <w:rPr>
          <w:rFonts w:ascii="Times New Roman" w:hAnsi="Times New Roman" w:cs="Times New Roman"/>
          <w:sz w:val="24"/>
          <w:szCs w:val="24"/>
        </w:rPr>
      </w:pPr>
      <w:r w:rsidRPr="00255BC0">
        <w:rPr>
          <w:rFonts w:ascii="Times New Roman" w:hAnsi="Times New Roman" w:cs="Times New Roman"/>
          <w:sz w:val="24"/>
          <w:szCs w:val="24"/>
        </w:rPr>
        <w:t xml:space="preserve">A student may fail a clinical course based on unsafe nursing care, regardless of grades on course requirements or assignments. Unsafe nursing care shall be defined as any practice or behavior that deliberately or inadvertently endangers clients, families, institutional staff, instructors, or other students including but not limited to the following: </w:t>
      </w:r>
    </w:p>
    <w:p w14:paraId="36258415"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Failure to maintain confidentiality and/or ethical standards of nursing practice. </w:t>
      </w:r>
    </w:p>
    <w:p w14:paraId="7DDFC03C"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Failure to carry out nursing procedures in a safe manner. </w:t>
      </w:r>
    </w:p>
    <w:p w14:paraId="2B3D3215"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Engaging in activities for which the student is not prepared. </w:t>
      </w:r>
    </w:p>
    <w:p w14:paraId="39D96AA7"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Lying or deliberately giving inaccurate information. </w:t>
      </w:r>
    </w:p>
    <w:p w14:paraId="64624E5D" w14:textId="551019C7" w:rsidR="004446FF" w:rsidRPr="00255BC0" w:rsidRDefault="00255BC0" w:rsidP="00B42F46">
      <w:pPr>
        <w:spacing w:after="0" w:line="240" w:lineRule="auto"/>
        <w:ind w:left="720"/>
        <w:rPr>
          <w:rFonts w:ascii="Times New Roman" w:hAnsi="Times New Roman" w:cs="Times New Roman"/>
          <w:sz w:val="24"/>
          <w:szCs w:val="24"/>
        </w:rPr>
      </w:pPr>
      <w:r w:rsidRPr="00255BC0">
        <w:rPr>
          <w:rFonts w:ascii="Times New Roman" w:hAnsi="Times New Roman" w:cs="Times New Roman"/>
          <w:sz w:val="24"/>
          <w:szCs w:val="24"/>
        </w:rPr>
        <w:t xml:space="preserve">• Engaging in client care while a physical, mental, or emotional condition is a threat to </w:t>
      </w:r>
      <w:r w:rsidR="00B42F46">
        <w:rPr>
          <w:rFonts w:ascii="Times New Roman" w:hAnsi="Times New Roman" w:cs="Times New Roman"/>
          <w:sz w:val="24"/>
          <w:szCs w:val="24"/>
        </w:rPr>
        <w:t xml:space="preserve">      </w:t>
      </w:r>
      <w:r w:rsidRPr="00255BC0">
        <w:rPr>
          <w:rFonts w:ascii="Times New Roman" w:hAnsi="Times New Roman" w:cs="Times New Roman"/>
          <w:sz w:val="24"/>
          <w:szCs w:val="24"/>
        </w:rPr>
        <w:t>others (e.g., communicable disease, intoxication, or emotional disorder).</w:t>
      </w:r>
    </w:p>
    <w:p w14:paraId="1095FCC4" w14:textId="77777777" w:rsidR="00CA3EC8" w:rsidRDefault="00CA3EC8" w:rsidP="00ED228A">
      <w:pPr>
        <w:spacing w:after="0" w:line="240" w:lineRule="auto"/>
        <w:rPr>
          <w:rFonts w:ascii="Times New Roman" w:hAnsi="Times New Roman" w:cs="Times New Roman"/>
          <w:sz w:val="24"/>
          <w:szCs w:val="24"/>
        </w:rPr>
      </w:pPr>
    </w:p>
    <w:p w14:paraId="5B88FC19" w14:textId="18106A7D" w:rsidR="00CA3EC8" w:rsidRPr="006B2B91" w:rsidRDefault="00CA3EC8" w:rsidP="006B2B91">
      <w:pPr>
        <w:pStyle w:val="Heading2"/>
        <w:rPr>
          <w:color w:val="FF0000"/>
        </w:rPr>
      </w:pPr>
      <w:bookmarkStart w:id="44" w:name="_Toc415842517"/>
      <w:bookmarkStart w:id="45" w:name="_Toc418778500"/>
      <w:bookmarkStart w:id="46" w:name="_Toc11331918"/>
      <w:bookmarkStart w:id="47" w:name="_Toc90625871"/>
      <w:r w:rsidRPr="006B2B91">
        <w:rPr>
          <w:color w:val="FF0000"/>
        </w:rPr>
        <w:t>Independent Study Hours</w:t>
      </w:r>
      <w:bookmarkEnd w:id="44"/>
      <w:bookmarkEnd w:id="45"/>
      <w:bookmarkEnd w:id="46"/>
      <w:bookmarkEnd w:id="47"/>
    </w:p>
    <w:p w14:paraId="313C42AB" w14:textId="59D8B17F" w:rsidR="00CA3EC8" w:rsidRDefault="00CA3EC8" w:rsidP="00CA3EC8">
      <w:pPr>
        <w:rPr>
          <w:rFonts w:ascii="Times New Roman" w:hAnsi="Times New Roman" w:cs="Times New Roman"/>
          <w:sz w:val="24"/>
          <w:szCs w:val="24"/>
        </w:rPr>
      </w:pPr>
      <w:r w:rsidRPr="00F54829">
        <w:rPr>
          <w:rFonts w:ascii="Times New Roman" w:hAnsi="Times New Roman" w:cs="Times New Roman"/>
          <w:sz w:val="24"/>
          <w:szCs w:val="24"/>
        </w:rPr>
        <w:t>Independent Study courses in the graduate programs must be taken at the 400 - 500 level.  Credit hour to workload requirements for Independent Study, NUR 400 and NUR 500, are defined as one academic credit hour is equal to a minimum of 45 hours of work.  For example, enrolling in 3 credit hours of NUR 400, would require the student to work a minimum of 135 hours to complete the academic hour requirements.</w:t>
      </w:r>
      <w:r w:rsidR="00301B4E">
        <w:rPr>
          <w:rFonts w:ascii="Times New Roman" w:hAnsi="Times New Roman" w:cs="Times New Roman"/>
          <w:sz w:val="24"/>
          <w:szCs w:val="24"/>
        </w:rPr>
        <w:t xml:space="preserve">  </w:t>
      </w:r>
    </w:p>
    <w:p w14:paraId="691E2888" w14:textId="41695256" w:rsidR="00301B4E" w:rsidRPr="00F54829" w:rsidRDefault="00301B4E" w:rsidP="00CA3EC8">
      <w:pPr>
        <w:rPr>
          <w:rFonts w:ascii="Times New Roman" w:hAnsi="Times New Roman" w:cs="Times New Roman"/>
          <w:sz w:val="24"/>
          <w:szCs w:val="24"/>
        </w:rPr>
      </w:pPr>
      <w:r>
        <w:rPr>
          <w:rFonts w:ascii="Times New Roman" w:hAnsi="Times New Roman" w:cs="Times New Roman"/>
          <w:sz w:val="24"/>
          <w:szCs w:val="24"/>
        </w:rPr>
        <w:lastRenderedPageBreak/>
        <w:t>Students</w:t>
      </w:r>
      <w:r w:rsidR="0034085A">
        <w:rPr>
          <w:rFonts w:ascii="Times New Roman" w:hAnsi="Times New Roman" w:cs="Times New Roman"/>
          <w:sz w:val="24"/>
          <w:szCs w:val="24"/>
        </w:rPr>
        <w:t xml:space="preserve"> who enroll in an independent study course (NUR 400 or NUR 500) must work with the faculty supervising the course to develop a course syllabu</w:t>
      </w:r>
      <w:r w:rsidR="00F317B5">
        <w:rPr>
          <w:rFonts w:ascii="Times New Roman" w:hAnsi="Times New Roman" w:cs="Times New Roman"/>
          <w:sz w:val="24"/>
          <w:szCs w:val="24"/>
        </w:rPr>
        <w:t>s with objectives to be met.  The syllabus must be saved by the student a</w:t>
      </w:r>
      <w:r w:rsidR="00BC0926">
        <w:rPr>
          <w:rFonts w:ascii="Times New Roman" w:hAnsi="Times New Roman" w:cs="Times New Roman"/>
          <w:sz w:val="24"/>
          <w:szCs w:val="24"/>
        </w:rPr>
        <w:t xml:space="preserve">s well as </w:t>
      </w:r>
      <w:r w:rsidR="009916A6">
        <w:rPr>
          <w:rFonts w:ascii="Times New Roman" w:hAnsi="Times New Roman" w:cs="Times New Roman"/>
          <w:sz w:val="24"/>
          <w:szCs w:val="24"/>
        </w:rPr>
        <w:t xml:space="preserve">a </w:t>
      </w:r>
      <w:r w:rsidR="00F317B5">
        <w:rPr>
          <w:rFonts w:ascii="Times New Roman" w:hAnsi="Times New Roman" w:cs="Times New Roman"/>
          <w:sz w:val="24"/>
          <w:szCs w:val="24"/>
        </w:rPr>
        <w:t xml:space="preserve">submitted to the Post-licensure Academic Advisor.  The Advisor submits the </w:t>
      </w:r>
      <w:r w:rsidR="00CD1A7C">
        <w:rPr>
          <w:rFonts w:ascii="Times New Roman" w:hAnsi="Times New Roman" w:cs="Times New Roman"/>
          <w:sz w:val="24"/>
          <w:szCs w:val="24"/>
        </w:rPr>
        <w:t>syllabus to th</w:t>
      </w:r>
      <w:r w:rsidR="009916A6">
        <w:rPr>
          <w:rFonts w:ascii="Times New Roman" w:hAnsi="Times New Roman" w:cs="Times New Roman"/>
          <w:sz w:val="24"/>
          <w:szCs w:val="24"/>
        </w:rPr>
        <w:t>e R</w:t>
      </w:r>
      <w:r w:rsidR="00CD1A7C">
        <w:rPr>
          <w:rFonts w:ascii="Times New Roman" w:hAnsi="Times New Roman" w:cs="Times New Roman"/>
          <w:sz w:val="24"/>
          <w:szCs w:val="24"/>
        </w:rPr>
        <w:t xml:space="preserve">egistrar’s office to be kept with the student’s official university record.  </w:t>
      </w:r>
    </w:p>
    <w:p w14:paraId="6A5DF185" w14:textId="77777777" w:rsidR="00037DDF" w:rsidRPr="006B2B91" w:rsidRDefault="00037DDF" w:rsidP="006B2B91">
      <w:pPr>
        <w:pStyle w:val="Heading2"/>
        <w:rPr>
          <w:color w:val="FF0000"/>
        </w:rPr>
      </w:pPr>
      <w:bookmarkStart w:id="48" w:name="_Toc415842514"/>
      <w:bookmarkStart w:id="49" w:name="_Toc418778497"/>
      <w:bookmarkStart w:id="50" w:name="_Toc11331915"/>
      <w:bookmarkStart w:id="51" w:name="_Toc90625872"/>
      <w:r w:rsidRPr="006B2B91">
        <w:rPr>
          <w:color w:val="FF0000"/>
        </w:rPr>
        <w:t>Class Attendance</w:t>
      </w:r>
      <w:bookmarkEnd w:id="48"/>
      <w:bookmarkEnd w:id="49"/>
      <w:bookmarkEnd w:id="50"/>
      <w:bookmarkEnd w:id="51"/>
    </w:p>
    <w:p w14:paraId="31076BEF" w14:textId="3B0F938F" w:rsidR="00037DDF" w:rsidRPr="00F54829" w:rsidRDefault="00037DDF" w:rsidP="00037DDF">
      <w:pPr>
        <w:rPr>
          <w:rStyle w:val="Hyperlink"/>
          <w:rFonts w:ascii="Times New Roman" w:hAnsi="Times New Roman" w:cs="Times New Roman"/>
          <w:sz w:val="24"/>
          <w:szCs w:val="24"/>
        </w:rPr>
      </w:pPr>
      <w:r w:rsidRPr="00F54829">
        <w:rPr>
          <w:rFonts w:ascii="Times New Roman" w:hAnsi="Times New Roman" w:cs="Times New Roman"/>
          <w:sz w:val="24"/>
          <w:szCs w:val="24"/>
        </w:rPr>
        <w:t xml:space="preserve">Students are expected to be present at class sessions and scheduled discussions both in online synchronous and onsite format.  Frequent or prolonged absences from scheduled classes and/or co-requisite clinical course experiences may necessitate that the student drop the courses.  All matters pertaining to student health and illness are to be referred to the course instructor.  The course instructor should follow up informing the </w:t>
      </w:r>
      <w:r w:rsidR="007E4E66">
        <w:rPr>
          <w:rFonts w:ascii="Times New Roman" w:hAnsi="Times New Roman" w:cs="Times New Roman"/>
          <w:sz w:val="24"/>
          <w:szCs w:val="24"/>
        </w:rPr>
        <w:t xml:space="preserve">Program Lead </w:t>
      </w:r>
      <w:r w:rsidRPr="00F54829">
        <w:rPr>
          <w:rFonts w:ascii="Times New Roman" w:hAnsi="Times New Roman" w:cs="Times New Roman"/>
          <w:sz w:val="24"/>
          <w:szCs w:val="24"/>
        </w:rPr>
        <w:t xml:space="preserve">and Director of Graduate Programs, if appropriate.  A student wishing to drop a course must discuss the matter with the instructor and the </w:t>
      </w:r>
      <w:r w:rsidR="0048711D">
        <w:rPr>
          <w:rFonts w:ascii="Times New Roman" w:hAnsi="Times New Roman" w:cs="Times New Roman"/>
          <w:sz w:val="24"/>
          <w:szCs w:val="24"/>
        </w:rPr>
        <w:t>Post-licensure Academic Advisor</w:t>
      </w:r>
      <w:r w:rsidRPr="00F54829">
        <w:rPr>
          <w:rFonts w:ascii="Times New Roman" w:hAnsi="Times New Roman" w:cs="Times New Roman"/>
          <w:sz w:val="24"/>
          <w:szCs w:val="24"/>
        </w:rPr>
        <w:t xml:space="preserve">.  There are time sensitive dates for withdrawing from a course.  Please see the Academic Calendar for the appropriate term.  </w:t>
      </w:r>
      <w:hyperlink r:id="rId33" w:history="1">
        <w:r w:rsidRPr="00F54829">
          <w:rPr>
            <w:rStyle w:val="Hyperlink"/>
            <w:rFonts w:ascii="Times New Roman" w:hAnsi="Times New Roman" w:cs="Times New Roman"/>
            <w:sz w:val="24"/>
            <w:szCs w:val="24"/>
          </w:rPr>
          <w:t>http://registrar.illinoisstate.edu/calendar/</w:t>
        </w:r>
      </w:hyperlink>
    </w:p>
    <w:p w14:paraId="27FAAFCC" w14:textId="77777777" w:rsidR="00304EC3" w:rsidRPr="006B2B91" w:rsidRDefault="00304EC3" w:rsidP="006B2B91">
      <w:pPr>
        <w:pStyle w:val="Heading2"/>
        <w:rPr>
          <w:color w:val="FF0000"/>
        </w:rPr>
      </w:pPr>
      <w:bookmarkStart w:id="52" w:name="_Toc11331923"/>
      <w:bookmarkStart w:id="53" w:name="_Toc90625873"/>
      <w:r w:rsidRPr="006B2B91">
        <w:rPr>
          <w:color w:val="FF0000"/>
        </w:rPr>
        <w:t>General Preceptor and Clinical Site Information</w:t>
      </w:r>
      <w:bookmarkEnd w:id="52"/>
      <w:bookmarkEnd w:id="53"/>
    </w:p>
    <w:p w14:paraId="5736E279" w14:textId="468D7B5C"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 xml:space="preserve">Clinical experiences begin at </w:t>
      </w:r>
      <w:r w:rsidR="00DF78A5">
        <w:rPr>
          <w:rFonts w:ascii="Times New Roman" w:hAnsi="Times New Roman" w:cs="Times New Roman"/>
          <w:sz w:val="24"/>
          <w:szCs w:val="24"/>
        </w:rPr>
        <w:t xml:space="preserve">different </w:t>
      </w:r>
      <w:r w:rsidRPr="00F54829">
        <w:rPr>
          <w:rFonts w:ascii="Times New Roman" w:hAnsi="Times New Roman" w:cs="Times New Roman"/>
          <w:sz w:val="24"/>
          <w:szCs w:val="24"/>
        </w:rPr>
        <w:t xml:space="preserve">times </w:t>
      </w:r>
      <w:r w:rsidR="002118C3">
        <w:rPr>
          <w:rFonts w:ascii="Times New Roman" w:hAnsi="Times New Roman" w:cs="Times New Roman"/>
          <w:sz w:val="24"/>
          <w:szCs w:val="24"/>
        </w:rPr>
        <w:t xml:space="preserve">in </w:t>
      </w:r>
      <w:r w:rsidR="00DF78A5">
        <w:rPr>
          <w:rFonts w:ascii="Times New Roman" w:hAnsi="Times New Roman" w:cs="Times New Roman"/>
          <w:sz w:val="24"/>
          <w:szCs w:val="24"/>
        </w:rPr>
        <w:t>the degree/certificate plans of study.</w:t>
      </w:r>
    </w:p>
    <w:p w14:paraId="3003F237" w14:textId="6FAD18E1" w:rsidR="00304EC3"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Both preceptor and clinical site must be secured and approved by MCN prior to participating in clinical experience</w:t>
      </w:r>
      <w:r w:rsidR="00DF78A5">
        <w:rPr>
          <w:rFonts w:ascii="Times New Roman" w:hAnsi="Times New Roman" w:cs="Times New Roman"/>
          <w:sz w:val="24"/>
          <w:szCs w:val="24"/>
        </w:rPr>
        <w:t>s</w:t>
      </w:r>
      <w:r w:rsidRPr="00F54829">
        <w:rPr>
          <w:rFonts w:ascii="Times New Roman" w:hAnsi="Times New Roman" w:cs="Times New Roman"/>
          <w:sz w:val="24"/>
          <w:szCs w:val="24"/>
        </w:rPr>
        <w:t>.  The site where a student participates in clinical experience must have an affiliat</w:t>
      </w:r>
      <w:r w:rsidR="00C73DA4">
        <w:rPr>
          <w:rFonts w:ascii="Times New Roman" w:hAnsi="Times New Roman" w:cs="Times New Roman"/>
          <w:sz w:val="24"/>
          <w:szCs w:val="24"/>
        </w:rPr>
        <w:t>ion</w:t>
      </w:r>
      <w:r w:rsidRPr="00F54829">
        <w:rPr>
          <w:rFonts w:ascii="Times New Roman" w:hAnsi="Times New Roman" w:cs="Times New Roman"/>
          <w:sz w:val="24"/>
          <w:szCs w:val="24"/>
        </w:rPr>
        <w:t xml:space="preserve"> agreement in place before the student can begin clinical experience.  Often if a new facility is being used as a clinical site, </w:t>
      </w:r>
      <w:r w:rsidR="00856CBA">
        <w:rPr>
          <w:rFonts w:ascii="Times New Roman" w:hAnsi="Times New Roman" w:cs="Times New Roman"/>
          <w:sz w:val="24"/>
          <w:szCs w:val="24"/>
        </w:rPr>
        <w:t xml:space="preserve">affiliation agreements </w:t>
      </w:r>
      <w:r w:rsidRPr="00F54829">
        <w:rPr>
          <w:rFonts w:ascii="Times New Roman" w:hAnsi="Times New Roman" w:cs="Times New Roman"/>
          <w:sz w:val="24"/>
          <w:szCs w:val="24"/>
        </w:rPr>
        <w:t xml:space="preserve">can take several months to secure.  We strongly encourage students to begin thinking very early about who they might utilize as a preceptor as well as the site they plan to participate in clinical experiences each semester.  It will be necessary to make these plans early and submit required paperwork to avoid delays in clinical progress.  </w:t>
      </w:r>
    </w:p>
    <w:p w14:paraId="5EA06E84" w14:textId="4C379FCC" w:rsidR="009078D8" w:rsidRPr="00F54829" w:rsidRDefault="009078D8" w:rsidP="00304EC3">
      <w:pPr>
        <w:rPr>
          <w:rFonts w:ascii="Times New Roman" w:hAnsi="Times New Roman" w:cs="Times New Roman"/>
          <w:sz w:val="24"/>
          <w:szCs w:val="24"/>
        </w:rPr>
      </w:pPr>
      <w:bookmarkStart w:id="54" w:name="_Hlk82614444"/>
      <w:r>
        <w:rPr>
          <w:rFonts w:ascii="Times New Roman" w:hAnsi="Times New Roman" w:cs="Times New Roman"/>
          <w:sz w:val="24"/>
          <w:szCs w:val="24"/>
        </w:rPr>
        <w:t xml:space="preserve">Please note that additional fees might be incurred during clinical experiences, dependent upon the choice of clinical site.  For example, some sites use a clinical portal which may require an annual fee that the student must pay if participating in clinical experiences at that site.  </w:t>
      </w:r>
    </w:p>
    <w:bookmarkEnd w:id="54"/>
    <w:p w14:paraId="3DF167BD" w14:textId="16538A94"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 xml:space="preserve">General minimum qualifications for preceptors are: master’s degree, two or more years of work experience in the area they would serve as preceptor, and licensed and certified as required for their specialty.  Preceptors may not be the student’s direct supervisor.   </w:t>
      </w:r>
    </w:p>
    <w:p w14:paraId="4815737C" w14:textId="7F7DF5C5"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You and your chosen preceptor will complete the</w:t>
      </w:r>
      <w:r w:rsidR="00D53E1F">
        <w:rPr>
          <w:rFonts w:ascii="Times New Roman" w:hAnsi="Times New Roman" w:cs="Times New Roman"/>
          <w:sz w:val="24"/>
          <w:szCs w:val="24"/>
        </w:rPr>
        <w:t xml:space="preserve"> </w:t>
      </w:r>
      <w:r w:rsidRPr="00F54829">
        <w:rPr>
          <w:rFonts w:ascii="Times New Roman" w:hAnsi="Times New Roman" w:cs="Times New Roman"/>
          <w:sz w:val="24"/>
          <w:szCs w:val="24"/>
        </w:rPr>
        <w:t xml:space="preserve">Preceptor Agreement Form and submit that to </w:t>
      </w:r>
      <w:r w:rsidR="000D0EA9">
        <w:rPr>
          <w:rFonts w:ascii="Times New Roman" w:hAnsi="Times New Roman" w:cs="Times New Roman"/>
          <w:sz w:val="24"/>
          <w:szCs w:val="24"/>
        </w:rPr>
        <w:t xml:space="preserve">the Instructional </w:t>
      </w:r>
      <w:r w:rsidR="000B3ACB">
        <w:rPr>
          <w:rFonts w:ascii="Times New Roman" w:hAnsi="Times New Roman" w:cs="Times New Roman"/>
          <w:sz w:val="24"/>
          <w:szCs w:val="24"/>
        </w:rPr>
        <w:t>Experiences Coordinator</w:t>
      </w:r>
      <w:r w:rsidRPr="00F54829">
        <w:rPr>
          <w:rFonts w:ascii="Times New Roman" w:hAnsi="Times New Roman" w:cs="Times New Roman"/>
          <w:sz w:val="24"/>
          <w:szCs w:val="24"/>
        </w:rPr>
        <w:t xml:space="preserve"> as instructed on the form</w:t>
      </w:r>
      <w:r w:rsidR="00401E46">
        <w:rPr>
          <w:rFonts w:ascii="Times New Roman" w:hAnsi="Times New Roman" w:cs="Times New Roman"/>
          <w:sz w:val="24"/>
          <w:szCs w:val="24"/>
        </w:rPr>
        <w:t xml:space="preserve"> and according to the deadlines noted on the form</w:t>
      </w:r>
      <w:r w:rsidRPr="00F54829">
        <w:rPr>
          <w:rFonts w:ascii="Times New Roman" w:hAnsi="Times New Roman" w:cs="Times New Roman"/>
          <w:sz w:val="24"/>
          <w:szCs w:val="24"/>
        </w:rPr>
        <w:t xml:space="preserve">.  Please make additional copies as needed.  Note that this is a planning form which starts the process for contract between preceptor, site and MCN. This form is NOT the </w:t>
      </w:r>
      <w:r w:rsidR="00C90418">
        <w:rPr>
          <w:rFonts w:ascii="Times New Roman" w:hAnsi="Times New Roman" w:cs="Times New Roman"/>
          <w:sz w:val="24"/>
          <w:szCs w:val="24"/>
        </w:rPr>
        <w:t>affiliation</w:t>
      </w:r>
      <w:r w:rsidRPr="00F54829">
        <w:rPr>
          <w:rFonts w:ascii="Times New Roman" w:hAnsi="Times New Roman" w:cs="Times New Roman"/>
          <w:sz w:val="24"/>
          <w:szCs w:val="24"/>
        </w:rPr>
        <w:t xml:space="preserve"> agreement.  Only when you have received clearance from the Instructional Experience Coordinator can you participate in clinical experiences with that preceptor.  </w:t>
      </w:r>
    </w:p>
    <w:p w14:paraId="5CC00AB8" w14:textId="0D6F2EDA"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Below is the process to be followed:</w:t>
      </w:r>
    </w:p>
    <w:p w14:paraId="4E6828C2" w14:textId="5FA40C32" w:rsidR="00304EC3" w:rsidRPr="00E625B7" w:rsidRDefault="00304EC3" w:rsidP="00EC71EB">
      <w:pPr>
        <w:pStyle w:val="ListParagraph"/>
        <w:numPr>
          <w:ilvl w:val="0"/>
          <w:numId w:val="2"/>
        </w:numPr>
        <w:rPr>
          <w:rFonts w:ascii="Times New Roman" w:hAnsi="Times New Roman" w:cs="Times New Roman"/>
          <w:sz w:val="24"/>
          <w:szCs w:val="24"/>
        </w:rPr>
      </w:pPr>
      <w:r w:rsidRPr="00E625B7">
        <w:rPr>
          <w:rFonts w:ascii="Times New Roman" w:hAnsi="Times New Roman" w:cs="Times New Roman"/>
          <w:sz w:val="24"/>
          <w:szCs w:val="24"/>
        </w:rPr>
        <w:t xml:space="preserve">Discuss your proposed preceptor and clinical site choices with the Program Lead or Course Instructor. If you need assistance in locating a preceptor site, please feel free to contact your course instructors or the Program Lead.  </w:t>
      </w:r>
    </w:p>
    <w:p w14:paraId="7FA83939" w14:textId="008D8DCE" w:rsidR="00304EC3" w:rsidRPr="00E625B7" w:rsidRDefault="00304EC3" w:rsidP="00EC71EB">
      <w:pPr>
        <w:pStyle w:val="ListParagraph"/>
        <w:numPr>
          <w:ilvl w:val="0"/>
          <w:numId w:val="2"/>
        </w:numPr>
        <w:rPr>
          <w:rFonts w:ascii="Times New Roman" w:hAnsi="Times New Roman" w:cs="Times New Roman"/>
          <w:sz w:val="24"/>
          <w:szCs w:val="24"/>
        </w:rPr>
      </w:pPr>
      <w:r w:rsidRPr="00E625B7">
        <w:rPr>
          <w:rFonts w:ascii="Times New Roman" w:hAnsi="Times New Roman" w:cs="Times New Roman"/>
          <w:sz w:val="24"/>
          <w:szCs w:val="24"/>
        </w:rPr>
        <w:lastRenderedPageBreak/>
        <w:t xml:space="preserve">Use a separate Preceptor Agreement Form for each preceptor and site you intend to utilize.  For example, BSN-DNP: FNP students will likely have a different preceptor for NUR 471, 473, 475, and 477 and therefore would use a separate form for each of these clinical courses.  A BSN-DNP: NLM student, however, may use the same preceptor for multiple semesters enrolled in NUR 425.  If using the same preceptor over multiple semesters, indicate those dates on a single preceptor agreement form.  </w:t>
      </w:r>
    </w:p>
    <w:p w14:paraId="3B16DDE4" w14:textId="03370348" w:rsidR="00304EC3" w:rsidRDefault="00304EC3" w:rsidP="00EC71EB">
      <w:pPr>
        <w:pStyle w:val="ListParagraph"/>
        <w:numPr>
          <w:ilvl w:val="0"/>
          <w:numId w:val="2"/>
        </w:numPr>
        <w:rPr>
          <w:rFonts w:ascii="Times New Roman" w:hAnsi="Times New Roman" w:cs="Times New Roman"/>
          <w:sz w:val="24"/>
          <w:szCs w:val="24"/>
        </w:rPr>
      </w:pPr>
      <w:r w:rsidRPr="00EC0753">
        <w:rPr>
          <w:rFonts w:ascii="Times New Roman" w:hAnsi="Times New Roman" w:cs="Times New Roman"/>
          <w:sz w:val="24"/>
          <w:szCs w:val="24"/>
        </w:rPr>
        <w:t>Obtain the signature of the individual on the Preceptor Agreement form indicating his/her willingness to serve as your preceptor.</w:t>
      </w:r>
      <w:r w:rsidR="00EC0753" w:rsidRPr="00EC0753">
        <w:rPr>
          <w:rFonts w:ascii="Times New Roman" w:hAnsi="Times New Roman" w:cs="Times New Roman"/>
          <w:sz w:val="24"/>
          <w:szCs w:val="24"/>
        </w:rPr>
        <w:t xml:space="preserve">  </w:t>
      </w:r>
      <w:r w:rsidRPr="00EC0753">
        <w:rPr>
          <w:rFonts w:ascii="Times New Roman" w:hAnsi="Times New Roman" w:cs="Times New Roman"/>
          <w:sz w:val="24"/>
          <w:szCs w:val="24"/>
        </w:rPr>
        <w:t>Obtain the name and approval signature of the preceptor’s supervisor, if applicable.</w:t>
      </w:r>
    </w:p>
    <w:p w14:paraId="32631B8E" w14:textId="39562FFA" w:rsidR="00304EC3" w:rsidRDefault="00304EC3" w:rsidP="00EC71EB">
      <w:pPr>
        <w:pStyle w:val="ListParagraph"/>
        <w:numPr>
          <w:ilvl w:val="0"/>
          <w:numId w:val="2"/>
        </w:numPr>
        <w:rPr>
          <w:rFonts w:ascii="Times New Roman" w:hAnsi="Times New Roman" w:cs="Times New Roman"/>
          <w:sz w:val="24"/>
          <w:szCs w:val="24"/>
        </w:rPr>
      </w:pPr>
      <w:r w:rsidRPr="0011443F">
        <w:rPr>
          <w:rFonts w:ascii="Times New Roman" w:hAnsi="Times New Roman" w:cs="Times New Roman"/>
          <w:sz w:val="24"/>
          <w:szCs w:val="24"/>
        </w:rPr>
        <w:t>Obtain the information from the preceptor or the office manager about the practice site, including the address, agency contact person to receive communications, phone numbers, and VERY IMPORTANTLY, the name of the person who is authorized to sign a contract for this preceptorship placement.</w:t>
      </w:r>
    </w:p>
    <w:p w14:paraId="6E54BC57" w14:textId="733B84A2" w:rsidR="00304EC3" w:rsidRPr="00D867CB" w:rsidRDefault="00304EC3" w:rsidP="00EC71EB">
      <w:pPr>
        <w:pStyle w:val="ListParagraph"/>
        <w:numPr>
          <w:ilvl w:val="0"/>
          <w:numId w:val="2"/>
        </w:numPr>
        <w:rPr>
          <w:rFonts w:ascii="Times New Roman" w:hAnsi="Times New Roman" w:cs="Times New Roman"/>
          <w:sz w:val="24"/>
          <w:szCs w:val="24"/>
        </w:rPr>
      </w:pPr>
      <w:r w:rsidRPr="00D867CB">
        <w:rPr>
          <w:rFonts w:ascii="Times New Roman" w:hAnsi="Times New Roman" w:cs="Times New Roman"/>
          <w:sz w:val="24"/>
          <w:szCs w:val="24"/>
        </w:rPr>
        <w:t>Obtain the correct name of the affiliating agency for the preceptorship.</w:t>
      </w:r>
    </w:p>
    <w:p w14:paraId="041A4B66" w14:textId="78DB819B" w:rsidR="00304EC3" w:rsidRPr="00220C1A" w:rsidRDefault="00304EC3" w:rsidP="00EC71EB">
      <w:pPr>
        <w:pStyle w:val="ListParagraph"/>
        <w:numPr>
          <w:ilvl w:val="0"/>
          <w:numId w:val="2"/>
        </w:numPr>
        <w:rPr>
          <w:rFonts w:ascii="Times New Roman" w:hAnsi="Times New Roman" w:cs="Times New Roman"/>
          <w:sz w:val="24"/>
          <w:szCs w:val="24"/>
        </w:rPr>
      </w:pPr>
      <w:r w:rsidRPr="00220C1A">
        <w:rPr>
          <w:rFonts w:ascii="Times New Roman" w:hAnsi="Times New Roman" w:cs="Times New Roman"/>
          <w:sz w:val="24"/>
          <w:szCs w:val="24"/>
        </w:rPr>
        <w:t>Double check that all the information is complete, legible, and has correct spelling.</w:t>
      </w:r>
      <w:r w:rsidR="00220C1A" w:rsidRPr="00220C1A">
        <w:rPr>
          <w:rFonts w:ascii="Times New Roman" w:hAnsi="Times New Roman" w:cs="Times New Roman"/>
          <w:sz w:val="24"/>
          <w:szCs w:val="24"/>
        </w:rPr>
        <w:t xml:space="preserve"> </w:t>
      </w:r>
    </w:p>
    <w:p w14:paraId="7FCB3B14" w14:textId="17CEE390" w:rsidR="00304EC3" w:rsidRPr="00220C1A" w:rsidRDefault="00304EC3" w:rsidP="00EC71EB">
      <w:pPr>
        <w:pStyle w:val="ListParagraph"/>
        <w:numPr>
          <w:ilvl w:val="0"/>
          <w:numId w:val="2"/>
        </w:numPr>
        <w:rPr>
          <w:rFonts w:ascii="Times New Roman" w:hAnsi="Times New Roman" w:cs="Times New Roman"/>
          <w:sz w:val="24"/>
          <w:szCs w:val="24"/>
        </w:rPr>
      </w:pPr>
      <w:r w:rsidRPr="00220C1A">
        <w:rPr>
          <w:rFonts w:ascii="Times New Roman" w:hAnsi="Times New Roman" w:cs="Times New Roman"/>
          <w:sz w:val="24"/>
          <w:szCs w:val="24"/>
        </w:rPr>
        <w:t>The Instructional Experience Coordinator will forward the Preceptor Agreement Form to the appropriate Program Lead</w:t>
      </w:r>
      <w:r w:rsidR="00220C1A" w:rsidRPr="00220C1A">
        <w:rPr>
          <w:rFonts w:ascii="Times New Roman" w:hAnsi="Times New Roman" w:cs="Times New Roman"/>
          <w:sz w:val="24"/>
          <w:szCs w:val="24"/>
        </w:rPr>
        <w:t xml:space="preserve"> </w:t>
      </w:r>
      <w:r w:rsidRPr="00220C1A">
        <w:rPr>
          <w:rFonts w:ascii="Times New Roman" w:hAnsi="Times New Roman" w:cs="Times New Roman"/>
          <w:sz w:val="24"/>
          <w:szCs w:val="24"/>
        </w:rPr>
        <w:t>for review and approval.</w:t>
      </w:r>
      <w:r w:rsidRPr="00220C1A">
        <w:rPr>
          <w:rFonts w:ascii="Times New Roman" w:hAnsi="Times New Roman" w:cs="Times New Roman"/>
          <w:sz w:val="24"/>
          <w:szCs w:val="24"/>
        </w:rPr>
        <w:tab/>
      </w:r>
      <w:r w:rsidRPr="00220C1A">
        <w:rPr>
          <w:rFonts w:ascii="Times New Roman" w:hAnsi="Times New Roman" w:cs="Times New Roman"/>
          <w:sz w:val="24"/>
          <w:szCs w:val="24"/>
        </w:rPr>
        <w:tab/>
      </w:r>
      <w:r w:rsidRPr="00220C1A">
        <w:rPr>
          <w:rFonts w:ascii="Times New Roman" w:hAnsi="Times New Roman" w:cs="Times New Roman"/>
          <w:sz w:val="24"/>
          <w:szCs w:val="24"/>
        </w:rPr>
        <w:tab/>
      </w:r>
    </w:p>
    <w:p w14:paraId="13975369" w14:textId="0D6C252F" w:rsidR="00913C16" w:rsidRDefault="00304EC3" w:rsidP="00EC71EB">
      <w:pPr>
        <w:pStyle w:val="ListParagraph"/>
        <w:numPr>
          <w:ilvl w:val="0"/>
          <w:numId w:val="2"/>
        </w:numPr>
        <w:rPr>
          <w:rFonts w:ascii="Times New Roman" w:hAnsi="Times New Roman" w:cs="Times New Roman"/>
          <w:sz w:val="24"/>
          <w:szCs w:val="24"/>
        </w:rPr>
      </w:pPr>
      <w:r w:rsidRPr="00913C16">
        <w:rPr>
          <w:rFonts w:ascii="Times New Roman" w:hAnsi="Times New Roman" w:cs="Times New Roman"/>
          <w:sz w:val="24"/>
          <w:szCs w:val="24"/>
        </w:rPr>
        <w:t>Once the Instructional Experience Coordinator has received feedback from the</w:t>
      </w:r>
      <w:r w:rsidR="009D66A5" w:rsidRPr="00913C16">
        <w:rPr>
          <w:rFonts w:ascii="Times New Roman" w:hAnsi="Times New Roman" w:cs="Times New Roman"/>
          <w:sz w:val="24"/>
          <w:szCs w:val="24"/>
        </w:rPr>
        <w:t xml:space="preserve"> </w:t>
      </w:r>
      <w:r w:rsidRPr="00913C16">
        <w:rPr>
          <w:rFonts w:ascii="Times New Roman" w:hAnsi="Times New Roman" w:cs="Times New Roman"/>
          <w:sz w:val="24"/>
          <w:szCs w:val="24"/>
        </w:rPr>
        <w:t>Program Lead</w:t>
      </w:r>
      <w:r w:rsidR="009D66A5" w:rsidRPr="00913C16">
        <w:rPr>
          <w:rFonts w:ascii="Times New Roman" w:hAnsi="Times New Roman" w:cs="Times New Roman"/>
          <w:sz w:val="24"/>
          <w:szCs w:val="24"/>
        </w:rPr>
        <w:t xml:space="preserve"> </w:t>
      </w:r>
      <w:r w:rsidRPr="00913C16">
        <w:rPr>
          <w:rFonts w:ascii="Times New Roman" w:hAnsi="Times New Roman" w:cs="Times New Roman"/>
          <w:sz w:val="24"/>
          <w:szCs w:val="24"/>
        </w:rPr>
        <w:t>that the preceptor is acceptable, the Instructional Experience Coordinator will do a license check on the preceptor</w:t>
      </w:r>
      <w:r w:rsidR="00C90418">
        <w:rPr>
          <w:rFonts w:ascii="Times New Roman" w:hAnsi="Times New Roman" w:cs="Times New Roman"/>
          <w:sz w:val="24"/>
          <w:szCs w:val="24"/>
        </w:rPr>
        <w:t xml:space="preserve"> and </w:t>
      </w:r>
      <w:r w:rsidRPr="00913C16">
        <w:rPr>
          <w:rFonts w:ascii="Times New Roman" w:hAnsi="Times New Roman" w:cs="Times New Roman"/>
          <w:sz w:val="24"/>
          <w:szCs w:val="24"/>
        </w:rPr>
        <w:t xml:space="preserve">verify an </w:t>
      </w:r>
      <w:r w:rsidR="00C90418">
        <w:rPr>
          <w:rFonts w:ascii="Times New Roman" w:hAnsi="Times New Roman" w:cs="Times New Roman"/>
          <w:sz w:val="24"/>
          <w:szCs w:val="24"/>
        </w:rPr>
        <w:t>affiliation</w:t>
      </w:r>
      <w:r w:rsidRPr="00913C16">
        <w:rPr>
          <w:rFonts w:ascii="Times New Roman" w:hAnsi="Times New Roman" w:cs="Times New Roman"/>
          <w:sz w:val="24"/>
          <w:szCs w:val="24"/>
        </w:rPr>
        <w:t xml:space="preserve"> agreement is in place for the clinical site.  </w:t>
      </w:r>
      <w:r w:rsidR="00C90418">
        <w:rPr>
          <w:rFonts w:ascii="Times New Roman" w:hAnsi="Times New Roman" w:cs="Times New Roman"/>
          <w:sz w:val="24"/>
          <w:szCs w:val="24"/>
        </w:rPr>
        <w:t xml:space="preserve">If an affiliation agreement is not in place already between MCN and the clinical site, an agreement must be drafted and approved by legal entities at ISU and the clinical site.  This agreement between entities can take several months so, it is important that students are tending to this process very early in their program.  </w:t>
      </w:r>
      <w:r w:rsidRPr="00913C16">
        <w:rPr>
          <w:rFonts w:ascii="Times New Roman" w:hAnsi="Times New Roman" w:cs="Times New Roman"/>
          <w:sz w:val="24"/>
          <w:szCs w:val="24"/>
        </w:rPr>
        <w:t xml:space="preserve">Once </w:t>
      </w:r>
      <w:r w:rsidR="00C90418">
        <w:rPr>
          <w:rFonts w:ascii="Times New Roman" w:hAnsi="Times New Roman" w:cs="Times New Roman"/>
          <w:sz w:val="24"/>
          <w:szCs w:val="24"/>
        </w:rPr>
        <w:t xml:space="preserve">preceptor and affiliation agreement are in place, </w:t>
      </w:r>
      <w:r w:rsidRPr="00913C16">
        <w:rPr>
          <w:rFonts w:ascii="Times New Roman" w:hAnsi="Times New Roman" w:cs="Times New Roman"/>
          <w:sz w:val="24"/>
          <w:szCs w:val="24"/>
        </w:rPr>
        <w:t xml:space="preserve">the Instructional Experience Coordinator will send an email to the student, the preceptor, and the </w:t>
      </w:r>
      <w:r w:rsidR="009D66A5" w:rsidRPr="00913C16">
        <w:rPr>
          <w:rFonts w:ascii="Times New Roman" w:hAnsi="Times New Roman" w:cs="Times New Roman"/>
          <w:sz w:val="24"/>
          <w:szCs w:val="24"/>
        </w:rPr>
        <w:t>Program Lead</w:t>
      </w:r>
      <w:r w:rsidRPr="00913C16">
        <w:rPr>
          <w:rFonts w:ascii="Times New Roman" w:hAnsi="Times New Roman" w:cs="Times New Roman"/>
          <w:sz w:val="24"/>
          <w:szCs w:val="24"/>
        </w:rPr>
        <w:t xml:space="preserve">.  STUDENTS MAY NOT ATTEND CLINICAL UNTIL THE </w:t>
      </w:r>
      <w:r w:rsidR="00913C16" w:rsidRPr="00913C16">
        <w:rPr>
          <w:rFonts w:ascii="Times New Roman" w:hAnsi="Times New Roman" w:cs="Times New Roman"/>
          <w:sz w:val="24"/>
          <w:szCs w:val="24"/>
        </w:rPr>
        <w:t>APPROVAL</w:t>
      </w:r>
      <w:r w:rsidRPr="00913C16">
        <w:rPr>
          <w:rFonts w:ascii="Times New Roman" w:hAnsi="Times New Roman" w:cs="Times New Roman"/>
          <w:sz w:val="24"/>
          <w:szCs w:val="24"/>
        </w:rPr>
        <w:t xml:space="preserve"> EMAIL HAS BEEN RECEIVED.  </w:t>
      </w:r>
    </w:p>
    <w:p w14:paraId="3C005E42" w14:textId="319C2C2D" w:rsidR="00304EC3" w:rsidRDefault="00304EC3" w:rsidP="00EC71EB">
      <w:pPr>
        <w:pStyle w:val="ListParagraph"/>
        <w:numPr>
          <w:ilvl w:val="0"/>
          <w:numId w:val="2"/>
        </w:numPr>
        <w:rPr>
          <w:rFonts w:ascii="Times New Roman" w:hAnsi="Times New Roman" w:cs="Times New Roman"/>
          <w:sz w:val="24"/>
          <w:szCs w:val="24"/>
        </w:rPr>
      </w:pPr>
      <w:r w:rsidRPr="00913C16">
        <w:rPr>
          <w:rFonts w:ascii="Times New Roman" w:hAnsi="Times New Roman" w:cs="Times New Roman"/>
          <w:sz w:val="24"/>
          <w:szCs w:val="24"/>
        </w:rPr>
        <w:t xml:space="preserve">Please comply with the due dates noted on the Preceptor Agreement form.  These due dates are in place in effort to avoid clinical delays for the student.  </w:t>
      </w:r>
      <w:r w:rsidR="00E655E4">
        <w:rPr>
          <w:rFonts w:ascii="Times New Roman" w:hAnsi="Times New Roman" w:cs="Times New Roman"/>
          <w:sz w:val="24"/>
          <w:szCs w:val="24"/>
        </w:rPr>
        <w:t>These are the absolute deadlines.  Ea</w:t>
      </w:r>
      <w:r w:rsidR="00525850">
        <w:rPr>
          <w:rFonts w:ascii="Times New Roman" w:hAnsi="Times New Roman" w:cs="Times New Roman"/>
          <w:sz w:val="24"/>
          <w:szCs w:val="24"/>
        </w:rPr>
        <w:t>r</w:t>
      </w:r>
      <w:r w:rsidR="00E655E4">
        <w:rPr>
          <w:rFonts w:ascii="Times New Roman" w:hAnsi="Times New Roman" w:cs="Times New Roman"/>
          <w:sz w:val="24"/>
          <w:szCs w:val="24"/>
        </w:rPr>
        <w:t>ly submission is</w:t>
      </w:r>
      <w:r w:rsidR="00C90418">
        <w:rPr>
          <w:rFonts w:ascii="Times New Roman" w:hAnsi="Times New Roman" w:cs="Times New Roman"/>
          <w:sz w:val="24"/>
          <w:szCs w:val="24"/>
        </w:rPr>
        <w:t xml:space="preserve"> strongly</w:t>
      </w:r>
      <w:r w:rsidR="00E655E4">
        <w:rPr>
          <w:rFonts w:ascii="Times New Roman" w:hAnsi="Times New Roman" w:cs="Times New Roman"/>
          <w:sz w:val="24"/>
          <w:szCs w:val="24"/>
        </w:rPr>
        <w:t xml:space="preserve"> encouraged.</w:t>
      </w:r>
      <w:r w:rsidR="008744B1">
        <w:rPr>
          <w:rFonts w:ascii="Times New Roman" w:hAnsi="Times New Roman" w:cs="Times New Roman"/>
          <w:sz w:val="24"/>
          <w:szCs w:val="24"/>
        </w:rPr>
        <w:t xml:space="preserve">  </w:t>
      </w:r>
    </w:p>
    <w:p w14:paraId="69A1AC86" w14:textId="5A96D316" w:rsidR="00C5316D" w:rsidRPr="00C5316D" w:rsidRDefault="00C5316D" w:rsidP="00C5316D">
      <w:pPr>
        <w:ind w:left="360"/>
        <w:rPr>
          <w:rFonts w:ascii="Times New Roman" w:hAnsi="Times New Roman" w:cs="Times New Roman"/>
          <w:sz w:val="24"/>
          <w:szCs w:val="24"/>
        </w:rPr>
      </w:pPr>
      <w:r>
        <w:rPr>
          <w:rFonts w:ascii="Times New Roman" w:hAnsi="Times New Roman" w:cs="Times New Roman"/>
          <w:sz w:val="24"/>
          <w:szCs w:val="24"/>
        </w:rPr>
        <w:t xml:space="preserve">See Preceptor Agreement </w:t>
      </w:r>
      <w:r w:rsidR="00C90418">
        <w:rPr>
          <w:rFonts w:ascii="Times New Roman" w:hAnsi="Times New Roman" w:cs="Times New Roman"/>
          <w:sz w:val="24"/>
          <w:szCs w:val="24"/>
        </w:rPr>
        <w:t>Form</w:t>
      </w:r>
      <w:r>
        <w:rPr>
          <w:rFonts w:ascii="Times New Roman" w:hAnsi="Times New Roman" w:cs="Times New Roman"/>
          <w:sz w:val="24"/>
          <w:szCs w:val="24"/>
        </w:rPr>
        <w:t xml:space="preserve"> in Appendix of this document.</w:t>
      </w:r>
    </w:p>
    <w:p w14:paraId="1897EA11" w14:textId="69432BCA" w:rsidR="007F4967" w:rsidRPr="006B2B91" w:rsidRDefault="007F4967" w:rsidP="006B2B91">
      <w:pPr>
        <w:pStyle w:val="Heading2"/>
        <w:rPr>
          <w:color w:val="FF0000"/>
        </w:rPr>
      </w:pPr>
      <w:bookmarkStart w:id="55" w:name="_Toc90625874"/>
      <w:r w:rsidRPr="006B2B91">
        <w:rPr>
          <w:color w:val="FF0000"/>
        </w:rPr>
        <w:t>Out of State Policies Related to Program Enrollment and Clinical Experiences</w:t>
      </w:r>
      <w:bookmarkEnd w:id="55"/>
    </w:p>
    <w:p w14:paraId="577A0C19" w14:textId="1E19929C" w:rsidR="007F4967" w:rsidRPr="007F4967" w:rsidRDefault="008979C4" w:rsidP="00F54829">
      <w:pPr>
        <w:rPr>
          <w:rFonts w:ascii="Times New Roman" w:hAnsi="Times New Roman" w:cs="Times New Roman"/>
          <w:sz w:val="24"/>
          <w:szCs w:val="24"/>
        </w:rPr>
      </w:pPr>
      <w:r>
        <w:rPr>
          <w:rFonts w:ascii="Times New Roman" w:hAnsi="Times New Roman" w:cs="Times New Roman"/>
          <w:sz w:val="24"/>
          <w:szCs w:val="24"/>
        </w:rPr>
        <w:t xml:space="preserve">Students entering a program who either reside out of </w:t>
      </w:r>
      <w:r w:rsidR="00292958">
        <w:rPr>
          <w:rFonts w:ascii="Times New Roman" w:hAnsi="Times New Roman" w:cs="Times New Roman"/>
          <w:sz w:val="24"/>
          <w:szCs w:val="24"/>
        </w:rPr>
        <w:t xml:space="preserve">the </w:t>
      </w:r>
      <w:r>
        <w:rPr>
          <w:rFonts w:ascii="Times New Roman" w:hAnsi="Times New Roman" w:cs="Times New Roman"/>
          <w:sz w:val="24"/>
          <w:szCs w:val="24"/>
        </w:rPr>
        <w:t>state</w:t>
      </w:r>
      <w:r w:rsidR="00292958">
        <w:rPr>
          <w:rFonts w:ascii="Times New Roman" w:hAnsi="Times New Roman" w:cs="Times New Roman"/>
          <w:sz w:val="24"/>
          <w:szCs w:val="24"/>
        </w:rPr>
        <w:t xml:space="preserve"> of Illinois</w:t>
      </w:r>
      <w:r>
        <w:rPr>
          <w:rFonts w:ascii="Times New Roman" w:hAnsi="Times New Roman" w:cs="Times New Roman"/>
          <w:sz w:val="24"/>
          <w:szCs w:val="24"/>
        </w:rPr>
        <w:t xml:space="preserve">, plan to move out of state during their program, or </w:t>
      </w:r>
      <w:r w:rsidR="005B00FE">
        <w:rPr>
          <w:rFonts w:ascii="Times New Roman" w:hAnsi="Times New Roman" w:cs="Times New Roman"/>
          <w:sz w:val="24"/>
          <w:szCs w:val="24"/>
        </w:rPr>
        <w:t xml:space="preserve">hope to complete their clinical </w:t>
      </w:r>
      <w:r w:rsidR="009B0B34">
        <w:rPr>
          <w:rFonts w:ascii="Times New Roman" w:hAnsi="Times New Roman" w:cs="Times New Roman"/>
          <w:sz w:val="24"/>
          <w:szCs w:val="24"/>
        </w:rPr>
        <w:t xml:space="preserve">experiences </w:t>
      </w:r>
      <w:r w:rsidR="005B00FE">
        <w:rPr>
          <w:rFonts w:ascii="Times New Roman" w:hAnsi="Times New Roman" w:cs="Times New Roman"/>
          <w:sz w:val="24"/>
          <w:szCs w:val="24"/>
        </w:rPr>
        <w:t>outside of the state</w:t>
      </w:r>
      <w:r w:rsidR="00550FAF">
        <w:rPr>
          <w:rFonts w:ascii="Times New Roman" w:hAnsi="Times New Roman" w:cs="Times New Roman"/>
          <w:sz w:val="24"/>
          <w:szCs w:val="24"/>
        </w:rPr>
        <w:t xml:space="preserve"> in which they live, should contact the </w:t>
      </w:r>
      <w:r w:rsidR="0048711D">
        <w:rPr>
          <w:rFonts w:ascii="Times New Roman" w:hAnsi="Times New Roman" w:cs="Times New Roman"/>
          <w:sz w:val="24"/>
          <w:szCs w:val="24"/>
        </w:rPr>
        <w:t>Post-licensure Academic Advisor</w:t>
      </w:r>
      <w:r w:rsidR="00550FAF">
        <w:rPr>
          <w:rFonts w:ascii="Times New Roman" w:hAnsi="Times New Roman" w:cs="Times New Roman"/>
          <w:sz w:val="24"/>
          <w:szCs w:val="24"/>
        </w:rPr>
        <w:t xml:space="preserve"> immediately.  </w:t>
      </w:r>
      <w:r w:rsidR="00151018">
        <w:rPr>
          <w:rFonts w:ascii="Times New Roman" w:hAnsi="Times New Roman" w:cs="Times New Roman"/>
          <w:sz w:val="24"/>
          <w:szCs w:val="24"/>
        </w:rPr>
        <w:t xml:space="preserve">There are polices set by the State </w:t>
      </w:r>
      <w:r w:rsidR="007F4010">
        <w:rPr>
          <w:rFonts w:ascii="Times New Roman" w:hAnsi="Times New Roman" w:cs="Times New Roman"/>
          <w:sz w:val="24"/>
          <w:szCs w:val="24"/>
        </w:rPr>
        <w:t xml:space="preserve">Authorization Reciprocity Agreement and the individual State Boards of Nursing </w:t>
      </w:r>
      <w:r w:rsidR="00292958">
        <w:rPr>
          <w:rFonts w:ascii="Times New Roman" w:hAnsi="Times New Roman" w:cs="Times New Roman"/>
          <w:sz w:val="24"/>
          <w:szCs w:val="24"/>
        </w:rPr>
        <w:t>around participating in out of state</w:t>
      </w:r>
      <w:r w:rsidR="0003759A">
        <w:rPr>
          <w:rFonts w:ascii="Times New Roman" w:hAnsi="Times New Roman" w:cs="Times New Roman"/>
          <w:sz w:val="24"/>
          <w:szCs w:val="24"/>
        </w:rPr>
        <w:t>,</w:t>
      </w:r>
      <w:r w:rsidR="00292958">
        <w:rPr>
          <w:rFonts w:ascii="Times New Roman" w:hAnsi="Times New Roman" w:cs="Times New Roman"/>
          <w:sz w:val="24"/>
          <w:szCs w:val="24"/>
        </w:rPr>
        <w:t xml:space="preserve"> online programs as well as participating in clinical outside of the state in which you liv</w:t>
      </w:r>
      <w:r w:rsidR="000B0DB9">
        <w:rPr>
          <w:rFonts w:ascii="Times New Roman" w:hAnsi="Times New Roman" w:cs="Times New Roman"/>
          <w:sz w:val="24"/>
          <w:szCs w:val="24"/>
        </w:rPr>
        <w:t xml:space="preserve">e.  Notifying the </w:t>
      </w:r>
      <w:r w:rsidR="00402D6A">
        <w:rPr>
          <w:rFonts w:ascii="Times New Roman" w:hAnsi="Times New Roman" w:cs="Times New Roman"/>
          <w:sz w:val="24"/>
          <w:szCs w:val="24"/>
        </w:rPr>
        <w:t xml:space="preserve">Post-licensure </w:t>
      </w:r>
      <w:r w:rsidR="000B0DB9">
        <w:rPr>
          <w:rFonts w:ascii="Times New Roman" w:hAnsi="Times New Roman" w:cs="Times New Roman"/>
          <w:sz w:val="24"/>
          <w:szCs w:val="24"/>
        </w:rPr>
        <w:t xml:space="preserve">Academic Advisor will be the first step in </w:t>
      </w:r>
      <w:r w:rsidR="007643FA">
        <w:rPr>
          <w:rFonts w:ascii="Times New Roman" w:hAnsi="Times New Roman" w:cs="Times New Roman"/>
          <w:sz w:val="24"/>
          <w:szCs w:val="24"/>
        </w:rPr>
        <w:t>determini</w:t>
      </w:r>
      <w:r w:rsidR="00A02CCF">
        <w:rPr>
          <w:rFonts w:ascii="Times New Roman" w:hAnsi="Times New Roman" w:cs="Times New Roman"/>
          <w:sz w:val="24"/>
          <w:szCs w:val="24"/>
        </w:rPr>
        <w:t xml:space="preserve">ng </w:t>
      </w:r>
      <w:r w:rsidR="0003759A">
        <w:rPr>
          <w:rFonts w:ascii="Times New Roman" w:hAnsi="Times New Roman" w:cs="Times New Roman"/>
          <w:sz w:val="24"/>
          <w:szCs w:val="24"/>
        </w:rPr>
        <w:t>what</w:t>
      </w:r>
      <w:r w:rsidR="00A02CCF">
        <w:rPr>
          <w:rFonts w:ascii="Times New Roman" w:hAnsi="Times New Roman" w:cs="Times New Roman"/>
          <w:sz w:val="24"/>
          <w:szCs w:val="24"/>
        </w:rPr>
        <w:t xml:space="preserve"> is feasible and what requirements must be met to be cleared.  </w:t>
      </w:r>
    </w:p>
    <w:p w14:paraId="0154D0EA" w14:textId="2C1F85A9" w:rsidR="00971495" w:rsidRPr="006B2B91" w:rsidRDefault="004B4CFB" w:rsidP="006B2B91">
      <w:pPr>
        <w:pStyle w:val="Heading2"/>
        <w:rPr>
          <w:color w:val="FF0000"/>
        </w:rPr>
      </w:pPr>
      <w:bookmarkStart w:id="56" w:name="_Toc90625875"/>
      <w:r>
        <w:rPr>
          <w:color w:val="FF0000"/>
        </w:rPr>
        <w:t>Current</w:t>
      </w:r>
      <w:r w:rsidR="00971495" w:rsidRPr="006B2B91">
        <w:rPr>
          <w:color w:val="FF0000"/>
        </w:rPr>
        <w:t xml:space="preserve"> Licensure</w:t>
      </w:r>
      <w:bookmarkEnd w:id="56"/>
      <w:r w:rsidR="00971495" w:rsidRPr="006B2B91">
        <w:rPr>
          <w:color w:val="FF0000"/>
        </w:rPr>
        <w:t xml:space="preserve"> </w:t>
      </w:r>
    </w:p>
    <w:p w14:paraId="2DDF40EE" w14:textId="06DF33F2" w:rsidR="00971495" w:rsidRPr="00F54829" w:rsidRDefault="00971495" w:rsidP="00F54829">
      <w:pPr>
        <w:rPr>
          <w:rFonts w:ascii="Times New Roman" w:eastAsia="Calibri" w:hAnsi="Times New Roman" w:cs="Times New Roman"/>
          <w:sz w:val="24"/>
          <w:szCs w:val="24"/>
        </w:rPr>
      </w:pPr>
      <w:r w:rsidRPr="00A55233">
        <w:rPr>
          <w:rFonts w:ascii="Times New Roman" w:eastAsia="Calibri" w:hAnsi="Times New Roman" w:cs="Times New Roman"/>
          <w:sz w:val="24"/>
          <w:szCs w:val="24"/>
        </w:rPr>
        <w:t xml:space="preserve">Applicants to and current students of MCN graduate </w:t>
      </w:r>
      <w:r w:rsidR="006B4C06">
        <w:rPr>
          <w:rFonts w:ascii="Times New Roman" w:eastAsia="Calibri" w:hAnsi="Times New Roman" w:cs="Times New Roman"/>
          <w:sz w:val="24"/>
          <w:szCs w:val="24"/>
        </w:rPr>
        <w:t xml:space="preserve">and certificate </w:t>
      </w:r>
      <w:r w:rsidRPr="00A55233">
        <w:rPr>
          <w:rFonts w:ascii="Times New Roman" w:eastAsia="Calibri" w:hAnsi="Times New Roman" w:cs="Times New Roman"/>
          <w:sz w:val="24"/>
          <w:szCs w:val="24"/>
        </w:rPr>
        <w:t>program</w:t>
      </w:r>
      <w:r w:rsidR="006B4C06">
        <w:rPr>
          <w:rFonts w:ascii="Times New Roman" w:eastAsia="Calibri" w:hAnsi="Times New Roman" w:cs="Times New Roman"/>
          <w:sz w:val="24"/>
          <w:szCs w:val="24"/>
        </w:rPr>
        <w:t>s</w:t>
      </w:r>
      <w:r w:rsidRPr="00A55233">
        <w:rPr>
          <w:rFonts w:ascii="Times New Roman" w:eastAsia="Calibri" w:hAnsi="Times New Roman" w:cs="Times New Roman"/>
          <w:sz w:val="24"/>
          <w:szCs w:val="24"/>
        </w:rPr>
        <w:t xml:space="preserve"> are required to hold </w:t>
      </w:r>
      <w:r w:rsidRPr="00A55233">
        <w:rPr>
          <w:rFonts w:ascii="Times New Roman" w:hAnsi="Times New Roman" w:cs="Times New Roman"/>
          <w:sz w:val="24"/>
          <w:szCs w:val="24"/>
        </w:rPr>
        <w:t xml:space="preserve">an unencumbered licensure in every state in which the student is licensed and are </w:t>
      </w:r>
      <w:r w:rsidRPr="00A55233">
        <w:rPr>
          <w:rFonts w:ascii="Times New Roman" w:eastAsia="Calibri" w:hAnsi="Times New Roman" w:cs="Times New Roman"/>
          <w:sz w:val="24"/>
          <w:szCs w:val="24"/>
        </w:rPr>
        <w:t xml:space="preserve">required </w:t>
      </w:r>
      <w:r w:rsidRPr="00A55233">
        <w:rPr>
          <w:rFonts w:ascii="Times New Roman" w:eastAsia="Calibri" w:hAnsi="Times New Roman" w:cs="Times New Roman"/>
          <w:sz w:val="24"/>
          <w:szCs w:val="24"/>
        </w:rPr>
        <w:lastRenderedPageBreak/>
        <w:t>to provide evidence of current RN licensure</w:t>
      </w:r>
      <w:r w:rsidR="00A55233" w:rsidRPr="00A55233">
        <w:rPr>
          <w:rFonts w:ascii="Times New Roman" w:eastAsia="Calibri" w:hAnsi="Times New Roman" w:cs="Times New Roman"/>
          <w:sz w:val="24"/>
          <w:szCs w:val="24"/>
        </w:rPr>
        <w:t xml:space="preserve">.  </w:t>
      </w:r>
      <w:r w:rsidR="00F711EB" w:rsidRPr="00871410">
        <w:rPr>
          <w:rFonts w:ascii="Times New Roman" w:eastAsia="Calibri" w:hAnsi="Times New Roman" w:cs="Times New Roman"/>
          <w:sz w:val="24"/>
          <w:szCs w:val="24"/>
        </w:rPr>
        <w:t xml:space="preserve">Where applicable, students who have an advance practice license and certification must </w:t>
      </w:r>
      <w:r w:rsidR="00B8158D" w:rsidRPr="00871410">
        <w:rPr>
          <w:rFonts w:ascii="Times New Roman" w:eastAsia="Calibri" w:hAnsi="Times New Roman" w:cs="Times New Roman"/>
          <w:sz w:val="24"/>
          <w:szCs w:val="24"/>
        </w:rPr>
        <w:t>provide evidence of unencumbered and current</w:t>
      </w:r>
      <w:r w:rsidR="00B05C14" w:rsidRPr="00871410">
        <w:rPr>
          <w:rFonts w:ascii="Times New Roman" w:eastAsia="Calibri" w:hAnsi="Times New Roman" w:cs="Times New Roman"/>
          <w:sz w:val="24"/>
          <w:szCs w:val="24"/>
        </w:rPr>
        <w:t xml:space="preserve"> licensure and certification.  </w:t>
      </w:r>
      <w:r w:rsidRPr="00871410">
        <w:rPr>
          <w:rFonts w:ascii="Times New Roman" w:eastAsia="Calibri" w:hAnsi="Times New Roman" w:cs="Times New Roman"/>
          <w:sz w:val="24"/>
          <w:szCs w:val="24"/>
        </w:rPr>
        <w:t>It is the student</w:t>
      </w:r>
      <w:r w:rsidR="00590FAC" w:rsidRPr="00871410">
        <w:rPr>
          <w:rFonts w:ascii="Times New Roman" w:eastAsia="Calibri" w:hAnsi="Times New Roman" w:cs="Times New Roman"/>
          <w:sz w:val="24"/>
          <w:szCs w:val="24"/>
        </w:rPr>
        <w:t>’s</w:t>
      </w:r>
      <w:r w:rsidRPr="00871410">
        <w:rPr>
          <w:rFonts w:ascii="Times New Roman" w:eastAsia="Calibri" w:hAnsi="Times New Roman" w:cs="Times New Roman"/>
          <w:sz w:val="24"/>
          <w:szCs w:val="24"/>
        </w:rPr>
        <w:t xml:space="preserve"> responsibility</w:t>
      </w:r>
      <w:r w:rsidRPr="00A55233">
        <w:rPr>
          <w:rFonts w:ascii="Times New Roman" w:eastAsia="Calibri" w:hAnsi="Times New Roman" w:cs="Times New Roman"/>
          <w:sz w:val="24"/>
          <w:szCs w:val="24"/>
        </w:rPr>
        <w:t xml:space="preserve"> to ensure that the College has current licensure information on file. MCN reserves the right to verify licensure status.</w:t>
      </w:r>
      <w:r w:rsidRPr="00F54829">
        <w:rPr>
          <w:rFonts w:ascii="Times New Roman" w:eastAsia="Calibri" w:hAnsi="Times New Roman" w:cs="Times New Roman"/>
          <w:sz w:val="24"/>
          <w:szCs w:val="24"/>
        </w:rPr>
        <w:t xml:space="preserve"> </w:t>
      </w:r>
    </w:p>
    <w:p w14:paraId="68CAAC79" w14:textId="33900E77" w:rsidR="00971495" w:rsidRDefault="00971495"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Should a change in licensure, such as license suspension or revocation, occur, it is the responsibility of the student to provide this information to the Director of Graduate Programs. Students without current licensure are prohibited from participating in any coursework. Failure to report licensure changes will result in disciplinary action, including possible dismissal from the academic program.</w:t>
      </w:r>
    </w:p>
    <w:p w14:paraId="361D29EE" w14:textId="517B5F39" w:rsidR="00E22882" w:rsidRPr="00F54829" w:rsidRDefault="00E22882" w:rsidP="00E22882">
      <w:pPr>
        <w:rPr>
          <w:rFonts w:ascii="Times New Roman" w:eastAsia="Calibri" w:hAnsi="Times New Roman" w:cs="Times New Roman"/>
          <w:sz w:val="24"/>
          <w:szCs w:val="24"/>
        </w:rPr>
      </w:pPr>
      <w:r w:rsidRPr="00E22882">
        <w:rPr>
          <w:rFonts w:ascii="Times New Roman" w:eastAsia="Calibri" w:hAnsi="Times New Roman" w:cs="Times New Roman"/>
          <w:sz w:val="24"/>
          <w:szCs w:val="24"/>
        </w:rPr>
        <w:t xml:space="preserve">For </w:t>
      </w:r>
      <w:r w:rsidRPr="00E22882">
        <w:rPr>
          <w:rFonts w:ascii="Times New Roman" w:eastAsia="Calibri" w:hAnsi="Times New Roman" w:cs="Times New Roman"/>
          <w:sz w:val="24"/>
          <w:szCs w:val="24"/>
          <w:u w:val="single"/>
        </w:rPr>
        <w:t>PhD students</w:t>
      </w:r>
      <w:r w:rsidRPr="00E22882">
        <w:rPr>
          <w:rFonts w:ascii="Times New Roman" w:eastAsia="Calibri" w:hAnsi="Times New Roman" w:cs="Times New Roman"/>
          <w:sz w:val="24"/>
          <w:szCs w:val="24"/>
        </w:rPr>
        <w:t xml:space="preserve"> who may not be eligible for licensure as a registered nurse</w:t>
      </w:r>
      <w:r w:rsidR="006E5319">
        <w:rPr>
          <w:rFonts w:ascii="Times New Roman" w:eastAsia="Calibri" w:hAnsi="Times New Roman" w:cs="Times New Roman"/>
          <w:sz w:val="24"/>
          <w:szCs w:val="24"/>
        </w:rPr>
        <w:t xml:space="preserve"> in the United States</w:t>
      </w:r>
      <w:r w:rsidRPr="00E22882">
        <w:rPr>
          <w:rFonts w:ascii="Times New Roman" w:eastAsia="Calibri" w:hAnsi="Times New Roman" w:cs="Times New Roman"/>
          <w:sz w:val="24"/>
          <w:szCs w:val="24"/>
        </w:rPr>
        <w:t xml:space="preserve">, for example international students, documentation that includes visa or other pertinent information may be used to waive the licensure requirement. </w:t>
      </w:r>
    </w:p>
    <w:p w14:paraId="3C010EF8" w14:textId="768DA9E6" w:rsidR="00FA5048" w:rsidRPr="004B4CFB" w:rsidRDefault="00FA5048" w:rsidP="004B4CFB">
      <w:pPr>
        <w:pStyle w:val="Heading2"/>
        <w:rPr>
          <w:color w:val="FF0000"/>
        </w:rPr>
      </w:pPr>
      <w:bookmarkStart w:id="57" w:name="_Toc90625876"/>
      <w:r w:rsidRPr="004B4CFB">
        <w:rPr>
          <w:color w:val="FF0000"/>
        </w:rPr>
        <w:t>Change of Address</w:t>
      </w:r>
      <w:bookmarkEnd w:id="28"/>
      <w:bookmarkEnd w:id="29"/>
      <w:bookmarkEnd w:id="30"/>
      <w:bookmarkEnd w:id="57"/>
    </w:p>
    <w:p w14:paraId="0FA810DF" w14:textId="0DC18DC8"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w:t>
      </w:r>
      <w:r w:rsidR="00844890" w:rsidRPr="00F54829">
        <w:rPr>
          <w:rFonts w:ascii="Times New Roman" w:hAnsi="Times New Roman" w:cs="Times New Roman"/>
          <w:sz w:val="24"/>
          <w:szCs w:val="24"/>
        </w:rPr>
        <w:t>must</w:t>
      </w:r>
      <w:r w:rsidRPr="00F54829">
        <w:rPr>
          <w:rFonts w:ascii="Times New Roman" w:hAnsi="Times New Roman" w:cs="Times New Roman"/>
          <w:sz w:val="24"/>
          <w:szCs w:val="24"/>
        </w:rPr>
        <w:t xml:space="preserve"> notify the MCN Office of Student Services regarding any changes in address or telephone numbers to ensure students receive proper mailings. </w:t>
      </w:r>
      <w:r w:rsidR="00844890" w:rsidRPr="00F54829">
        <w:rPr>
          <w:rFonts w:ascii="Times New Roman" w:hAnsi="Times New Roman" w:cs="Times New Roman"/>
          <w:sz w:val="24"/>
          <w:szCs w:val="24"/>
        </w:rPr>
        <w:t>In addition, s</w:t>
      </w:r>
      <w:r w:rsidRPr="00F54829">
        <w:rPr>
          <w:rFonts w:ascii="Times New Roman" w:hAnsi="Times New Roman" w:cs="Times New Roman"/>
          <w:sz w:val="24"/>
          <w:szCs w:val="24"/>
        </w:rPr>
        <w:t xml:space="preserve">tudents must also update their information through the </w:t>
      </w:r>
      <w:proofErr w:type="spellStart"/>
      <w:r w:rsidRPr="00F54829">
        <w:rPr>
          <w:rFonts w:ascii="Times New Roman" w:hAnsi="Times New Roman" w:cs="Times New Roman"/>
          <w:sz w:val="24"/>
          <w:szCs w:val="24"/>
        </w:rPr>
        <w:t>MyIllinoisState</w:t>
      </w:r>
      <w:proofErr w:type="spellEnd"/>
      <w:r w:rsidRPr="00F54829">
        <w:rPr>
          <w:rFonts w:ascii="Times New Roman" w:hAnsi="Times New Roman" w:cs="Times New Roman"/>
          <w:sz w:val="24"/>
          <w:szCs w:val="24"/>
        </w:rPr>
        <w:t xml:space="preserve"> Portal, Profile Tab, under Contact/Address Information.</w:t>
      </w:r>
    </w:p>
    <w:p w14:paraId="7E6A1565" w14:textId="77777777" w:rsidR="00584520" w:rsidRPr="004B4CFB" w:rsidRDefault="00584520" w:rsidP="004B4CFB">
      <w:pPr>
        <w:pStyle w:val="Heading2"/>
        <w:rPr>
          <w:color w:val="FF0000"/>
        </w:rPr>
      </w:pPr>
      <w:bookmarkStart w:id="58" w:name="_Toc90625877"/>
      <w:bookmarkStart w:id="59" w:name="_Toc415842511"/>
      <w:bookmarkStart w:id="60" w:name="_Toc418778494"/>
      <w:bookmarkStart w:id="61" w:name="_Toc11331912"/>
      <w:r w:rsidRPr="004B4CFB">
        <w:rPr>
          <w:color w:val="FF0000"/>
        </w:rPr>
        <w:t>Student ID Card</w:t>
      </w:r>
      <w:bookmarkEnd w:id="58"/>
    </w:p>
    <w:p w14:paraId="46C3C983" w14:textId="77777777" w:rsidR="00584520" w:rsidRDefault="00584520" w:rsidP="00584520">
      <w:pPr>
        <w:rPr>
          <w:rFonts w:ascii="Times New Roman" w:hAnsi="Times New Roman" w:cs="Times New Roman"/>
          <w:sz w:val="24"/>
          <w:szCs w:val="24"/>
        </w:rPr>
      </w:pPr>
      <w:r w:rsidRPr="00F54829">
        <w:rPr>
          <w:rFonts w:ascii="Times New Roman" w:hAnsi="Times New Roman" w:cs="Times New Roman"/>
          <w:sz w:val="24"/>
          <w:szCs w:val="24"/>
        </w:rPr>
        <w:t xml:space="preserve">Graduate students are expected to wear proper identification when participating in clinical experiences. </w:t>
      </w:r>
      <w:r>
        <w:rPr>
          <w:rFonts w:ascii="Times New Roman" w:hAnsi="Times New Roman" w:cs="Times New Roman"/>
          <w:sz w:val="24"/>
          <w:szCs w:val="24"/>
        </w:rPr>
        <w:t xml:space="preserve">The student identification card, known as the Redbird Card, must be worn in a badge display visible to staff and patients.  The Redbird Card </w:t>
      </w:r>
      <w:r w:rsidRPr="00F54829">
        <w:rPr>
          <w:rFonts w:ascii="Times New Roman" w:hAnsi="Times New Roman" w:cs="Times New Roman"/>
          <w:sz w:val="24"/>
          <w:szCs w:val="24"/>
        </w:rPr>
        <w:t xml:space="preserve">can be obtained through the Redbird Card office located on the second floor of the Bone Student Center.  </w:t>
      </w:r>
      <w:r>
        <w:rPr>
          <w:rFonts w:ascii="Times New Roman" w:hAnsi="Times New Roman" w:cs="Times New Roman"/>
          <w:sz w:val="24"/>
          <w:szCs w:val="24"/>
        </w:rPr>
        <w:t xml:space="preserve">Students may also obtain their Redbird Card by following the instructions below.  The Redbird Card is free.  Students must be enrolled in first semester’s courses before requesting the Redbird Card.  Contact the Redbird Card Office with questions: </w:t>
      </w:r>
      <w:hyperlink r:id="rId34" w:history="1">
        <w:r w:rsidRPr="00D06BDD">
          <w:rPr>
            <w:rStyle w:val="Hyperlink"/>
            <w:rFonts w:ascii="Times New Roman" w:hAnsi="Times New Roman" w:cs="Times New Roman"/>
            <w:sz w:val="24"/>
            <w:szCs w:val="24"/>
          </w:rPr>
          <w:t>https://redbirdcard.illinoisstate.edu/</w:t>
        </w:r>
      </w:hyperlink>
      <w:r>
        <w:rPr>
          <w:rFonts w:ascii="Times New Roman" w:hAnsi="Times New Roman" w:cs="Times New Roman"/>
          <w:sz w:val="24"/>
          <w:szCs w:val="24"/>
        </w:rPr>
        <w:t xml:space="preserve">   </w:t>
      </w:r>
    </w:p>
    <w:p w14:paraId="43B8F3BD" w14:textId="7598EB0F" w:rsidR="002C4672" w:rsidRPr="002C4672" w:rsidRDefault="002C4672" w:rsidP="002C4672">
      <w:pPr>
        <w:shd w:val="clear" w:color="auto" w:fill="F3F3F4"/>
        <w:spacing w:after="150"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Instructions for</w:t>
      </w:r>
      <w:r w:rsidR="0073192A" w:rsidRPr="0073192A">
        <w:rPr>
          <w:rFonts w:ascii="Times New Roman" w:eastAsia="Times New Roman" w:hAnsi="Times New Roman" w:cs="Times New Roman"/>
          <w:color w:val="333435"/>
          <w:sz w:val="24"/>
          <w:szCs w:val="24"/>
        </w:rPr>
        <w:t xml:space="preserve"> obtaining</w:t>
      </w:r>
      <w:r w:rsidRPr="002C4672">
        <w:rPr>
          <w:rFonts w:ascii="Times New Roman" w:eastAsia="Times New Roman" w:hAnsi="Times New Roman" w:cs="Times New Roman"/>
          <w:color w:val="333435"/>
          <w:sz w:val="24"/>
          <w:szCs w:val="24"/>
        </w:rPr>
        <w:t xml:space="preserve"> your student ID are as follows:</w:t>
      </w:r>
    </w:p>
    <w:p w14:paraId="296B802A" w14:textId="77777777" w:rsidR="002C4672" w:rsidRPr="002C4672" w:rsidRDefault="002C4672" w:rsidP="002C4672">
      <w:pPr>
        <w:shd w:val="clear" w:color="auto" w:fill="F3F3F4"/>
        <w:spacing w:after="150"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Submit a photo that will be used for the Redbird Card at this link: </w:t>
      </w:r>
      <w:hyperlink r:id="rId35" w:tgtFrame="_blank" w:history="1">
        <w:r w:rsidRPr="002C4672">
          <w:rPr>
            <w:rFonts w:ascii="Times New Roman" w:eastAsia="Times New Roman" w:hAnsi="Times New Roman" w:cs="Times New Roman"/>
            <w:color w:val="0000FF"/>
            <w:sz w:val="24"/>
            <w:szCs w:val="24"/>
            <w:u w:val="single"/>
          </w:rPr>
          <w:t>Photo Submission</w:t>
        </w:r>
      </w:hyperlink>
      <w:r w:rsidRPr="002C4672">
        <w:rPr>
          <w:rFonts w:ascii="Times New Roman" w:eastAsia="Times New Roman" w:hAnsi="Times New Roman" w:cs="Times New Roman"/>
          <w:color w:val="333435"/>
          <w:sz w:val="24"/>
          <w:szCs w:val="24"/>
        </w:rPr>
        <w:t> – before submitting, please review the </w:t>
      </w:r>
      <w:hyperlink r:id="rId36" w:tgtFrame="_blank" w:history="1">
        <w:r w:rsidRPr="002C4672">
          <w:rPr>
            <w:rFonts w:ascii="Times New Roman" w:eastAsia="Times New Roman" w:hAnsi="Times New Roman" w:cs="Times New Roman"/>
            <w:color w:val="0000FF"/>
            <w:sz w:val="24"/>
            <w:szCs w:val="24"/>
            <w:u w:val="single"/>
          </w:rPr>
          <w:t>Photo Submission Guidelines</w:t>
        </w:r>
      </w:hyperlink>
    </w:p>
    <w:p w14:paraId="1C209151"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You must login &amp; submit BOTH a photo and image of your government issued ID (for verification).</w:t>
      </w:r>
    </w:p>
    <w:p w14:paraId="2873A3E6"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Please read all of the guidelines before submitting.</w:t>
      </w:r>
    </w:p>
    <w:p w14:paraId="77636F5D"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If your photo does not meet the guidelines, you will receive a “rejected” email and be asked to try again.</w:t>
      </w:r>
    </w:p>
    <w:p w14:paraId="3CB4478F"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Once your photo is accepted, an automated email will be generated.  You can ignore the contents regarding pickup.</w:t>
      </w:r>
    </w:p>
    <w:p w14:paraId="6B2A0DB1"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The Redbird Card Office will email the image of your ID no earlier than business day after acceptance which can then be printed out and put inside a badge holder. </w:t>
      </w:r>
    </w:p>
    <w:p w14:paraId="475C29D9" w14:textId="77777777" w:rsidR="002C4672" w:rsidRPr="002C4672" w:rsidRDefault="002C4672" w:rsidP="008F4E66">
      <w:pPr>
        <w:numPr>
          <w:ilvl w:val="1"/>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We are not requiring physical ID cards given you may be participating in our program at a distance.  </w:t>
      </w:r>
    </w:p>
    <w:p w14:paraId="20FF4FC2" w14:textId="77777777" w:rsidR="00FA5048" w:rsidRPr="004B4CFB" w:rsidRDefault="00FA5048" w:rsidP="004B4CFB">
      <w:pPr>
        <w:pStyle w:val="Heading2"/>
        <w:rPr>
          <w:color w:val="FF0000"/>
        </w:rPr>
      </w:pPr>
      <w:bookmarkStart w:id="62" w:name="_Toc90625878"/>
      <w:r w:rsidRPr="004B4CFB">
        <w:rPr>
          <w:color w:val="FF0000"/>
        </w:rPr>
        <w:t>Technology Requirements</w:t>
      </w:r>
      <w:bookmarkEnd w:id="59"/>
      <w:bookmarkEnd w:id="60"/>
      <w:bookmarkEnd w:id="61"/>
      <w:bookmarkEnd w:id="62"/>
    </w:p>
    <w:p w14:paraId="6E11219E" w14:textId="13A1F856" w:rsidR="00B1121A" w:rsidRDefault="00B1121A" w:rsidP="0015489E">
      <w:pPr>
        <w:spacing w:after="0"/>
        <w:rPr>
          <w:rFonts w:ascii="Times New Roman" w:hAnsi="Times New Roman" w:cs="Times New Roman"/>
          <w:sz w:val="24"/>
          <w:szCs w:val="24"/>
        </w:rPr>
      </w:pPr>
      <w:r>
        <w:rPr>
          <w:rFonts w:ascii="Times New Roman" w:hAnsi="Times New Roman" w:cs="Times New Roman"/>
          <w:sz w:val="24"/>
          <w:szCs w:val="24"/>
        </w:rPr>
        <w:t xml:space="preserve">All students at ISU are required to use their </w:t>
      </w:r>
      <w:r w:rsidRPr="00081983">
        <w:rPr>
          <w:rFonts w:ascii="Times New Roman" w:hAnsi="Times New Roman" w:cs="Times New Roman"/>
          <w:sz w:val="24"/>
          <w:szCs w:val="24"/>
          <w:u w:val="single"/>
        </w:rPr>
        <w:t>ilstu.edu</w:t>
      </w:r>
      <w:r>
        <w:rPr>
          <w:rFonts w:ascii="Times New Roman" w:hAnsi="Times New Roman" w:cs="Times New Roman"/>
          <w:sz w:val="24"/>
          <w:szCs w:val="24"/>
        </w:rPr>
        <w:t xml:space="preserve"> email address while in </w:t>
      </w:r>
      <w:r w:rsidR="001E2CE7">
        <w:rPr>
          <w:rFonts w:ascii="Times New Roman" w:hAnsi="Times New Roman" w:cs="Times New Roman"/>
          <w:sz w:val="24"/>
          <w:szCs w:val="24"/>
        </w:rPr>
        <w:t xml:space="preserve">their academic program.  It is important to check and manage this email </w:t>
      </w:r>
      <w:r w:rsidR="00D51557">
        <w:rPr>
          <w:rFonts w:ascii="Times New Roman" w:hAnsi="Times New Roman" w:cs="Times New Roman"/>
          <w:sz w:val="24"/>
          <w:szCs w:val="24"/>
        </w:rPr>
        <w:t>daily</w:t>
      </w:r>
      <w:r w:rsidR="001E2CE7">
        <w:rPr>
          <w:rFonts w:ascii="Times New Roman" w:hAnsi="Times New Roman" w:cs="Times New Roman"/>
          <w:sz w:val="24"/>
          <w:szCs w:val="24"/>
        </w:rPr>
        <w:t xml:space="preserve">.  </w:t>
      </w:r>
    </w:p>
    <w:p w14:paraId="160F0910" w14:textId="77777777" w:rsidR="00B1121A" w:rsidRDefault="00B1121A" w:rsidP="0015489E">
      <w:pPr>
        <w:spacing w:after="0"/>
        <w:rPr>
          <w:rFonts w:ascii="Times New Roman" w:hAnsi="Times New Roman" w:cs="Times New Roman"/>
          <w:sz w:val="24"/>
          <w:szCs w:val="24"/>
        </w:rPr>
      </w:pPr>
    </w:p>
    <w:p w14:paraId="4AD96B87" w14:textId="77777777" w:rsidR="00081983" w:rsidRDefault="00280E2C" w:rsidP="0015489E">
      <w:pPr>
        <w:spacing w:after="0"/>
        <w:rPr>
          <w:rFonts w:ascii="Times New Roman" w:hAnsi="Times New Roman" w:cs="Times New Roman"/>
          <w:sz w:val="24"/>
          <w:szCs w:val="24"/>
        </w:rPr>
      </w:pPr>
      <w:r>
        <w:rPr>
          <w:rFonts w:ascii="Times New Roman" w:hAnsi="Times New Roman" w:cs="Times New Roman"/>
          <w:sz w:val="24"/>
          <w:szCs w:val="24"/>
        </w:rPr>
        <w:t xml:space="preserve">Upon entry to a MCN program, it is expected that students will have prerequisite computer skills in Word processing, email, attachments, PowerPoint, Excel, uploading and downloading documents, and </w:t>
      </w:r>
      <w:r w:rsidR="00F7446B">
        <w:rPr>
          <w:rFonts w:ascii="Times New Roman" w:hAnsi="Times New Roman" w:cs="Times New Roman"/>
          <w:sz w:val="24"/>
          <w:szCs w:val="24"/>
        </w:rPr>
        <w:t xml:space="preserve">internet use.  If you are lacking any of these skills, it is important that you obtain these skills through </w:t>
      </w:r>
      <w:r w:rsidR="007601E1">
        <w:rPr>
          <w:rFonts w:ascii="Times New Roman" w:hAnsi="Times New Roman" w:cs="Times New Roman"/>
          <w:sz w:val="24"/>
          <w:szCs w:val="24"/>
        </w:rPr>
        <w:t xml:space="preserve">courses or free online tutorials that are available on the web. </w:t>
      </w:r>
    </w:p>
    <w:p w14:paraId="4A334B09" w14:textId="77777777" w:rsidR="00081983" w:rsidRDefault="00081983" w:rsidP="0015489E">
      <w:pPr>
        <w:spacing w:after="0"/>
        <w:rPr>
          <w:rFonts w:ascii="Times New Roman" w:hAnsi="Times New Roman" w:cs="Times New Roman"/>
          <w:sz w:val="24"/>
          <w:szCs w:val="24"/>
        </w:rPr>
      </w:pPr>
    </w:p>
    <w:p w14:paraId="275278BF" w14:textId="1AB8FF13" w:rsidR="000B3CE2" w:rsidRDefault="00061C37" w:rsidP="00061C37">
      <w:pPr>
        <w:spacing w:after="0"/>
        <w:rPr>
          <w:rFonts w:ascii="Times New Roman" w:hAnsi="Times New Roman" w:cs="Times New Roman"/>
          <w:sz w:val="24"/>
          <w:szCs w:val="24"/>
        </w:rPr>
      </w:pPr>
      <w:r w:rsidRPr="00F54829">
        <w:rPr>
          <w:rFonts w:ascii="Times New Roman" w:hAnsi="Times New Roman" w:cs="Times New Roman"/>
          <w:sz w:val="24"/>
          <w:szCs w:val="24"/>
        </w:rPr>
        <w:t xml:space="preserve">Students can find the most current computer requirements on the </w:t>
      </w:r>
      <w:r>
        <w:rPr>
          <w:rFonts w:ascii="Times New Roman" w:hAnsi="Times New Roman" w:cs="Times New Roman"/>
          <w:sz w:val="24"/>
          <w:szCs w:val="24"/>
        </w:rPr>
        <w:t xml:space="preserve">Tech Zone website under the MCN tab:  </w:t>
      </w:r>
      <w:hyperlink r:id="rId37" w:history="1">
        <w:r w:rsidRPr="00A714A1">
          <w:rPr>
            <w:rStyle w:val="Hyperlink"/>
            <w:rFonts w:ascii="Times New Roman" w:hAnsi="Times New Roman" w:cs="Times New Roman"/>
            <w:sz w:val="24"/>
            <w:szCs w:val="24"/>
          </w:rPr>
          <w:t>https://techzone.illinoisstate.edu/shop/major/mcn.php</w:t>
        </w:r>
      </w:hyperlink>
      <w:r>
        <w:rPr>
          <w:rFonts w:ascii="Times New Roman" w:hAnsi="Times New Roman" w:cs="Times New Roman"/>
          <w:sz w:val="24"/>
          <w:szCs w:val="24"/>
        </w:rPr>
        <w:t xml:space="preserve"> </w:t>
      </w:r>
    </w:p>
    <w:p w14:paraId="07D7AEAC" w14:textId="7854BE32" w:rsidR="000B3CE2" w:rsidRDefault="000B3CE2" w:rsidP="00061C37">
      <w:pPr>
        <w:spacing w:after="0"/>
        <w:rPr>
          <w:rFonts w:ascii="Times New Roman" w:hAnsi="Times New Roman" w:cs="Times New Roman"/>
          <w:sz w:val="24"/>
          <w:szCs w:val="24"/>
        </w:rPr>
      </w:pPr>
    </w:p>
    <w:p w14:paraId="66116977" w14:textId="3E533035" w:rsidR="000B3CE2" w:rsidRDefault="000B3CE2" w:rsidP="00061C37">
      <w:pPr>
        <w:spacing w:after="0"/>
        <w:rPr>
          <w:rFonts w:ascii="Times New Roman" w:hAnsi="Times New Roman" w:cs="Times New Roman"/>
          <w:sz w:val="24"/>
          <w:szCs w:val="24"/>
        </w:rPr>
      </w:pPr>
      <w:r>
        <w:rPr>
          <w:rFonts w:ascii="Times New Roman" w:hAnsi="Times New Roman" w:cs="Times New Roman"/>
          <w:sz w:val="24"/>
          <w:szCs w:val="24"/>
        </w:rPr>
        <w:t xml:space="preserve">Students will need the following resources </w:t>
      </w:r>
      <w:r w:rsidR="001D70F3">
        <w:rPr>
          <w:rFonts w:ascii="Times New Roman" w:hAnsi="Times New Roman" w:cs="Times New Roman"/>
          <w:sz w:val="24"/>
          <w:szCs w:val="24"/>
        </w:rPr>
        <w:t>available to fully participate in MCN programs.</w:t>
      </w:r>
    </w:p>
    <w:p w14:paraId="186D3AF2" w14:textId="5479F422" w:rsidR="001D70F3" w:rsidRDefault="001D70F3" w:rsidP="008F4E66">
      <w:pPr>
        <w:pStyle w:val="ListParagraph"/>
        <w:numPr>
          <w:ilvl w:val="0"/>
          <w:numId w:val="44"/>
        </w:numPr>
        <w:spacing w:after="0"/>
        <w:rPr>
          <w:rFonts w:ascii="Times New Roman" w:hAnsi="Times New Roman" w:cs="Times New Roman"/>
          <w:sz w:val="24"/>
          <w:szCs w:val="24"/>
        </w:rPr>
      </w:pPr>
      <w:r w:rsidRPr="001D70F3">
        <w:rPr>
          <w:rFonts w:ascii="Times New Roman" w:hAnsi="Times New Roman" w:cs="Times New Roman"/>
          <w:sz w:val="24"/>
          <w:szCs w:val="24"/>
        </w:rPr>
        <w:t>Reliable internet connection</w:t>
      </w:r>
    </w:p>
    <w:p w14:paraId="65979823" w14:textId="318CBCE7" w:rsidR="001D70F3" w:rsidRDefault="00BA4A6A" w:rsidP="008F4E66">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Recommendations</w:t>
      </w:r>
    </w:p>
    <w:p w14:paraId="7F37C4E1" w14:textId="77F8518F" w:rsidR="00BA4A6A" w:rsidRDefault="00BA4A6A" w:rsidP="008F4E66">
      <w:pPr>
        <w:pStyle w:val="ListParagraph"/>
        <w:numPr>
          <w:ilvl w:val="1"/>
          <w:numId w:val="44"/>
        </w:numPr>
        <w:spacing w:after="0"/>
        <w:rPr>
          <w:rFonts w:ascii="Times New Roman" w:hAnsi="Times New Roman" w:cs="Times New Roman"/>
          <w:sz w:val="24"/>
          <w:szCs w:val="24"/>
        </w:rPr>
      </w:pPr>
      <w:r>
        <w:rPr>
          <w:rFonts w:ascii="Times New Roman" w:hAnsi="Times New Roman" w:cs="Times New Roman"/>
          <w:sz w:val="24"/>
          <w:szCs w:val="24"/>
        </w:rPr>
        <w:t xml:space="preserve">Recognize that workplaces often restrict internet traffic which may affect your ability to access </w:t>
      </w:r>
      <w:proofErr w:type="spellStart"/>
      <w:r>
        <w:rPr>
          <w:rFonts w:ascii="Times New Roman" w:hAnsi="Times New Roman" w:cs="Times New Roman"/>
          <w:sz w:val="24"/>
          <w:szCs w:val="24"/>
        </w:rPr>
        <w:t>ReggieNet</w:t>
      </w:r>
      <w:proofErr w:type="spellEnd"/>
      <w:r>
        <w:rPr>
          <w:rFonts w:ascii="Times New Roman" w:hAnsi="Times New Roman" w:cs="Times New Roman"/>
          <w:sz w:val="24"/>
          <w:szCs w:val="24"/>
        </w:rPr>
        <w:t xml:space="preserve"> or Zoom.  Consider working closely with technical personnel at your workplace to determine the feasibility of using this system there.  </w:t>
      </w:r>
    </w:p>
    <w:p w14:paraId="0C5DC4E7" w14:textId="7CC650B0" w:rsidR="00BA4A6A" w:rsidRDefault="00BA4A6A" w:rsidP="008F4E66">
      <w:pPr>
        <w:pStyle w:val="ListParagraph"/>
        <w:numPr>
          <w:ilvl w:val="1"/>
          <w:numId w:val="44"/>
        </w:numPr>
        <w:spacing w:after="0"/>
        <w:rPr>
          <w:rFonts w:ascii="Times New Roman" w:hAnsi="Times New Roman" w:cs="Times New Roman"/>
          <w:sz w:val="24"/>
          <w:szCs w:val="24"/>
        </w:rPr>
      </w:pPr>
      <w:r>
        <w:rPr>
          <w:rFonts w:ascii="Times New Roman" w:hAnsi="Times New Roman" w:cs="Times New Roman"/>
          <w:sz w:val="24"/>
          <w:szCs w:val="24"/>
        </w:rPr>
        <w:t xml:space="preserve">Be aware of internet access restrictions or quality issues at public or unsecured locations. </w:t>
      </w:r>
    </w:p>
    <w:p w14:paraId="69A8C46F" w14:textId="1E552423" w:rsidR="000B3CE2" w:rsidRDefault="004A0626" w:rsidP="008F4E66">
      <w:pPr>
        <w:pStyle w:val="ListParagraph"/>
        <w:numPr>
          <w:ilvl w:val="1"/>
          <w:numId w:val="44"/>
        </w:numPr>
        <w:spacing w:after="0"/>
        <w:rPr>
          <w:rFonts w:ascii="Times New Roman" w:hAnsi="Times New Roman" w:cs="Times New Roman"/>
          <w:sz w:val="24"/>
          <w:szCs w:val="24"/>
        </w:rPr>
      </w:pPr>
      <w:r w:rsidRPr="00FC4A14">
        <w:rPr>
          <w:rFonts w:ascii="Times New Roman" w:hAnsi="Times New Roman" w:cs="Times New Roman"/>
          <w:sz w:val="24"/>
          <w:szCs w:val="24"/>
        </w:rPr>
        <w:t>Have a camera for your computer if it is not built into your computer</w:t>
      </w:r>
      <w:r w:rsidR="00CA5496" w:rsidRPr="00FC4A14">
        <w:rPr>
          <w:rFonts w:ascii="Times New Roman" w:hAnsi="Times New Roman" w:cs="Times New Roman"/>
          <w:sz w:val="24"/>
          <w:szCs w:val="24"/>
        </w:rPr>
        <w:t>.</w:t>
      </w:r>
    </w:p>
    <w:p w14:paraId="43581C4B" w14:textId="75D2D843" w:rsidR="00FC4A14" w:rsidRPr="00C536CC" w:rsidRDefault="00C51D3E" w:rsidP="008F4E66">
      <w:pPr>
        <w:pStyle w:val="ListParagraph"/>
        <w:numPr>
          <w:ilvl w:val="1"/>
          <w:numId w:val="44"/>
        </w:numPr>
        <w:spacing w:after="0"/>
        <w:rPr>
          <w:rFonts w:ascii="Times New Roman" w:hAnsi="Times New Roman" w:cs="Times New Roman"/>
          <w:sz w:val="24"/>
          <w:szCs w:val="24"/>
        </w:rPr>
      </w:pPr>
      <w:r>
        <w:rPr>
          <w:rFonts w:ascii="Times New Roman" w:hAnsi="Times New Roman" w:cs="Times New Roman"/>
          <w:sz w:val="24"/>
          <w:szCs w:val="24"/>
        </w:rPr>
        <w:t>A h</w:t>
      </w:r>
      <w:r w:rsidR="00FC4A14" w:rsidRPr="00C536CC">
        <w:rPr>
          <w:rFonts w:ascii="Times New Roman" w:hAnsi="Times New Roman" w:cs="Times New Roman"/>
          <w:sz w:val="24"/>
          <w:szCs w:val="24"/>
        </w:rPr>
        <w:t>eadset</w:t>
      </w:r>
      <w:r w:rsidR="00DA3CF3">
        <w:rPr>
          <w:rFonts w:ascii="Times New Roman" w:hAnsi="Times New Roman" w:cs="Times New Roman"/>
          <w:sz w:val="24"/>
          <w:szCs w:val="24"/>
        </w:rPr>
        <w:t>.</w:t>
      </w:r>
    </w:p>
    <w:p w14:paraId="152217CE" w14:textId="21EF053D" w:rsidR="00061C37" w:rsidRDefault="00061C37" w:rsidP="00061C37">
      <w:pPr>
        <w:spacing w:after="0"/>
        <w:rPr>
          <w:rFonts w:ascii="Times New Roman" w:hAnsi="Times New Roman" w:cs="Times New Roman"/>
          <w:sz w:val="24"/>
          <w:szCs w:val="24"/>
        </w:rPr>
      </w:pPr>
      <w:r>
        <w:rPr>
          <w:rFonts w:ascii="Times New Roman" w:hAnsi="Times New Roman" w:cs="Times New Roman"/>
          <w:sz w:val="24"/>
          <w:szCs w:val="24"/>
        </w:rPr>
        <w:t>Students may be required to have access to, and in some cases purchase, specialized software, such as SPSS, Live text, reference management programs and Zoom for online course meetings.</w:t>
      </w:r>
    </w:p>
    <w:p w14:paraId="5C768828" w14:textId="57F7F69A" w:rsidR="00061C37" w:rsidRDefault="00061C37" w:rsidP="00061C37">
      <w:pPr>
        <w:spacing w:after="0"/>
        <w:rPr>
          <w:rFonts w:ascii="Times New Roman" w:hAnsi="Times New Roman" w:cs="Times New Roman"/>
          <w:sz w:val="24"/>
          <w:szCs w:val="24"/>
        </w:rPr>
      </w:pPr>
    </w:p>
    <w:p w14:paraId="714679CB" w14:textId="1140832B" w:rsidR="00A530DA" w:rsidRPr="00D3786F" w:rsidRDefault="00A530DA" w:rsidP="00D3786F">
      <w:pPr>
        <w:pStyle w:val="Heading2"/>
        <w:rPr>
          <w:rStyle w:val="Hyperlink"/>
          <w:color w:val="FF0000"/>
          <w:u w:val="none"/>
        </w:rPr>
      </w:pPr>
      <w:bookmarkStart w:id="63" w:name="_Toc90625879"/>
      <w:bookmarkStart w:id="64" w:name="_Toc415842515"/>
      <w:bookmarkStart w:id="65" w:name="_Toc418778498"/>
      <w:bookmarkStart w:id="66" w:name="_Toc11331916"/>
      <w:r w:rsidRPr="00D3786F">
        <w:rPr>
          <w:rStyle w:val="Hyperlink"/>
          <w:color w:val="FF0000"/>
          <w:u w:val="none"/>
        </w:rPr>
        <w:t>Dress Code</w:t>
      </w:r>
      <w:bookmarkEnd w:id="63"/>
    </w:p>
    <w:p w14:paraId="06289042" w14:textId="2CC78348" w:rsidR="00A530DA" w:rsidRPr="00F54829" w:rsidRDefault="00A530DA" w:rsidP="00F54829">
      <w:pPr>
        <w:rPr>
          <w:rFonts w:ascii="Times New Roman" w:hAnsi="Times New Roman" w:cs="Times New Roman"/>
          <w:sz w:val="24"/>
          <w:szCs w:val="24"/>
        </w:rPr>
      </w:pPr>
      <w:r w:rsidRPr="00F54829">
        <w:rPr>
          <w:rFonts w:ascii="Times New Roman" w:hAnsi="Times New Roman" w:cs="Times New Roman"/>
          <w:sz w:val="24"/>
          <w:szCs w:val="24"/>
        </w:rPr>
        <w:t xml:space="preserve">As professional nurses and nursing students of MCN you are required to wear </w:t>
      </w:r>
      <w:r w:rsidR="00037B03" w:rsidRPr="00F54829">
        <w:rPr>
          <w:rFonts w:ascii="Times New Roman" w:hAnsi="Times New Roman" w:cs="Times New Roman"/>
          <w:sz w:val="24"/>
          <w:szCs w:val="24"/>
        </w:rPr>
        <w:t>workplace</w:t>
      </w:r>
      <w:r w:rsidRPr="00F54829">
        <w:rPr>
          <w:rFonts w:ascii="Times New Roman" w:hAnsi="Times New Roman" w:cs="Times New Roman"/>
          <w:sz w:val="24"/>
          <w:szCs w:val="24"/>
        </w:rPr>
        <w:t xml:space="preserve"> appropriate professional attire.  Students must wear work appropriate closed toe shoes at all clinical placements.  Body adornment should be minimally visible.  </w:t>
      </w:r>
      <w:r w:rsidR="00537A9B" w:rsidRPr="00F54829">
        <w:rPr>
          <w:rFonts w:ascii="Times New Roman" w:hAnsi="Times New Roman" w:cs="Times New Roman"/>
          <w:sz w:val="24"/>
          <w:szCs w:val="24"/>
        </w:rPr>
        <w:t xml:space="preserve">A white lab coat is required at all FNP clinical placement sites </w:t>
      </w:r>
      <w:r w:rsidR="00537A9B">
        <w:rPr>
          <w:rFonts w:ascii="Times New Roman" w:hAnsi="Times New Roman" w:cs="Times New Roman"/>
          <w:sz w:val="24"/>
          <w:szCs w:val="24"/>
        </w:rPr>
        <w:t xml:space="preserve">while wearing </w:t>
      </w:r>
      <w:r w:rsidR="004E6FAD">
        <w:rPr>
          <w:rFonts w:ascii="Times New Roman" w:hAnsi="Times New Roman" w:cs="Times New Roman"/>
          <w:sz w:val="24"/>
          <w:szCs w:val="24"/>
        </w:rPr>
        <w:t xml:space="preserve">your </w:t>
      </w:r>
      <w:r w:rsidR="00537A9B">
        <w:rPr>
          <w:rFonts w:ascii="Times New Roman" w:hAnsi="Times New Roman" w:cs="Times New Roman"/>
          <w:sz w:val="24"/>
          <w:szCs w:val="24"/>
        </w:rPr>
        <w:t>Redbird Card in a badge display</w:t>
      </w:r>
      <w:r w:rsidR="00537A9B"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If you have questions about appropriate attire, please address this with the appropriate </w:t>
      </w:r>
      <w:r w:rsidR="00EE7A61">
        <w:rPr>
          <w:rFonts w:ascii="Times New Roman" w:hAnsi="Times New Roman" w:cs="Times New Roman"/>
          <w:sz w:val="24"/>
          <w:szCs w:val="24"/>
        </w:rPr>
        <w:t>Program</w:t>
      </w:r>
      <w:r w:rsidRPr="00F54829">
        <w:rPr>
          <w:rFonts w:ascii="Times New Roman" w:hAnsi="Times New Roman" w:cs="Times New Roman"/>
          <w:sz w:val="24"/>
          <w:szCs w:val="24"/>
        </w:rPr>
        <w:t xml:space="preserve"> Lead.</w:t>
      </w:r>
      <w:r w:rsidR="00A67504">
        <w:rPr>
          <w:rFonts w:ascii="Times New Roman" w:hAnsi="Times New Roman" w:cs="Times New Roman"/>
          <w:sz w:val="24"/>
          <w:szCs w:val="24"/>
        </w:rPr>
        <w:t xml:space="preserve">  </w:t>
      </w:r>
    </w:p>
    <w:p w14:paraId="28CB1434" w14:textId="08F263CB" w:rsidR="00FA5048" w:rsidRPr="00D3786F" w:rsidRDefault="00FA5048" w:rsidP="00D3786F">
      <w:pPr>
        <w:pStyle w:val="Heading2"/>
        <w:rPr>
          <w:color w:val="FF0000"/>
        </w:rPr>
      </w:pPr>
      <w:bookmarkStart w:id="67" w:name="_Toc415842516"/>
      <w:bookmarkStart w:id="68" w:name="_Toc418778499"/>
      <w:bookmarkStart w:id="69" w:name="_Toc11331917"/>
      <w:bookmarkStart w:id="70" w:name="_Toc90625880"/>
      <w:bookmarkEnd w:id="64"/>
      <w:bookmarkEnd w:id="65"/>
      <w:bookmarkEnd w:id="66"/>
      <w:r w:rsidRPr="00D3786F">
        <w:rPr>
          <w:color w:val="FF0000"/>
        </w:rPr>
        <w:t>Transfer of Course Work</w:t>
      </w:r>
      <w:bookmarkEnd w:id="67"/>
      <w:bookmarkEnd w:id="68"/>
      <w:bookmarkEnd w:id="69"/>
      <w:bookmarkEnd w:id="70"/>
      <w:r w:rsidR="00220336" w:rsidRPr="00D3786F">
        <w:rPr>
          <w:color w:val="FF0000"/>
        </w:rPr>
        <w:t xml:space="preserve"> </w:t>
      </w:r>
    </w:p>
    <w:p w14:paraId="11D2CA16" w14:textId="78C96ECD"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 xml:space="preserve">Upon recommendation of the College and with the approval of the Graduate School, </w:t>
      </w:r>
      <w:r w:rsidR="00B55125">
        <w:rPr>
          <w:rFonts w:ascii="Times New Roman" w:hAnsi="Times New Roman" w:cs="Times New Roman"/>
          <w:sz w:val="24"/>
          <w:szCs w:val="24"/>
        </w:rPr>
        <w:t xml:space="preserve">generally, </w:t>
      </w:r>
      <w:r w:rsidRPr="00F54829">
        <w:rPr>
          <w:rFonts w:ascii="Times New Roman" w:hAnsi="Times New Roman" w:cs="Times New Roman"/>
          <w:sz w:val="24"/>
          <w:szCs w:val="24"/>
        </w:rPr>
        <w:t xml:space="preserve">a student may request transfer of a maximum of </w:t>
      </w:r>
      <w:r w:rsidR="00273854">
        <w:rPr>
          <w:rFonts w:ascii="Times New Roman" w:hAnsi="Times New Roman" w:cs="Times New Roman"/>
          <w:sz w:val="24"/>
          <w:szCs w:val="24"/>
        </w:rPr>
        <w:t>12</w:t>
      </w:r>
      <w:r w:rsidRPr="00F54829">
        <w:rPr>
          <w:rFonts w:ascii="Times New Roman" w:hAnsi="Times New Roman" w:cs="Times New Roman"/>
          <w:sz w:val="24"/>
          <w:szCs w:val="24"/>
        </w:rPr>
        <w:t xml:space="preserve"> semester hours of graduate credit from another college or university that is accredited by the appropriate regional accrediting association for use in meeting the requirements of the</w:t>
      </w:r>
      <w:r w:rsidR="00794D0D"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degree. </w:t>
      </w:r>
      <w:r w:rsidR="00402D6A">
        <w:rPr>
          <w:rFonts w:ascii="Times New Roman" w:hAnsi="Times New Roman" w:cs="Times New Roman"/>
          <w:sz w:val="24"/>
          <w:szCs w:val="24"/>
        </w:rPr>
        <w:t>Generally, c</w:t>
      </w:r>
      <w:r w:rsidRPr="00F54829">
        <w:rPr>
          <w:rFonts w:ascii="Times New Roman" w:hAnsi="Times New Roman" w:cs="Times New Roman"/>
          <w:sz w:val="24"/>
          <w:szCs w:val="24"/>
        </w:rPr>
        <w:t>redits more than six years old at the time of first registration into a degree program are not transferable from other institutions. Transfer credit may not be used in meeting the minimum number of 400-level credit hours required for the degree. The work must not form part of a degree program elsewhere</w:t>
      </w:r>
      <w:r w:rsidR="00B55125">
        <w:rPr>
          <w:rFonts w:ascii="Times New Roman" w:hAnsi="Times New Roman" w:cs="Times New Roman"/>
          <w:sz w:val="24"/>
          <w:szCs w:val="24"/>
        </w:rPr>
        <w:t xml:space="preserve"> if for master’s level program</w:t>
      </w:r>
      <w:r w:rsidRPr="00F54829">
        <w:rPr>
          <w:rFonts w:ascii="Times New Roman" w:hAnsi="Times New Roman" w:cs="Times New Roman"/>
          <w:sz w:val="24"/>
          <w:szCs w:val="24"/>
        </w:rPr>
        <w:t xml:space="preserve">. </w:t>
      </w:r>
    </w:p>
    <w:p w14:paraId="2645296B" w14:textId="0B7476FC"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A student who plans to take work elsewhere should obtain prior approval from the College indicating that the course</w:t>
      </w:r>
      <w:r w:rsidR="00765A97" w:rsidRPr="00F54829">
        <w:rPr>
          <w:rFonts w:ascii="Times New Roman" w:hAnsi="Times New Roman" w:cs="Times New Roman"/>
          <w:sz w:val="24"/>
          <w:szCs w:val="24"/>
        </w:rPr>
        <w:t>(s)</w:t>
      </w:r>
      <w:r w:rsidRPr="00F54829">
        <w:rPr>
          <w:rFonts w:ascii="Times New Roman" w:hAnsi="Times New Roman" w:cs="Times New Roman"/>
          <w:sz w:val="24"/>
          <w:szCs w:val="24"/>
        </w:rPr>
        <w:t xml:space="preserve"> are appropriate to the student's curriculum at Illinois State University. To be considered for transfer of credit, a course must be taught at the graduate level and the student must have received at least a grade of “B” in the course. In addition, a </w:t>
      </w:r>
      <w:r w:rsidR="004F0EDD" w:rsidRPr="00F54829">
        <w:rPr>
          <w:rFonts w:ascii="Times New Roman" w:hAnsi="Times New Roman" w:cs="Times New Roman"/>
          <w:sz w:val="24"/>
          <w:szCs w:val="24"/>
        </w:rPr>
        <w:t>college</w:t>
      </w:r>
      <w:r w:rsidRPr="00F54829">
        <w:rPr>
          <w:rFonts w:ascii="Times New Roman" w:hAnsi="Times New Roman" w:cs="Times New Roman"/>
          <w:sz w:val="24"/>
          <w:szCs w:val="24"/>
        </w:rPr>
        <w:t xml:space="preserve"> evaluation of all courses presented is necessary prior to consideration by the Graduate School.  If </w:t>
      </w:r>
      <w:r w:rsidRPr="00F54829">
        <w:rPr>
          <w:rFonts w:ascii="Times New Roman" w:hAnsi="Times New Roman" w:cs="Times New Roman"/>
          <w:sz w:val="24"/>
          <w:szCs w:val="24"/>
        </w:rPr>
        <w:lastRenderedPageBreak/>
        <w:t xml:space="preserve">the College approves the transfer of credits, the student requesting credit is required to submit the official transcript for the course work to the College.  </w:t>
      </w:r>
    </w:p>
    <w:p w14:paraId="55F7D4B2" w14:textId="65188FAF" w:rsidR="00765A97" w:rsidRPr="00F54829" w:rsidRDefault="00765A97" w:rsidP="00F54829">
      <w:pPr>
        <w:rPr>
          <w:rFonts w:ascii="Times New Roman" w:hAnsi="Times New Roman" w:cs="Times New Roman"/>
          <w:sz w:val="24"/>
          <w:szCs w:val="24"/>
        </w:rPr>
      </w:pPr>
      <w:r w:rsidRPr="00F54829">
        <w:rPr>
          <w:rFonts w:ascii="Times New Roman" w:hAnsi="Times New Roman" w:cs="Times New Roman"/>
          <w:sz w:val="24"/>
          <w:szCs w:val="24"/>
        </w:rPr>
        <w:t>See</w:t>
      </w:r>
      <w:r w:rsidR="00352040" w:rsidRPr="00F54829">
        <w:rPr>
          <w:rFonts w:ascii="Times New Roman" w:hAnsi="Times New Roman" w:cs="Times New Roman"/>
          <w:sz w:val="24"/>
          <w:szCs w:val="24"/>
        </w:rPr>
        <w:t xml:space="preserve"> </w:t>
      </w:r>
      <w:r w:rsidRPr="00F54829">
        <w:rPr>
          <w:rFonts w:ascii="Times New Roman" w:hAnsi="Times New Roman" w:cs="Times New Roman"/>
          <w:sz w:val="24"/>
          <w:szCs w:val="24"/>
        </w:rPr>
        <w:t>specific course transfer information in the program sections of this handbook.</w:t>
      </w:r>
    </w:p>
    <w:p w14:paraId="1305245D" w14:textId="28D41D0C" w:rsidR="005F6BCA" w:rsidRPr="00D3786F" w:rsidRDefault="005F6BCA" w:rsidP="00276C48">
      <w:pPr>
        <w:pStyle w:val="Heading2"/>
        <w:spacing w:before="0" w:after="40" w:line="240" w:lineRule="auto"/>
        <w:rPr>
          <w:color w:val="FF0000"/>
        </w:rPr>
      </w:pPr>
      <w:bookmarkStart w:id="71" w:name="_Toc11331934"/>
      <w:bookmarkStart w:id="72" w:name="_Toc90625881"/>
      <w:bookmarkStart w:id="73" w:name="_Hlk110520394"/>
      <w:r w:rsidRPr="00D3786F">
        <w:rPr>
          <w:color w:val="FF0000"/>
        </w:rPr>
        <w:t>Health and Safety Compliance</w:t>
      </w:r>
      <w:bookmarkEnd w:id="71"/>
      <w:bookmarkEnd w:id="72"/>
    </w:p>
    <w:p w14:paraId="1D6E233B" w14:textId="47E31107" w:rsidR="00FD6D5B" w:rsidRDefault="00FD6D5B" w:rsidP="00276C48">
      <w:pPr>
        <w:spacing w:after="0" w:line="240" w:lineRule="auto"/>
        <w:contextualSpacing/>
        <w:rPr>
          <w:rFonts w:ascii="Times New Roman" w:hAnsi="Times New Roman" w:cs="Times New Roman"/>
          <w:sz w:val="24"/>
          <w:szCs w:val="24"/>
        </w:rPr>
      </w:pPr>
      <w:bookmarkStart w:id="74" w:name="_Toc11331935"/>
      <w:r w:rsidRPr="00FD6D5B">
        <w:rPr>
          <w:rFonts w:ascii="Times New Roman" w:hAnsi="Times New Roman" w:cs="Times New Roman"/>
          <w:sz w:val="24"/>
          <w:szCs w:val="24"/>
        </w:rPr>
        <w:t xml:space="preserve">Note that throughout this section, </w:t>
      </w:r>
      <w:r w:rsidRPr="00FD6D5B">
        <w:rPr>
          <w:rFonts w:ascii="Times New Roman" w:hAnsi="Times New Roman" w:cs="Times New Roman"/>
          <w:i/>
          <w:iCs/>
          <w:sz w:val="24"/>
          <w:szCs w:val="24"/>
        </w:rPr>
        <w:t>clinical</w:t>
      </w:r>
      <w:r w:rsidRPr="00FD6D5B">
        <w:rPr>
          <w:rFonts w:ascii="Times New Roman" w:hAnsi="Times New Roman" w:cs="Times New Roman"/>
          <w:sz w:val="24"/>
          <w:szCs w:val="24"/>
        </w:rPr>
        <w:t xml:space="preserve"> and/or </w:t>
      </w:r>
      <w:r w:rsidRPr="00FD6D5B">
        <w:rPr>
          <w:rFonts w:ascii="Times New Roman" w:hAnsi="Times New Roman" w:cs="Times New Roman"/>
          <w:i/>
          <w:iCs/>
          <w:sz w:val="24"/>
          <w:szCs w:val="24"/>
        </w:rPr>
        <w:t>clinical site</w:t>
      </w:r>
      <w:r w:rsidRPr="00FD6D5B">
        <w:rPr>
          <w:rFonts w:ascii="Times New Roman" w:hAnsi="Times New Roman" w:cs="Times New Roman"/>
          <w:sz w:val="24"/>
          <w:szCs w:val="24"/>
        </w:rPr>
        <w:t xml:space="preserve"> shall be used to refer to any </w:t>
      </w:r>
      <w:r w:rsidRPr="00FD6D5B">
        <w:rPr>
          <w:rFonts w:ascii="Times New Roman" w:hAnsi="Times New Roman" w:cs="Times New Roman"/>
          <w:i/>
          <w:iCs/>
          <w:sz w:val="24"/>
          <w:szCs w:val="24"/>
        </w:rPr>
        <w:t xml:space="preserve">clinical/ residency/ practicum site </w:t>
      </w:r>
      <w:r w:rsidRPr="00FD6D5B">
        <w:rPr>
          <w:rFonts w:ascii="Times New Roman" w:hAnsi="Times New Roman" w:cs="Times New Roman"/>
          <w:sz w:val="24"/>
          <w:szCs w:val="24"/>
        </w:rPr>
        <w:t>for use by Mennonite College of Nursing students.</w:t>
      </w:r>
    </w:p>
    <w:p w14:paraId="4C4E5175" w14:textId="77777777" w:rsidR="00FD6D5B" w:rsidRPr="00FD6D5B" w:rsidRDefault="00FD6D5B" w:rsidP="00FD6D5B">
      <w:pPr>
        <w:contextualSpacing/>
        <w:rPr>
          <w:rFonts w:ascii="Times New Roman" w:hAnsi="Times New Roman" w:cs="Times New Roman"/>
          <w:sz w:val="24"/>
          <w:szCs w:val="24"/>
        </w:rPr>
      </w:pPr>
    </w:p>
    <w:p w14:paraId="254A5697" w14:textId="61D41389" w:rsidR="00FD6D5B" w:rsidRPr="00FD6D5B" w:rsidRDefault="00FD6D5B" w:rsidP="00FD6D5B">
      <w:pPr>
        <w:spacing w:after="240"/>
        <w:rPr>
          <w:rFonts w:ascii="Times New Roman" w:hAnsi="Times New Roman" w:cs="Times New Roman"/>
          <w:sz w:val="24"/>
          <w:szCs w:val="24"/>
        </w:rPr>
      </w:pPr>
      <w:r w:rsidRPr="00FD6D5B">
        <w:rPr>
          <w:rFonts w:ascii="Times New Roman" w:hAnsi="Times New Roman" w:cs="Times New Roman"/>
          <w:color w:val="000000" w:themeColor="text1"/>
          <w:sz w:val="24"/>
          <w:szCs w:val="24"/>
        </w:rPr>
        <w:t xml:space="preserve">All students entering their respective nursing program are expected to be </w:t>
      </w:r>
      <w:r w:rsidR="002875F3">
        <w:rPr>
          <w:rFonts w:ascii="Times New Roman" w:hAnsi="Times New Roman" w:cs="Times New Roman"/>
          <w:color w:val="000000" w:themeColor="text1"/>
          <w:sz w:val="24"/>
          <w:szCs w:val="24"/>
        </w:rPr>
        <w:t>compliant</w:t>
      </w:r>
      <w:r w:rsidRPr="00FD6D5B">
        <w:rPr>
          <w:rFonts w:ascii="Times New Roman" w:hAnsi="Times New Roman" w:cs="Times New Roman"/>
          <w:color w:val="000000" w:themeColor="text1"/>
          <w:sz w:val="24"/>
          <w:szCs w:val="24"/>
        </w:rPr>
        <w:t xml:space="preserve"> with all health &amp; safety requirements of the University and the clinical site at all times. In addition to any University expectations, all students engaged in a clinical for credit are subject to any applicable policies and/or procedures of the clinical site, including immunizations and other requests. Upon </w:t>
      </w:r>
      <w:r w:rsidRPr="002875F3">
        <w:rPr>
          <w:rFonts w:ascii="Times New Roman" w:hAnsi="Times New Roman" w:cs="Times New Roman"/>
          <w:color w:val="000000" w:themeColor="text1"/>
          <w:sz w:val="24"/>
          <w:szCs w:val="24"/>
        </w:rPr>
        <w:t>admission,</w:t>
      </w:r>
      <w:r w:rsidRPr="00FD6D5B">
        <w:rPr>
          <w:rFonts w:ascii="Times New Roman" w:hAnsi="Times New Roman" w:cs="Times New Roman"/>
          <w:color w:val="000000" w:themeColor="text1"/>
          <w:sz w:val="24"/>
          <w:szCs w:val="24"/>
        </w:rPr>
        <w:t xml:space="preserve"> students receive a comprehensive list of health &amp; safety compliance requirements that must be adhered to prior to nursing course registration.  These include, but are not limited to the following: immunizations, blood titers, TB skin test, influenza vaccination</w:t>
      </w:r>
      <w:r w:rsidRPr="004708CB">
        <w:rPr>
          <w:rFonts w:ascii="Times New Roman" w:hAnsi="Times New Roman" w:cs="Times New Roman"/>
          <w:color w:val="000000" w:themeColor="text1"/>
          <w:sz w:val="24"/>
          <w:szCs w:val="24"/>
        </w:rPr>
        <w:t xml:space="preserve">, </w:t>
      </w:r>
      <w:r w:rsidRPr="00FD6D5B">
        <w:rPr>
          <w:rFonts w:ascii="Times New Roman" w:hAnsi="Times New Roman" w:cs="Times New Roman"/>
          <w:color w:val="000000" w:themeColor="text1"/>
          <w:sz w:val="24"/>
          <w:szCs w:val="24"/>
        </w:rPr>
        <w:t xml:space="preserve">criminal background checks, and drug tests. Upon </w:t>
      </w:r>
      <w:r w:rsidRPr="00FD6D5B">
        <w:rPr>
          <w:rFonts w:ascii="Times New Roman" w:hAnsi="Times New Roman" w:cs="Times New Roman"/>
          <w:i/>
          <w:iCs/>
          <w:color w:val="000000" w:themeColor="text1"/>
          <w:sz w:val="24"/>
          <w:szCs w:val="24"/>
        </w:rPr>
        <w:t>clinical assignment</w:t>
      </w:r>
      <w:r w:rsidRPr="00FD6D5B">
        <w:rPr>
          <w:rFonts w:ascii="Times New Roman" w:hAnsi="Times New Roman" w:cs="Times New Roman"/>
          <w:color w:val="000000" w:themeColor="text1"/>
          <w:sz w:val="24"/>
          <w:szCs w:val="24"/>
        </w:rPr>
        <w:t xml:space="preserve"> and throughout the semester as applicable, students are provided with any additional clinical site-specific requirements that are above and beyond those outlined upon admission. </w:t>
      </w:r>
      <w:r w:rsidRPr="00FD6D5B">
        <w:rPr>
          <w:rFonts w:ascii="Times New Roman" w:hAnsi="Times New Roman" w:cs="Times New Roman"/>
          <w:sz w:val="24"/>
          <w:szCs w:val="24"/>
        </w:rPr>
        <w:t>If clinical site requirements are stricter</w:t>
      </w:r>
      <w:r w:rsidR="004708CB">
        <w:rPr>
          <w:rFonts w:ascii="Times New Roman" w:hAnsi="Times New Roman" w:cs="Times New Roman"/>
          <w:sz w:val="24"/>
          <w:szCs w:val="24"/>
        </w:rPr>
        <w:t>,</w:t>
      </w:r>
      <w:r w:rsidRPr="00FD6D5B">
        <w:rPr>
          <w:rFonts w:ascii="Times New Roman" w:hAnsi="Times New Roman" w:cs="Times New Roman"/>
          <w:sz w:val="24"/>
          <w:szCs w:val="24"/>
        </w:rPr>
        <w:t xml:space="preserve"> students must meet the requirements of their clinical site by providing documentation as directed by the clinical site (i.e., directly to the site following their guidelines for compliance and/or through the College with an appropriate release). </w:t>
      </w:r>
      <w:r w:rsidRPr="00FD6D5B">
        <w:rPr>
          <w:rFonts w:ascii="Times New Roman" w:hAnsi="Times New Roman" w:cs="Times New Roman"/>
          <w:color w:val="000000" w:themeColor="text1"/>
          <w:sz w:val="24"/>
          <w:szCs w:val="24"/>
        </w:rPr>
        <w:t xml:space="preserve">Students must comply with these requirements </w:t>
      </w:r>
      <w:r w:rsidR="002875F3" w:rsidRPr="00FD6D5B">
        <w:rPr>
          <w:rFonts w:ascii="Times New Roman" w:hAnsi="Times New Roman" w:cs="Times New Roman"/>
          <w:color w:val="000000" w:themeColor="text1"/>
          <w:sz w:val="24"/>
          <w:szCs w:val="24"/>
        </w:rPr>
        <w:t>to</w:t>
      </w:r>
      <w:r w:rsidRPr="00FD6D5B">
        <w:rPr>
          <w:rFonts w:ascii="Times New Roman" w:hAnsi="Times New Roman" w:cs="Times New Roman"/>
          <w:color w:val="000000" w:themeColor="text1"/>
          <w:sz w:val="24"/>
          <w:szCs w:val="24"/>
        </w:rPr>
        <w:t xml:space="preserve"> receive </w:t>
      </w:r>
      <w:r w:rsidR="00D426E6">
        <w:rPr>
          <w:rFonts w:ascii="Times New Roman" w:hAnsi="Times New Roman" w:cs="Times New Roman"/>
          <w:color w:val="000000" w:themeColor="text1"/>
          <w:sz w:val="24"/>
          <w:szCs w:val="24"/>
        </w:rPr>
        <w:t>a permit</w:t>
      </w:r>
      <w:r w:rsidRPr="00FD6D5B">
        <w:rPr>
          <w:rFonts w:ascii="Times New Roman" w:hAnsi="Times New Roman" w:cs="Times New Roman"/>
          <w:color w:val="000000" w:themeColor="text1"/>
          <w:sz w:val="24"/>
          <w:szCs w:val="24"/>
        </w:rPr>
        <w:t xml:space="preserve"> to register or remain registered for clinical</w:t>
      </w:r>
      <w:r w:rsidRPr="00FD6D5B">
        <w:rPr>
          <w:rFonts w:ascii="Times New Roman" w:hAnsi="Times New Roman" w:cs="Times New Roman"/>
          <w:sz w:val="24"/>
          <w:szCs w:val="24"/>
        </w:rPr>
        <w:t xml:space="preserve">.  </w:t>
      </w:r>
    </w:p>
    <w:p w14:paraId="2FE8B5A0" w14:textId="6A5B8200" w:rsidR="00FD6D5B" w:rsidRPr="00FD6D5B" w:rsidRDefault="00FD6D5B" w:rsidP="00FD6D5B">
      <w:pPr>
        <w:spacing w:after="240"/>
        <w:rPr>
          <w:rFonts w:ascii="Times New Roman" w:hAnsi="Times New Roman" w:cs="Times New Roman"/>
          <w:color w:val="000000" w:themeColor="text1"/>
          <w:sz w:val="24"/>
          <w:szCs w:val="24"/>
        </w:rPr>
      </w:pPr>
      <w:r w:rsidRPr="00FD6D5B">
        <w:rPr>
          <w:rFonts w:ascii="Times New Roman" w:hAnsi="Times New Roman" w:cs="Times New Roman"/>
          <w:sz w:val="24"/>
          <w:szCs w:val="24"/>
        </w:rPr>
        <w:t xml:space="preserve">Clinical site expectations are communicated to the College on a cyclical and occasionally urgent basis (e.g., COVID testing, </w:t>
      </w:r>
      <w:r w:rsidR="004708CB">
        <w:rPr>
          <w:rFonts w:ascii="Times New Roman" w:hAnsi="Times New Roman" w:cs="Times New Roman"/>
          <w:sz w:val="24"/>
          <w:szCs w:val="24"/>
        </w:rPr>
        <w:t xml:space="preserve">new TB testing, </w:t>
      </w:r>
      <w:r w:rsidRPr="00FD6D5B">
        <w:rPr>
          <w:rFonts w:ascii="Times New Roman" w:hAnsi="Times New Roman" w:cs="Times New Roman"/>
          <w:sz w:val="24"/>
          <w:szCs w:val="24"/>
        </w:rPr>
        <w:t xml:space="preserve">Fit testing, etc.….). These are then forwarded on to the student for time-sensitive completion, which could include implementation at any point during the semester.  </w:t>
      </w:r>
    </w:p>
    <w:p w14:paraId="0D8C7BA4" w14:textId="77777777" w:rsidR="00FD6D5B" w:rsidRPr="00FD6D5B" w:rsidRDefault="00FD6D5B" w:rsidP="00FD6D5B">
      <w:pPr>
        <w:spacing w:after="240"/>
        <w:rPr>
          <w:rFonts w:ascii="Times New Roman" w:hAnsi="Times New Roman" w:cs="Times New Roman"/>
          <w:color w:val="000000" w:themeColor="text1"/>
          <w:sz w:val="24"/>
          <w:szCs w:val="24"/>
        </w:rPr>
      </w:pPr>
      <w:r w:rsidRPr="00FD6D5B">
        <w:rPr>
          <w:rFonts w:ascii="Times New Roman" w:hAnsi="Times New Roman" w:cs="Times New Roman"/>
          <w:color w:val="000000" w:themeColor="text1"/>
          <w:sz w:val="24"/>
          <w:szCs w:val="24"/>
        </w:rPr>
        <w:t xml:space="preserve">The university must contractually verify with nursing clinical sites that the results of student immunization/other requirements are completed and do not prohibit their participation at the clinical site. It is the clinical site's right to deny access to any student who does not provide proof of compliance and/or whose immunization/other declination is in noncompliance with the clinical sites’ standards. Although student compliance is tracked by the College, clinical sites may require students to provide verification of completion directly to them. Therefore, it is vital that students keep a copy of all immunization and other compliance records on hand in a secure file for easy access when enrolled in clinical courses. On occasion, a clinical site may request that the College release documentation verifying requirement completion directly to the clinical site, and this will only occur with written permission from the student to do so. </w:t>
      </w:r>
    </w:p>
    <w:bookmarkEnd w:id="73"/>
    <w:p w14:paraId="6170051D" w14:textId="77777777" w:rsidR="00FD6D5B" w:rsidRPr="00FD6D5B" w:rsidRDefault="00FD6D5B" w:rsidP="00FD6D5B">
      <w:pPr>
        <w:contextualSpacing/>
        <w:rPr>
          <w:rFonts w:ascii="Times New Roman" w:hAnsi="Times New Roman" w:cs="Times New Roman"/>
          <w:sz w:val="24"/>
          <w:szCs w:val="24"/>
          <w:u w:val="single"/>
        </w:rPr>
      </w:pPr>
      <w:r w:rsidRPr="00FD6D5B">
        <w:rPr>
          <w:rFonts w:ascii="Times New Roman" w:hAnsi="Times New Roman" w:cs="Times New Roman"/>
          <w:sz w:val="24"/>
          <w:szCs w:val="24"/>
          <w:u w:val="single"/>
        </w:rPr>
        <w:t>Clinical Assignment Process</w:t>
      </w:r>
    </w:p>
    <w:p w14:paraId="21810EC4" w14:textId="77777777" w:rsidR="00FD6D5B" w:rsidRP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t xml:space="preserve">Traditional prelicensure students are randomly assigned to a clinical site according to their curriculum plan by the Director of Prelicensure Advising. Within each course, additional clinical experiences may be assigned by the Course/Sequence Leaders or clinical faculty.  RN to BSN students work with their course instructors to identify the agency at which they will complete their clinically focused projects. At the Graduate-level, Program/Sequence Leads work with students to identify clinical sites (when applicable). A combination of clinical assignment and self-selection comprise the Graduate Program student experience. </w:t>
      </w:r>
    </w:p>
    <w:p w14:paraId="6F2037E3" w14:textId="77777777" w:rsidR="00FD6D5B" w:rsidRPr="00FD6D5B" w:rsidRDefault="00FD6D5B" w:rsidP="00FD6D5B">
      <w:pPr>
        <w:contextualSpacing/>
        <w:rPr>
          <w:rFonts w:ascii="Times New Roman" w:hAnsi="Times New Roman" w:cs="Times New Roman"/>
          <w:sz w:val="24"/>
          <w:szCs w:val="24"/>
        </w:rPr>
      </w:pPr>
    </w:p>
    <w:p w14:paraId="30C325F9" w14:textId="215B5126" w:rsidR="00EE496A" w:rsidRPr="00FD6D5B" w:rsidRDefault="00FD6D5B" w:rsidP="00FD6D5B">
      <w:pPr>
        <w:contextualSpacing/>
        <w:rPr>
          <w:rFonts w:ascii="Times New Roman" w:hAnsi="Times New Roman" w:cs="Times New Roman"/>
          <w:sz w:val="24"/>
          <w:szCs w:val="24"/>
        </w:rPr>
      </w:pPr>
      <w:r w:rsidRPr="00873A6C">
        <w:rPr>
          <w:rFonts w:ascii="Times New Roman" w:hAnsi="Times New Roman" w:cs="Times New Roman"/>
          <w:sz w:val="24"/>
          <w:szCs w:val="24"/>
        </w:rPr>
        <w:t>Prior to enrolling in the first clinical course listed below, the student must sign a</w:t>
      </w:r>
      <w:r w:rsidR="002875F3" w:rsidRPr="00873A6C">
        <w:rPr>
          <w:rFonts w:ascii="Times New Roman" w:hAnsi="Times New Roman" w:cs="Times New Roman"/>
          <w:sz w:val="24"/>
          <w:szCs w:val="24"/>
        </w:rPr>
        <w:t xml:space="preserve"> Covid-19 Expectation Summary form</w:t>
      </w:r>
      <w:r w:rsidRPr="00873A6C">
        <w:rPr>
          <w:rFonts w:ascii="Times New Roman" w:hAnsi="Times New Roman" w:cs="Times New Roman"/>
          <w:sz w:val="24"/>
          <w:szCs w:val="24"/>
        </w:rPr>
        <w:t>.</w:t>
      </w:r>
      <w:r w:rsidRPr="00FD6D5B">
        <w:rPr>
          <w:rFonts w:ascii="Times New Roman" w:hAnsi="Times New Roman" w:cs="Times New Roman"/>
          <w:sz w:val="24"/>
          <w:szCs w:val="24"/>
        </w:rPr>
        <w:t xml:space="preserve">  </w:t>
      </w:r>
    </w:p>
    <w:p w14:paraId="05C4EB60" w14:textId="77777777" w:rsidR="00FD6D5B" w:rsidRPr="00FD6D5B" w:rsidRDefault="00FD6D5B" w:rsidP="00FD6D5B">
      <w:pPr>
        <w:contextualSpacing/>
        <w:rPr>
          <w:rFonts w:ascii="Times New Roman" w:hAnsi="Times New Roman" w:cs="Times New Roman"/>
          <w:sz w:val="24"/>
          <w:szCs w:val="24"/>
        </w:rPr>
      </w:pPr>
    </w:p>
    <w:tbl>
      <w:tblPr>
        <w:tblW w:w="8920" w:type="dxa"/>
        <w:tblLook w:val="04A0" w:firstRow="1" w:lastRow="0" w:firstColumn="1" w:lastColumn="0" w:noHBand="0" w:noVBand="1"/>
      </w:tblPr>
      <w:tblGrid>
        <w:gridCol w:w="1747"/>
        <w:gridCol w:w="975"/>
        <w:gridCol w:w="975"/>
        <w:gridCol w:w="5223"/>
      </w:tblGrid>
      <w:tr w:rsidR="00FD6D5B" w:rsidRPr="00FD6D5B" w14:paraId="553C01DE" w14:textId="77777777" w:rsidTr="00FD6D5B">
        <w:trPr>
          <w:trHeight w:val="226"/>
        </w:trPr>
        <w:tc>
          <w:tcPr>
            <w:tcW w:w="1747" w:type="dxa"/>
            <w:tcBorders>
              <w:top w:val="single" w:sz="8" w:space="0" w:color="auto"/>
              <w:left w:val="single" w:sz="8" w:space="0" w:color="auto"/>
              <w:bottom w:val="nil"/>
              <w:right w:val="nil"/>
            </w:tcBorders>
            <w:shd w:val="clear" w:color="auto" w:fill="auto"/>
            <w:noWrap/>
            <w:vAlign w:val="bottom"/>
            <w:hideMark/>
          </w:tcPr>
          <w:p w14:paraId="6E86700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Prelicensure</w:t>
            </w:r>
          </w:p>
        </w:tc>
        <w:tc>
          <w:tcPr>
            <w:tcW w:w="975" w:type="dxa"/>
            <w:tcBorders>
              <w:top w:val="single" w:sz="8" w:space="0" w:color="auto"/>
              <w:left w:val="single" w:sz="8" w:space="0" w:color="auto"/>
              <w:bottom w:val="nil"/>
              <w:right w:val="nil"/>
            </w:tcBorders>
            <w:shd w:val="clear" w:color="auto" w:fill="auto"/>
            <w:noWrap/>
            <w:vAlign w:val="center"/>
            <w:hideMark/>
          </w:tcPr>
          <w:p w14:paraId="3684B88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single" w:sz="8" w:space="0" w:color="auto"/>
              <w:left w:val="nil"/>
              <w:bottom w:val="nil"/>
              <w:right w:val="single" w:sz="8" w:space="0" w:color="auto"/>
            </w:tcBorders>
            <w:shd w:val="clear" w:color="auto" w:fill="auto"/>
            <w:noWrap/>
            <w:vAlign w:val="center"/>
            <w:hideMark/>
          </w:tcPr>
          <w:p w14:paraId="1CA8C461"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229</w:t>
            </w:r>
          </w:p>
        </w:tc>
        <w:tc>
          <w:tcPr>
            <w:tcW w:w="5223" w:type="dxa"/>
            <w:tcBorders>
              <w:top w:val="single" w:sz="8" w:space="0" w:color="auto"/>
              <w:left w:val="nil"/>
              <w:bottom w:val="nil"/>
              <w:right w:val="single" w:sz="8" w:space="0" w:color="auto"/>
            </w:tcBorders>
            <w:shd w:val="clear" w:color="auto" w:fill="auto"/>
            <w:noWrap/>
            <w:hideMark/>
          </w:tcPr>
          <w:p w14:paraId="118277D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Adult Nursing I</w:t>
            </w:r>
          </w:p>
        </w:tc>
      </w:tr>
      <w:tr w:rsidR="00FD6D5B" w:rsidRPr="00FD6D5B" w14:paraId="5B3172D4"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7A20732B"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9EF2A7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773BE13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231</w:t>
            </w:r>
          </w:p>
        </w:tc>
        <w:tc>
          <w:tcPr>
            <w:tcW w:w="5223" w:type="dxa"/>
            <w:tcBorders>
              <w:top w:val="nil"/>
              <w:left w:val="nil"/>
              <w:bottom w:val="nil"/>
              <w:right w:val="single" w:sz="8" w:space="0" w:color="auto"/>
            </w:tcBorders>
            <w:shd w:val="clear" w:color="auto" w:fill="auto"/>
            <w:noWrap/>
            <w:hideMark/>
          </w:tcPr>
          <w:p w14:paraId="4F3C666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Adult Nursing II</w:t>
            </w:r>
          </w:p>
        </w:tc>
      </w:tr>
      <w:tr w:rsidR="00FD6D5B" w:rsidRPr="00FD6D5B" w14:paraId="29FA62C1"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130F210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674017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6B68CA81"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325</w:t>
            </w:r>
          </w:p>
        </w:tc>
        <w:tc>
          <w:tcPr>
            <w:tcW w:w="5223" w:type="dxa"/>
            <w:tcBorders>
              <w:top w:val="nil"/>
              <w:left w:val="nil"/>
              <w:bottom w:val="nil"/>
              <w:right w:val="single" w:sz="8" w:space="0" w:color="auto"/>
            </w:tcBorders>
            <w:shd w:val="clear" w:color="auto" w:fill="auto"/>
            <w:noWrap/>
            <w:hideMark/>
          </w:tcPr>
          <w:p w14:paraId="2E2DB15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Adult Nursing III</w:t>
            </w:r>
          </w:p>
        </w:tc>
      </w:tr>
      <w:tr w:rsidR="00FD6D5B" w:rsidRPr="00FD6D5B" w14:paraId="3919F013"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05AB466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16B8B16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467AFAB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314</w:t>
            </w:r>
          </w:p>
        </w:tc>
        <w:tc>
          <w:tcPr>
            <w:tcW w:w="5223" w:type="dxa"/>
            <w:tcBorders>
              <w:top w:val="nil"/>
              <w:left w:val="nil"/>
              <w:bottom w:val="nil"/>
              <w:right w:val="single" w:sz="8" w:space="0" w:color="auto"/>
            </w:tcBorders>
            <w:shd w:val="clear" w:color="auto" w:fill="auto"/>
            <w:noWrap/>
            <w:hideMark/>
          </w:tcPr>
          <w:p w14:paraId="76F1E63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Psychiatric &amp; Mental Health Nursing</w:t>
            </w:r>
          </w:p>
        </w:tc>
      </w:tr>
      <w:tr w:rsidR="00FD6D5B" w:rsidRPr="00FD6D5B" w14:paraId="67BB5F70"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331BDAF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EAB722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2246D56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316</w:t>
            </w:r>
          </w:p>
        </w:tc>
        <w:tc>
          <w:tcPr>
            <w:tcW w:w="5223" w:type="dxa"/>
            <w:tcBorders>
              <w:top w:val="nil"/>
              <w:left w:val="nil"/>
              <w:bottom w:val="nil"/>
              <w:right w:val="single" w:sz="8" w:space="0" w:color="auto"/>
            </w:tcBorders>
            <w:shd w:val="clear" w:color="auto" w:fill="auto"/>
            <w:noWrap/>
            <w:hideMark/>
          </w:tcPr>
          <w:p w14:paraId="1276843A"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Maternal Infant Nursing</w:t>
            </w:r>
          </w:p>
        </w:tc>
      </w:tr>
      <w:tr w:rsidR="00FD6D5B" w:rsidRPr="00FD6D5B" w14:paraId="3ABBCA15"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1A4938A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060E7CBE"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74D428F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317</w:t>
            </w:r>
          </w:p>
        </w:tc>
        <w:tc>
          <w:tcPr>
            <w:tcW w:w="5223" w:type="dxa"/>
            <w:tcBorders>
              <w:top w:val="nil"/>
              <w:left w:val="nil"/>
              <w:bottom w:val="nil"/>
              <w:right w:val="single" w:sz="8" w:space="0" w:color="auto"/>
            </w:tcBorders>
            <w:shd w:val="clear" w:color="auto" w:fill="auto"/>
            <w:noWrap/>
            <w:hideMark/>
          </w:tcPr>
          <w:p w14:paraId="0A3552F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Nursing Care of Children</w:t>
            </w:r>
          </w:p>
        </w:tc>
      </w:tr>
      <w:tr w:rsidR="00FD6D5B" w:rsidRPr="00FD6D5B" w14:paraId="4381BFBB"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51445BF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68A33B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3EEE7A1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327</w:t>
            </w:r>
          </w:p>
        </w:tc>
        <w:tc>
          <w:tcPr>
            <w:tcW w:w="5223" w:type="dxa"/>
            <w:tcBorders>
              <w:top w:val="nil"/>
              <w:left w:val="nil"/>
              <w:bottom w:val="nil"/>
              <w:right w:val="single" w:sz="8" w:space="0" w:color="auto"/>
            </w:tcBorders>
            <w:shd w:val="clear" w:color="auto" w:fill="auto"/>
            <w:noWrap/>
            <w:hideMark/>
          </w:tcPr>
          <w:p w14:paraId="5DCE0424"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Leadership Dimensions of Nursing</w:t>
            </w:r>
          </w:p>
        </w:tc>
      </w:tr>
      <w:tr w:rsidR="00FD6D5B" w:rsidRPr="00FD6D5B" w14:paraId="3EDBDD91" w14:textId="77777777" w:rsidTr="00FD6D5B">
        <w:trPr>
          <w:trHeight w:val="226"/>
        </w:trPr>
        <w:tc>
          <w:tcPr>
            <w:tcW w:w="1747" w:type="dxa"/>
            <w:tcBorders>
              <w:top w:val="nil"/>
              <w:left w:val="single" w:sz="8" w:space="0" w:color="auto"/>
              <w:bottom w:val="single" w:sz="4" w:space="0" w:color="auto"/>
              <w:right w:val="nil"/>
            </w:tcBorders>
            <w:shd w:val="clear" w:color="auto" w:fill="auto"/>
            <w:noWrap/>
            <w:vAlign w:val="bottom"/>
          </w:tcPr>
          <w:p w14:paraId="63A53CED"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single" w:sz="4" w:space="0" w:color="auto"/>
              <w:right w:val="nil"/>
            </w:tcBorders>
            <w:shd w:val="clear" w:color="auto" w:fill="auto"/>
            <w:noWrap/>
            <w:vAlign w:val="center"/>
            <w:hideMark/>
          </w:tcPr>
          <w:p w14:paraId="551F41B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4" w:space="0" w:color="auto"/>
              <w:right w:val="single" w:sz="8" w:space="0" w:color="auto"/>
            </w:tcBorders>
            <w:shd w:val="clear" w:color="auto" w:fill="auto"/>
            <w:noWrap/>
            <w:vAlign w:val="center"/>
            <w:hideMark/>
          </w:tcPr>
          <w:p w14:paraId="2B27E4D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329</w:t>
            </w:r>
          </w:p>
        </w:tc>
        <w:tc>
          <w:tcPr>
            <w:tcW w:w="5223" w:type="dxa"/>
            <w:tcBorders>
              <w:top w:val="nil"/>
              <w:left w:val="nil"/>
              <w:bottom w:val="single" w:sz="4" w:space="0" w:color="auto"/>
              <w:right w:val="single" w:sz="8" w:space="0" w:color="auto"/>
            </w:tcBorders>
            <w:shd w:val="clear" w:color="auto" w:fill="auto"/>
            <w:noWrap/>
            <w:hideMark/>
          </w:tcPr>
          <w:p w14:paraId="3483C9A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Public Health Nursing:  Prelicensure</w:t>
            </w:r>
          </w:p>
        </w:tc>
      </w:tr>
      <w:tr w:rsidR="00FD6D5B" w:rsidRPr="00FD6D5B" w14:paraId="117F3247" w14:textId="77777777" w:rsidTr="00FD6D5B">
        <w:trPr>
          <w:trHeight w:val="226"/>
        </w:trPr>
        <w:tc>
          <w:tcPr>
            <w:tcW w:w="1747" w:type="dxa"/>
            <w:tcBorders>
              <w:top w:val="single" w:sz="4" w:space="0" w:color="auto"/>
              <w:left w:val="single" w:sz="8" w:space="0" w:color="auto"/>
              <w:bottom w:val="nil"/>
              <w:right w:val="nil"/>
            </w:tcBorders>
            <w:shd w:val="clear" w:color="auto" w:fill="auto"/>
            <w:noWrap/>
            <w:vAlign w:val="bottom"/>
            <w:hideMark/>
          </w:tcPr>
          <w:p w14:paraId="13CFCB9C"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BSN-DNP: </w:t>
            </w:r>
          </w:p>
        </w:tc>
        <w:tc>
          <w:tcPr>
            <w:tcW w:w="975" w:type="dxa"/>
            <w:tcBorders>
              <w:top w:val="single" w:sz="4" w:space="0" w:color="auto"/>
              <w:left w:val="single" w:sz="8" w:space="0" w:color="auto"/>
              <w:bottom w:val="nil"/>
              <w:right w:val="nil"/>
            </w:tcBorders>
            <w:shd w:val="clear" w:color="auto" w:fill="auto"/>
            <w:noWrap/>
            <w:vAlign w:val="center"/>
            <w:hideMark/>
          </w:tcPr>
          <w:p w14:paraId="25C2E189"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single" w:sz="4" w:space="0" w:color="auto"/>
              <w:left w:val="nil"/>
              <w:bottom w:val="nil"/>
              <w:right w:val="nil"/>
            </w:tcBorders>
            <w:shd w:val="clear" w:color="auto" w:fill="auto"/>
            <w:noWrap/>
            <w:vAlign w:val="center"/>
            <w:hideMark/>
          </w:tcPr>
          <w:p w14:paraId="405311A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471</w:t>
            </w:r>
          </w:p>
        </w:tc>
        <w:tc>
          <w:tcPr>
            <w:tcW w:w="5223" w:type="dxa"/>
            <w:tcBorders>
              <w:top w:val="single" w:sz="4" w:space="0" w:color="auto"/>
              <w:left w:val="single" w:sz="8" w:space="0" w:color="auto"/>
              <w:bottom w:val="nil"/>
              <w:right w:val="single" w:sz="8" w:space="0" w:color="auto"/>
            </w:tcBorders>
            <w:shd w:val="clear" w:color="auto" w:fill="auto"/>
            <w:noWrap/>
            <w:hideMark/>
          </w:tcPr>
          <w:p w14:paraId="4DD8CEB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w:t>
            </w:r>
          </w:p>
        </w:tc>
      </w:tr>
      <w:tr w:rsidR="00FD6D5B" w:rsidRPr="00FD6D5B" w14:paraId="579BF881"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57B88191" w14:textId="7385C86D"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FNP Track</w:t>
            </w:r>
            <w:r w:rsidR="00EE496A">
              <w:rPr>
                <w:rFonts w:ascii="Times New Roman" w:eastAsia="Times New Roman" w:hAnsi="Times New Roman" w:cs="Times New Roman"/>
                <w:color w:val="000000"/>
                <w:sz w:val="24"/>
                <w:szCs w:val="24"/>
              </w:rPr>
              <w:t xml:space="preserve"> </w:t>
            </w:r>
            <w:r w:rsidR="00EE496A" w:rsidRPr="00043848">
              <w:rPr>
                <w:rFonts w:ascii="Times New Roman" w:eastAsia="Times New Roman" w:hAnsi="Times New Roman" w:cs="Times New Roman"/>
                <w:color w:val="000000"/>
                <w:sz w:val="24"/>
                <w:szCs w:val="24"/>
              </w:rPr>
              <w:t>and Post-Master’s FNP certificate</w:t>
            </w:r>
          </w:p>
        </w:tc>
        <w:tc>
          <w:tcPr>
            <w:tcW w:w="975" w:type="dxa"/>
            <w:tcBorders>
              <w:top w:val="nil"/>
              <w:left w:val="single" w:sz="8" w:space="0" w:color="auto"/>
              <w:bottom w:val="nil"/>
              <w:right w:val="nil"/>
            </w:tcBorders>
            <w:shd w:val="clear" w:color="auto" w:fill="auto"/>
            <w:noWrap/>
            <w:vAlign w:val="center"/>
            <w:hideMark/>
          </w:tcPr>
          <w:p w14:paraId="5C4F8538"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71B6A49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473</w:t>
            </w:r>
          </w:p>
        </w:tc>
        <w:tc>
          <w:tcPr>
            <w:tcW w:w="5223" w:type="dxa"/>
            <w:tcBorders>
              <w:top w:val="nil"/>
              <w:left w:val="single" w:sz="8" w:space="0" w:color="auto"/>
              <w:bottom w:val="nil"/>
              <w:right w:val="single" w:sz="8" w:space="0" w:color="auto"/>
            </w:tcBorders>
            <w:shd w:val="clear" w:color="auto" w:fill="auto"/>
            <w:noWrap/>
            <w:hideMark/>
          </w:tcPr>
          <w:p w14:paraId="0031D281" w14:textId="77777777" w:rsidR="00EE496A" w:rsidRDefault="00EE496A" w:rsidP="00FD6D5B">
            <w:pPr>
              <w:spacing w:after="0" w:line="240" w:lineRule="auto"/>
              <w:rPr>
                <w:rFonts w:ascii="Times New Roman" w:eastAsia="Times New Roman" w:hAnsi="Times New Roman" w:cs="Times New Roman"/>
                <w:color w:val="000000"/>
                <w:sz w:val="24"/>
                <w:szCs w:val="24"/>
              </w:rPr>
            </w:pPr>
          </w:p>
          <w:p w14:paraId="06D5EAC3" w14:textId="6E66FE2C"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II</w:t>
            </w:r>
          </w:p>
        </w:tc>
      </w:tr>
      <w:tr w:rsidR="00FD6D5B" w:rsidRPr="00FD6D5B" w14:paraId="7E1C9D44"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1599598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nil"/>
              <w:right w:val="nil"/>
            </w:tcBorders>
            <w:shd w:val="clear" w:color="auto" w:fill="auto"/>
            <w:noWrap/>
            <w:vAlign w:val="center"/>
            <w:hideMark/>
          </w:tcPr>
          <w:p w14:paraId="370BB89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57B5C6C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475</w:t>
            </w:r>
          </w:p>
        </w:tc>
        <w:tc>
          <w:tcPr>
            <w:tcW w:w="5223" w:type="dxa"/>
            <w:tcBorders>
              <w:top w:val="nil"/>
              <w:left w:val="single" w:sz="8" w:space="0" w:color="auto"/>
              <w:bottom w:val="nil"/>
              <w:right w:val="single" w:sz="8" w:space="0" w:color="auto"/>
            </w:tcBorders>
            <w:shd w:val="clear" w:color="auto" w:fill="auto"/>
            <w:noWrap/>
            <w:hideMark/>
          </w:tcPr>
          <w:p w14:paraId="7396E00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III</w:t>
            </w:r>
          </w:p>
        </w:tc>
      </w:tr>
      <w:tr w:rsidR="00FD6D5B" w:rsidRPr="00FD6D5B" w14:paraId="19BC34D6"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2ACA3350"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single" w:sz="8" w:space="0" w:color="auto"/>
              <w:right w:val="nil"/>
            </w:tcBorders>
            <w:shd w:val="clear" w:color="auto" w:fill="auto"/>
            <w:noWrap/>
            <w:vAlign w:val="center"/>
            <w:hideMark/>
          </w:tcPr>
          <w:p w14:paraId="2A1F5669"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0F42C587"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477</w:t>
            </w:r>
          </w:p>
        </w:tc>
        <w:tc>
          <w:tcPr>
            <w:tcW w:w="5223" w:type="dxa"/>
            <w:tcBorders>
              <w:top w:val="nil"/>
              <w:left w:val="single" w:sz="8" w:space="0" w:color="auto"/>
              <w:bottom w:val="single" w:sz="8" w:space="0" w:color="auto"/>
              <w:right w:val="single" w:sz="8" w:space="0" w:color="auto"/>
            </w:tcBorders>
            <w:shd w:val="clear" w:color="auto" w:fill="auto"/>
            <w:noWrap/>
            <w:hideMark/>
          </w:tcPr>
          <w:p w14:paraId="0FA0752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IV</w:t>
            </w:r>
          </w:p>
        </w:tc>
      </w:tr>
      <w:tr w:rsidR="00FD6D5B" w:rsidRPr="00FD6D5B" w14:paraId="7D04F6EA"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6443C86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BSN-DNP:  </w:t>
            </w:r>
          </w:p>
        </w:tc>
        <w:tc>
          <w:tcPr>
            <w:tcW w:w="975" w:type="dxa"/>
            <w:tcBorders>
              <w:top w:val="nil"/>
              <w:left w:val="single" w:sz="8" w:space="0" w:color="auto"/>
              <w:bottom w:val="nil"/>
              <w:right w:val="nil"/>
            </w:tcBorders>
            <w:shd w:val="clear" w:color="auto" w:fill="auto"/>
            <w:noWrap/>
            <w:vAlign w:val="center"/>
            <w:hideMark/>
          </w:tcPr>
          <w:p w14:paraId="176B6538"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0E16D45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425</w:t>
            </w:r>
          </w:p>
        </w:tc>
        <w:tc>
          <w:tcPr>
            <w:tcW w:w="5223" w:type="dxa"/>
            <w:tcBorders>
              <w:top w:val="nil"/>
              <w:left w:val="single" w:sz="8" w:space="0" w:color="auto"/>
              <w:bottom w:val="nil"/>
              <w:right w:val="single" w:sz="8" w:space="0" w:color="auto"/>
            </w:tcBorders>
            <w:shd w:val="clear" w:color="auto" w:fill="auto"/>
            <w:noWrap/>
            <w:vAlign w:val="bottom"/>
            <w:hideMark/>
          </w:tcPr>
          <w:p w14:paraId="1CDD9E0C"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Organizational Experience</w:t>
            </w:r>
          </w:p>
        </w:tc>
      </w:tr>
      <w:tr w:rsidR="00FD6D5B" w:rsidRPr="00FD6D5B" w14:paraId="42D3DAF1"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428176EE"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NLM Track</w:t>
            </w:r>
          </w:p>
        </w:tc>
        <w:tc>
          <w:tcPr>
            <w:tcW w:w="975" w:type="dxa"/>
            <w:tcBorders>
              <w:top w:val="nil"/>
              <w:left w:val="single" w:sz="8" w:space="0" w:color="auto"/>
              <w:bottom w:val="single" w:sz="8" w:space="0" w:color="auto"/>
              <w:right w:val="nil"/>
            </w:tcBorders>
            <w:shd w:val="clear" w:color="auto" w:fill="auto"/>
            <w:noWrap/>
            <w:vAlign w:val="center"/>
            <w:hideMark/>
          </w:tcPr>
          <w:p w14:paraId="7BBC4F1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023416C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483</w:t>
            </w:r>
          </w:p>
        </w:tc>
        <w:tc>
          <w:tcPr>
            <w:tcW w:w="5223" w:type="dxa"/>
            <w:tcBorders>
              <w:top w:val="nil"/>
              <w:left w:val="single" w:sz="8" w:space="0" w:color="auto"/>
              <w:bottom w:val="single" w:sz="8" w:space="0" w:color="auto"/>
              <w:right w:val="single" w:sz="8" w:space="0" w:color="auto"/>
            </w:tcBorders>
            <w:shd w:val="clear" w:color="auto" w:fill="auto"/>
            <w:noWrap/>
            <w:vAlign w:val="bottom"/>
            <w:hideMark/>
          </w:tcPr>
          <w:p w14:paraId="2359B079"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Leadership Synthesis Experience</w:t>
            </w:r>
          </w:p>
        </w:tc>
      </w:tr>
      <w:tr w:rsidR="00FD6D5B" w:rsidRPr="00FD6D5B" w14:paraId="3E608946" w14:textId="77777777" w:rsidTr="00FD6D5B">
        <w:trPr>
          <w:trHeight w:val="236"/>
        </w:trPr>
        <w:tc>
          <w:tcPr>
            <w:tcW w:w="1747" w:type="dxa"/>
            <w:tcBorders>
              <w:top w:val="nil"/>
              <w:left w:val="single" w:sz="8" w:space="0" w:color="auto"/>
              <w:bottom w:val="nil"/>
              <w:right w:val="nil"/>
            </w:tcBorders>
            <w:shd w:val="clear" w:color="auto" w:fill="auto"/>
            <w:noWrap/>
            <w:vAlign w:val="bottom"/>
            <w:hideMark/>
          </w:tcPr>
          <w:p w14:paraId="548316E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Post-</w:t>
            </w:r>
          </w:p>
        </w:tc>
        <w:tc>
          <w:tcPr>
            <w:tcW w:w="975" w:type="dxa"/>
            <w:tcBorders>
              <w:top w:val="nil"/>
              <w:left w:val="single" w:sz="8" w:space="0" w:color="auto"/>
              <w:bottom w:val="nil"/>
              <w:right w:val="nil"/>
            </w:tcBorders>
            <w:shd w:val="clear" w:color="auto" w:fill="auto"/>
            <w:noWrap/>
            <w:vAlign w:val="center"/>
            <w:hideMark/>
          </w:tcPr>
          <w:p w14:paraId="4411B2F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760AB56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550</w:t>
            </w:r>
          </w:p>
        </w:tc>
        <w:tc>
          <w:tcPr>
            <w:tcW w:w="5223" w:type="dxa"/>
            <w:tcBorders>
              <w:top w:val="nil"/>
              <w:left w:val="single" w:sz="8" w:space="0" w:color="auto"/>
              <w:bottom w:val="nil"/>
              <w:right w:val="single" w:sz="8" w:space="0" w:color="auto"/>
            </w:tcBorders>
            <w:shd w:val="clear" w:color="auto" w:fill="auto"/>
            <w:noWrap/>
            <w:vAlign w:val="center"/>
            <w:hideMark/>
          </w:tcPr>
          <w:p w14:paraId="13DDC879" w14:textId="77777777" w:rsidR="00FD6D5B" w:rsidRPr="00FD6D5B" w:rsidRDefault="00FD6D5B" w:rsidP="00FD6D5B">
            <w:pPr>
              <w:spacing w:after="0" w:line="240" w:lineRule="auto"/>
              <w:jc w:val="both"/>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Clinical Residency I (for FNP, NLM, Post Masters)</w:t>
            </w:r>
          </w:p>
        </w:tc>
      </w:tr>
      <w:tr w:rsidR="00FD6D5B" w:rsidRPr="00FD6D5B" w14:paraId="185CE3FD" w14:textId="77777777" w:rsidTr="00FD6D5B">
        <w:trPr>
          <w:trHeight w:val="236"/>
        </w:trPr>
        <w:tc>
          <w:tcPr>
            <w:tcW w:w="1747" w:type="dxa"/>
            <w:tcBorders>
              <w:top w:val="nil"/>
              <w:left w:val="single" w:sz="8" w:space="0" w:color="auto"/>
              <w:bottom w:val="nil"/>
              <w:right w:val="nil"/>
            </w:tcBorders>
            <w:shd w:val="clear" w:color="auto" w:fill="auto"/>
            <w:noWrap/>
            <w:vAlign w:val="bottom"/>
            <w:hideMark/>
          </w:tcPr>
          <w:p w14:paraId="187F0891"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Master's </w:t>
            </w:r>
          </w:p>
        </w:tc>
        <w:tc>
          <w:tcPr>
            <w:tcW w:w="975" w:type="dxa"/>
            <w:tcBorders>
              <w:top w:val="nil"/>
              <w:left w:val="single" w:sz="8" w:space="0" w:color="auto"/>
              <w:bottom w:val="nil"/>
              <w:right w:val="nil"/>
            </w:tcBorders>
            <w:shd w:val="clear" w:color="auto" w:fill="auto"/>
            <w:noWrap/>
            <w:vAlign w:val="center"/>
            <w:hideMark/>
          </w:tcPr>
          <w:p w14:paraId="5C7856C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0FA4E6CF"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552</w:t>
            </w:r>
          </w:p>
        </w:tc>
        <w:tc>
          <w:tcPr>
            <w:tcW w:w="5223" w:type="dxa"/>
            <w:tcBorders>
              <w:top w:val="nil"/>
              <w:left w:val="single" w:sz="8" w:space="0" w:color="auto"/>
              <w:bottom w:val="nil"/>
              <w:right w:val="single" w:sz="8" w:space="0" w:color="auto"/>
            </w:tcBorders>
            <w:shd w:val="clear" w:color="auto" w:fill="auto"/>
            <w:noWrap/>
            <w:vAlign w:val="center"/>
            <w:hideMark/>
          </w:tcPr>
          <w:p w14:paraId="44374B9F" w14:textId="77777777" w:rsidR="00FD6D5B" w:rsidRPr="00FD6D5B" w:rsidRDefault="00FD6D5B" w:rsidP="00FD6D5B">
            <w:pPr>
              <w:spacing w:after="0" w:line="240" w:lineRule="auto"/>
              <w:jc w:val="both"/>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Clinical Residency II (for FNP, NLM, Post Masters)</w:t>
            </w:r>
          </w:p>
        </w:tc>
      </w:tr>
      <w:tr w:rsidR="00FD6D5B" w:rsidRPr="00FD6D5B" w14:paraId="0DE00956" w14:textId="77777777" w:rsidTr="00FD6D5B">
        <w:trPr>
          <w:trHeight w:val="236"/>
        </w:trPr>
        <w:tc>
          <w:tcPr>
            <w:tcW w:w="1747" w:type="dxa"/>
            <w:tcBorders>
              <w:top w:val="nil"/>
              <w:left w:val="single" w:sz="8" w:space="0" w:color="auto"/>
              <w:bottom w:val="nil"/>
              <w:right w:val="nil"/>
            </w:tcBorders>
            <w:shd w:val="clear" w:color="auto" w:fill="auto"/>
            <w:noWrap/>
            <w:vAlign w:val="bottom"/>
            <w:hideMark/>
          </w:tcPr>
          <w:p w14:paraId="3EA3107D"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DNP</w:t>
            </w:r>
          </w:p>
        </w:tc>
        <w:tc>
          <w:tcPr>
            <w:tcW w:w="975" w:type="dxa"/>
            <w:tcBorders>
              <w:top w:val="nil"/>
              <w:left w:val="single" w:sz="8" w:space="0" w:color="auto"/>
              <w:bottom w:val="nil"/>
              <w:right w:val="nil"/>
            </w:tcBorders>
            <w:shd w:val="clear" w:color="auto" w:fill="auto"/>
            <w:noWrap/>
            <w:vAlign w:val="center"/>
            <w:hideMark/>
          </w:tcPr>
          <w:p w14:paraId="10BC725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287C234B"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554</w:t>
            </w:r>
          </w:p>
        </w:tc>
        <w:tc>
          <w:tcPr>
            <w:tcW w:w="5223" w:type="dxa"/>
            <w:tcBorders>
              <w:top w:val="nil"/>
              <w:left w:val="single" w:sz="8" w:space="0" w:color="auto"/>
              <w:bottom w:val="nil"/>
              <w:right w:val="single" w:sz="8" w:space="0" w:color="auto"/>
            </w:tcBorders>
            <w:shd w:val="clear" w:color="auto" w:fill="auto"/>
            <w:noWrap/>
            <w:vAlign w:val="center"/>
            <w:hideMark/>
          </w:tcPr>
          <w:p w14:paraId="3D62AEFE" w14:textId="77777777" w:rsidR="00FD6D5B" w:rsidRPr="00FD6D5B" w:rsidRDefault="00FD6D5B" w:rsidP="00FD6D5B">
            <w:pPr>
              <w:spacing w:after="0" w:line="240" w:lineRule="auto"/>
              <w:jc w:val="both"/>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Clinical Residency III (for FNP, NLM, Post Masters)</w:t>
            </w:r>
          </w:p>
        </w:tc>
      </w:tr>
      <w:tr w:rsidR="00FD6D5B" w:rsidRPr="00FD6D5B" w14:paraId="04B5884C"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66D2F185"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single" w:sz="8" w:space="0" w:color="auto"/>
              <w:right w:val="nil"/>
            </w:tcBorders>
            <w:shd w:val="clear" w:color="auto" w:fill="auto"/>
            <w:noWrap/>
            <w:vAlign w:val="center"/>
            <w:hideMark/>
          </w:tcPr>
          <w:p w14:paraId="45886DE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1DEC4687"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560</w:t>
            </w:r>
          </w:p>
        </w:tc>
        <w:tc>
          <w:tcPr>
            <w:tcW w:w="5223" w:type="dxa"/>
            <w:tcBorders>
              <w:top w:val="nil"/>
              <w:left w:val="single" w:sz="8" w:space="0" w:color="auto"/>
              <w:bottom w:val="single" w:sz="8" w:space="0" w:color="auto"/>
              <w:right w:val="single" w:sz="8" w:space="0" w:color="auto"/>
            </w:tcBorders>
            <w:shd w:val="clear" w:color="auto" w:fill="auto"/>
            <w:noWrap/>
            <w:vAlign w:val="bottom"/>
            <w:hideMark/>
          </w:tcPr>
          <w:p w14:paraId="0C5A7134"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Nursing Practice Experience (for NLM)</w:t>
            </w:r>
          </w:p>
        </w:tc>
      </w:tr>
      <w:tr w:rsidR="00FD6D5B" w:rsidRPr="00FD6D5B" w14:paraId="0B4A4BDF"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433A8C1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PhD</w:t>
            </w:r>
          </w:p>
        </w:tc>
        <w:tc>
          <w:tcPr>
            <w:tcW w:w="975" w:type="dxa"/>
            <w:tcBorders>
              <w:top w:val="nil"/>
              <w:left w:val="single" w:sz="8" w:space="0" w:color="auto"/>
              <w:bottom w:val="nil"/>
              <w:right w:val="nil"/>
            </w:tcBorders>
            <w:shd w:val="clear" w:color="auto" w:fill="auto"/>
            <w:noWrap/>
            <w:vAlign w:val="center"/>
            <w:hideMark/>
          </w:tcPr>
          <w:p w14:paraId="381E6A2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01DB8C2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523</w:t>
            </w:r>
          </w:p>
        </w:tc>
        <w:tc>
          <w:tcPr>
            <w:tcW w:w="5223" w:type="dxa"/>
            <w:tcBorders>
              <w:top w:val="nil"/>
              <w:left w:val="single" w:sz="8" w:space="0" w:color="auto"/>
              <w:right w:val="single" w:sz="8" w:space="0" w:color="auto"/>
            </w:tcBorders>
            <w:shd w:val="clear" w:color="auto" w:fill="auto"/>
            <w:noWrap/>
            <w:vAlign w:val="bottom"/>
            <w:hideMark/>
          </w:tcPr>
          <w:p w14:paraId="5E9B6A4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Applied Research</w:t>
            </w:r>
          </w:p>
        </w:tc>
      </w:tr>
      <w:tr w:rsidR="00FD6D5B" w:rsidRPr="00FD6D5B" w14:paraId="3BDF934B" w14:textId="77777777" w:rsidTr="00FD6D5B">
        <w:trPr>
          <w:trHeight w:val="324"/>
        </w:trPr>
        <w:tc>
          <w:tcPr>
            <w:tcW w:w="1747" w:type="dxa"/>
            <w:tcBorders>
              <w:top w:val="nil"/>
              <w:left w:val="single" w:sz="8" w:space="0" w:color="auto"/>
              <w:right w:val="nil"/>
            </w:tcBorders>
            <w:shd w:val="clear" w:color="auto" w:fill="auto"/>
            <w:noWrap/>
            <w:vAlign w:val="bottom"/>
            <w:hideMark/>
          </w:tcPr>
          <w:p w14:paraId="3C4D5519"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right w:val="nil"/>
            </w:tcBorders>
            <w:shd w:val="clear" w:color="auto" w:fill="auto"/>
            <w:noWrap/>
            <w:vAlign w:val="center"/>
            <w:hideMark/>
          </w:tcPr>
          <w:p w14:paraId="7DC6649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right w:val="nil"/>
            </w:tcBorders>
            <w:shd w:val="clear" w:color="auto" w:fill="auto"/>
            <w:noWrap/>
            <w:vAlign w:val="center"/>
            <w:hideMark/>
          </w:tcPr>
          <w:p w14:paraId="3F0CE94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526</w:t>
            </w:r>
          </w:p>
        </w:tc>
        <w:tc>
          <w:tcPr>
            <w:tcW w:w="5223" w:type="dxa"/>
            <w:tcBorders>
              <w:top w:val="nil"/>
              <w:left w:val="single" w:sz="8" w:space="0" w:color="auto"/>
              <w:right w:val="single" w:sz="4" w:space="0" w:color="auto"/>
            </w:tcBorders>
            <w:shd w:val="clear" w:color="auto" w:fill="auto"/>
            <w:noWrap/>
            <w:vAlign w:val="bottom"/>
            <w:hideMark/>
          </w:tcPr>
          <w:p w14:paraId="6D5DA06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Residency in Research </w:t>
            </w:r>
          </w:p>
        </w:tc>
      </w:tr>
      <w:tr w:rsidR="00FD6D5B" w:rsidRPr="00FD6D5B" w14:paraId="51717D9E" w14:textId="77777777" w:rsidTr="00FD6D5B">
        <w:trPr>
          <w:trHeight w:val="236"/>
        </w:trPr>
        <w:tc>
          <w:tcPr>
            <w:tcW w:w="1747" w:type="dxa"/>
            <w:tcBorders>
              <w:top w:val="nil"/>
              <w:left w:val="single" w:sz="4" w:space="0" w:color="auto"/>
              <w:right w:val="single" w:sz="4" w:space="0" w:color="auto"/>
            </w:tcBorders>
            <w:shd w:val="clear" w:color="auto" w:fill="auto"/>
            <w:noWrap/>
            <w:vAlign w:val="bottom"/>
          </w:tcPr>
          <w:p w14:paraId="0B22721A"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4" w:space="0" w:color="auto"/>
            </w:tcBorders>
            <w:shd w:val="clear" w:color="auto" w:fill="auto"/>
            <w:noWrap/>
            <w:vAlign w:val="center"/>
          </w:tcPr>
          <w:p w14:paraId="437FF85B"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right w:val="single" w:sz="4" w:space="0" w:color="auto"/>
            </w:tcBorders>
            <w:shd w:val="clear" w:color="auto" w:fill="auto"/>
            <w:noWrap/>
            <w:vAlign w:val="center"/>
          </w:tcPr>
          <w:p w14:paraId="1F679BA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599</w:t>
            </w:r>
          </w:p>
        </w:tc>
        <w:tc>
          <w:tcPr>
            <w:tcW w:w="5223" w:type="dxa"/>
            <w:tcBorders>
              <w:top w:val="nil"/>
              <w:left w:val="single" w:sz="4" w:space="0" w:color="auto"/>
              <w:right w:val="single" w:sz="4" w:space="0" w:color="auto"/>
            </w:tcBorders>
            <w:shd w:val="clear" w:color="auto" w:fill="auto"/>
            <w:noWrap/>
            <w:vAlign w:val="bottom"/>
          </w:tcPr>
          <w:p w14:paraId="64CAC19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Dissertation </w:t>
            </w:r>
          </w:p>
        </w:tc>
      </w:tr>
      <w:tr w:rsidR="00FD6D5B" w:rsidRPr="00FD6D5B" w14:paraId="10E5295B" w14:textId="77777777" w:rsidTr="00FD6D5B">
        <w:trPr>
          <w:trHeight w:val="236"/>
        </w:trPr>
        <w:tc>
          <w:tcPr>
            <w:tcW w:w="1747" w:type="dxa"/>
            <w:tcBorders>
              <w:left w:val="single" w:sz="8" w:space="0" w:color="auto"/>
              <w:bottom w:val="single" w:sz="4" w:space="0" w:color="auto"/>
              <w:right w:val="nil"/>
            </w:tcBorders>
            <w:shd w:val="clear" w:color="auto" w:fill="auto"/>
            <w:noWrap/>
            <w:vAlign w:val="bottom"/>
            <w:hideMark/>
          </w:tcPr>
          <w:p w14:paraId="09ED065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left w:val="single" w:sz="8" w:space="0" w:color="auto"/>
              <w:bottom w:val="single" w:sz="4" w:space="0" w:color="auto"/>
              <w:right w:val="nil"/>
            </w:tcBorders>
            <w:shd w:val="clear" w:color="auto" w:fill="auto"/>
            <w:noWrap/>
            <w:vAlign w:val="center"/>
          </w:tcPr>
          <w:p w14:paraId="65191FAE"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left w:val="nil"/>
              <w:bottom w:val="single" w:sz="4" w:space="0" w:color="auto"/>
              <w:right w:val="nil"/>
            </w:tcBorders>
            <w:shd w:val="clear" w:color="auto" w:fill="auto"/>
            <w:noWrap/>
            <w:vAlign w:val="center"/>
          </w:tcPr>
          <w:p w14:paraId="0FE13B8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500</w:t>
            </w:r>
          </w:p>
        </w:tc>
        <w:tc>
          <w:tcPr>
            <w:tcW w:w="5223" w:type="dxa"/>
            <w:tcBorders>
              <w:left w:val="single" w:sz="8" w:space="0" w:color="auto"/>
              <w:bottom w:val="single" w:sz="4" w:space="0" w:color="auto"/>
              <w:right w:val="single" w:sz="8" w:space="0" w:color="auto"/>
            </w:tcBorders>
            <w:shd w:val="clear" w:color="auto" w:fill="auto"/>
            <w:noWrap/>
            <w:vAlign w:val="bottom"/>
          </w:tcPr>
          <w:p w14:paraId="4EB5009B"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Independent Study (involving research)</w:t>
            </w:r>
          </w:p>
        </w:tc>
      </w:tr>
      <w:tr w:rsidR="00FD6D5B" w:rsidRPr="00FD6D5B" w14:paraId="1D1B7AB6" w14:textId="77777777" w:rsidTr="00FD6D5B">
        <w:trPr>
          <w:trHeight w:val="236"/>
        </w:trPr>
        <w:tc>
          <w:tcPr>
            <w:tcW w:w="1747" w:type="dxa"/>
            <w:tcBorders>
              <w:top w:val="single" w:sz="4" w:space="0" w:color="auto"/>
              <w:left w:val="single" w:sz="8" w:space="0" w:color="auto"/>
              <w:bottom w:val="single" w:sz="8" w:space="0" w:color="auto"/>
              <w:right w:val="nil"/>
            </w:tcBorders>
            <w:shd w:val="clear" w:color="auto" w:fill="auto"/>
            <w:noWrap/>
            <w:vAlign w:val="bottom"/>
            <w:hideMark/>
          </w:tcPr>
          <w:p w14:paraId="427042E1" w14:textId="12653D5D"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043848">
              <w:rPr>
                <w:rFonts w:ascii="Times New Roman" w:eastAsia="Times New Roman" w:hAnsi="Times New Roman" w:cs="Times New Roman"/>
                <w:color w:val="000000"/>
                <w:sz w:val="24"/>
                <w:szCs w:val="24"/>
              </w:rPr>
              <w:t>SN</w:t>
            </w:r>
            <w:r w:rsidR="00EE496A" w:rsidRPr="00043848">
              <w:rPr>
                <w:rFonts w:ascii="Times New Roman" w:eastAsia="Times New Roman" w:hAnsi="Times New Roman" w:cs="Times New Roman"/>
                <w:color w:val="000000"/>
                <w:sz w:val="24"/>
                <w:szCs w:val="24"/>
              </w:rPr>
              <w:t>G</w:t>
            </w:r>
            <w:r w:rsidRPr="00043848">
              <w:rPr>
                <w:rFonts w:ascii="Times New Roman" w:eastAsia="Times New Roman" w:hAnsi="Times New Roman" w:cs="Times New Roman"/>
                <w:color w:val="000000"/>
                <w:sz w:val="24"/>
                <w:szCs w:val="24"/>
              </w:rPr>
              <w:t>C</w:t>
            </w:r>
          </w:p>
        </w:tc>
        <w:tc>
          <w:tcPr>
            <w:tcW w:w="975" w:type="dxa"/>
            <w:tcBorders>
              <w:top w:val="single" w:sz="4" w:space="0" w:color="auto"/>
              <w:left w:val="single" w:sz="8" w:space="0" w:color="auto"/>
              <w:bottom w:val="single" w:sz="8" w:space="0" w:color="auto"/>
              <w:right w:val="nil"/>
            </w:tcBorders>
            <w:shd w:val="clear" w:color="auto" w:fill="auto"/>
            <w:noWrap/>
            <w:vAlign w:val="center"/>
            <w:hideMark/>
          </w:tcPr>
          <w:p w14:paraId="67C27BC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single" w:sz="4" w:space="0" w:color="auto"/>
              <w:left w:val="nil"/>
              <w:bottom w:val="single" w:sz="8" w:space="0" w:color="auto"/>
              <w:right w:val="nil"/>
            </w:tcBorders>
            <w:shd w:val="clear" w:color="auto" w:fill="auto"/>
            <w:noWrap/>
            <w:vAlign w:val="center"/>
            <w:hideMark/>
          </w:tcPr>
          <w:p w14:paraId="2B12F9B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418</w:t>
            </w:r>
          </w:p>
        </w:tc>
        <w:tc>
          <w:tcPr>
            <w:tcW w:w="522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2032126" w14:textId="1CE19923"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Practicum in School </w:t>
            </w:r>
            <w:r w:rsidR="00685303">
              <w:rPr>
                <w:rFonts w:ascii="Times New Roman" w:eastAsia="Times New Roman" w:hAnsi="Times New Roman" w:cs="Times New Roman"/>
                <w:color w:val="000000"/>
                <w:sz w:val="24"/>
                <w:szCs w:val="24"/>
              </w:rPr>
              <w:t>Nursing</w:t>
            </w:r>
          </w:p>
        </w:tc>
      </w:tr>
      <w:tr w:rsidR="00FD6D5B" w:rsidRPr="00FD6D5B" w14:paraId="330C0529"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423F4BAB"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PMHNP</w:t>
            </w:r>
          </w:p>
        </w:tc>
        <w:tc>
          <w:tcPr>
            <w:tcW w:w="975" w:type="dxa"/>
            <w:tcBorders>
              <w:top w:val="nil"/>
              <w:left w:val="single" w:sz="8" w:space="0" w:color="auto"/>
              <w:bottom w:val="nil"/>
              <w:right w:val="nil"/>
            </w:tcBorders>
            <w:shd w:val="clear" w:color="auto" w:fill="auto"/>
            <w:noWrap/>
            <w:vAlign w:val="center"/>
            <w:hideMark/>
          </w:tcPr>
          <w:p w14:paraId="1146B7C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6104891B"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422</w:t>
            </w:r>
          </w:p>
        </w:tc>
        <w:tc>
          <w:tcPr>
            <w:tcW w:w="5223" w:type="dxa"/>
            <w:tcBorders>
              <w:top w:val="nil"/>
              <w:left w:val="single" w:sz="8" w:space="0" w:color="auto"/>
              <w:bottom w:val="nil"/>
              <w:right w:val="single" w:sz="8" w:space="0" w:color="auto"/>
            </w:tcBorders>
            <w:shd w:val="clear" w:color="auto" w:fill="auto"/>
            <w:noWrap/>
            <w:vAlign w:val="bottom"/>
            <w:hideMark/>
          </w:tcPr>
          <w:p w14:paraId="060CC5C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Psychiatric Mental Health Nursing Practice I</w:t>
            </w:r>
          </w:p>
        </w:tc>
      </w:tr>
      <w:tr w:rsidR="00FD6D5B" w:rsidRPr="00FD6D5B" w14:paraId="65DBFE05"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6F2ED3A1"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Cert.</w:t>
            </w:r>
          </w:p>
        </w:tc>
        <w:tc>
          <w:tcPr>
            <w:tcW w:w="975" w:type="dxa"/>
            <w:tcBorders>
              <w:top w:val="nil"/>
              <w:left w:val="single" w:sz="8" w:space="0" w:color="auto"/>
              <w:bottom w:val="nil"/>
              <w:right w:val="nil"/>
            </w:tcBorders>
            <w:shd w:val="clear" w:color="auto" w:fill="auto"/>
            <w:noWrap/>
            <w:vAlign w:val="center"/>
            <w:hideMark/>
          </w:tcPr>
          <w:p w14:paraId="7279AA3E"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4084F5F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423</w:t>
            </w:r>
          </w:p>
        </w:tc>
        <w:tc>
          <w:tcPr>
            <w:tcW w:w="5223" w:type="dxa"/>
            <w:tcBorders>
              <w:top w:val="nil"/>
              <w:left w:val="single" w:sz="8" w:space="0" w:color="auto"/>
              <w:bottom w:val="nil"/>
              <w:right w:val="single" w:sz="8" w:space="0" w:color="auto"/>
            </w:tcBorders>
            <w:shd w:val="clear" w:color="auto" w:fill="auto"/>
            <w:noWrap/>
            <w:vAlign w:val="bottom"/>
            <w:hideMark/>
          </w:tcPr>
          <w:p w14:paraId="47DC34A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Psychiatric Mental Health Nursing Practice II</w:t>
            </w:r>
          </w:p>
        </w:tc>
      </w:tr>
      <w:tr w:rsidR="00FD6D5B" w:rsidRPr="00FD6D5B" w14:paraId="333F0632"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43ACF77C"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single" w:sz="8" w:space="0" w:color="auto"/>
              <w:right w:val="nil"/>
            </w:tcBorders>
            <w:shd w:val="clear" w:color="auto" w:fill="auto"/>
            <w:noWrap/>
            <w:vAlign w:val="center"/>
            <w:hideMark/>
          </w:tcPr>
          <w:p w14:paraId="5D9F189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3B7EB90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424</w:t>
            </w:r>
          </w:p>
        </w:tc>
        <w:tc>
          <w:tcPr>
            <w:tcW w:w="5223" w:type="dxa"/>
            <w:tcBorders>
              <w:top w:val="nil"/>
              <w:left w:val="single" w:sz="8" w:space="0" w:color="auto"/>
              <w:bottom w:val="single" w:sz="8" w:space="0" w:color="auto"/>
              <w:right w:val="single" w:sz="8" w:space="0" w:color="auto"/>
            </w:tcBorders>
            <w:shd w:val="clear" w:color="auto" w:fill="auto"/>
            <w:noWrap/>
            <w:vAlign w:val="bottom"/>
            <w:hideMark/>
          </w:tcPr>
          <w:p w14:paraId="078C7A5D"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Psychiatric Mental Health Nursing Practice III</w:t>
            </w:r>
          </w:p>
        </w:tc>
      </w:tr>
      <w:tr w:rsidR="00FD6D5B" w:rsidRPr="00FD6D5B" w14:paraId="44610FB4" w14:textId="77777777" w:rsidTr="00D426E6">
        <w:trPr>
          <w:trHeight w:val="60"/>
        </w:trPr>
        <w:tc>
          <w:tcPr>
            <w:tcW w:w="1747" w:type="dxa"/>
            <w:tcBorders>
              <w:top w:val="nil"/>
              <w:left w:val="single" w:sz="8" w:space="0" w:color="auto"/>
              <w:bottom w:val="single" w:sz="8" w:space="0" w:color="auto"/>
              <w:right w:val="single" w:sz="8" w:space="0" w:color="auto"/>
            </w:tcBorders>
            <w:shd w:val="clear" w:color="auto" w:fill="auto"/>
            <w:noWrap/>
            <w:vAlign w:val="bottom"/>
            <w:hideMark/>
          </w:tcPr>
          <w:p w14:paraId="4C600EB2" w14:textId="6F5F9FDD"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r w:rsidR="00D426E6">
              <w:rPr>
                <w:rFonts w:ascii="Times New Roman" w:eastAsia="Times New Roman" w:hAnsi="Times New Roman" w:cs="Times New Roman"/>
                <w:color w:val="000000"/>
                <w:sz w:val="24"/>
                <w:szCs w:val="24"/>
              </w:rPr>
              <w:t>RNBSN</w:t>
            </w:r>
          </w:p>
        </w:tc>
        <w:tc>
          <w:tcPr>
            <w:tcW w:w="975" w:type="dxa"/>
            <w:tcBorders>
              <w:top w:val="nil"/>
              <w:left w:val="nil"/>
              <w:bottom w:val="single" w:sz="8" w:space="0" w:color="auto"/>
              <w:right w:val="nil"/>
            </w:tcBorders>
            <w:shd w:val="clear" w:color="auto" w:fill="auto"/>
            <w:noWrap/>
            <w:vAlign w:val="center"/>
            <w:hideMark/>
          </w:tcPr>
          <w:p w14:paraId="1C20A187"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single" w:sz="8" w:space="0" w:color="auto"/>
            </w:tcBorders>
            <w:shd w:val="clear" w:color="auto" w:fill="auto"/>
            <w:noWrap/>
            <w:vAlign w:val="center"/>
            <w:hideMark/>
          </w:tcPr>
          <w:p w14:paraId="2AE169DF"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341</w:t>
            </w:r>
          </w:p>
        </w:tc>
        <w:tc>
          <w:tcPr>
            <w:tcW w:w="5223" w:type="dxa"/>
            <w:tcBorders>
              <w:top w:val="nil"/>
              <w:left w:val="nil"/>
              <w:bottom w:val="single" w:sz="8" w:space="0" w:color="auto"/>
              <w:right w:val="single" w:sz="8" w:space="0" w:color="auto"/>
            </w:tcBorders>
            <w:shd w:val="clear" w:color="auto" w:fill="auto"/>
            <w:noWrap/>
            <w:vAlign w:val="bottom"/>
            <w:hideMark/>
          </w:tcPr>
          <w:p w14:paraId="24A761D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Leadership in Professional Nursing</w:t>
            </w:r>
          </w:p>
        </w:tc>
      </w:tr>
    </w:tbl>
    <w:p w14:paraId="5AA458BC" w14:textId="77777777" w:rsidR="00FD6D5B" w:rsidRPr="00FD6D5B" w:rsidRDefault="00FD6D5B" w:rsidP="00FD6D5B">
      <w:pPr>
        <w:contextualSpacing/>
        <w:rPr>
          <w:rFonts w:ascii="Times New Roman" w:hAnsi="Times New Roman" w:cs="Times New Roman"/>
          <w:sz w:val="24"/>
          <w:szCs w:val="24"/>
        </w:rPr>
      </w:pPr>
    </w:p>
    <w:p w14:paraId="6DED1729" w14:textId="77777777" w:rsidR="00FD6D5B" w:rsidRPr="00FD6D5B" w:rsidRDefault="00FD6D5B" w:rsidP="00FD6D5B">
      <w:pPr>
        <w:contextualSpacing/>
        <w:rPr>
          <w:rFonts w:ascii="Times New Roman" w:hAnsi="Times New Roman" w:cs="Times New Roman"/>
          <w:sz w:val="24"/>
          <w:szCs w:val="24"/>
        </w:rPr>
      </w:pPr>
    </w:p>
    <w:p w14:paraId="3B9E6B31" w14:textId="77777777" w:rsidR="00FD6D5B" w:rsidRPr="00FD6D5B" w:rsidRDefault="00FD6D5B" w:rsidP="00FD6D5B">
      <w:pPr>
        <w:contextualSpacing/>
        <w:rPr>
          <w:rFonts w:ascii="Times New Roman" w:hAnsi="Times New Roman" w:cs="Times New Roman"/>
          <w:sz w:val="24"/>
          <w:szCs w:val="24"/>
          <w:u w:val="single"/>
        </w:rPr>
      </w:pPr>
      <w:r w:rsidRPr="00FD6D5B">
        <w:rPr>
          <w:rFonts w:ascii="Times New Roman" w:hAnsi="Times New Roman" w:cs="Times New Roman"/>
          <w:sz w:val="24"/>
          <w:szCs w:val="24"/>
          <w:u w:val="single"/>
        </w:rPr>
        <w:t>Student Process for Meeting Clinical Immunization/ Health &amp; Safety Requirements</w:t>
      </w:r>
    </w:p>
    <w:p w14:paraId="478314D6" w14:textId="50EFC97D" w:rsid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t xml:space="preserve">After becoming aware of the requirements of a particular clinical site (i.e., either following clinical assignment or other), the student must:  comply with the requirement, request an exemption from the clinical site, request a replacement clinical site, or request (when appropriate) a reasonable accommodation in the form of an alternate clinical experience through Student Access and Accommodation Services.  These four options are outlined below.  </w:t>
      </w:r>
    </w:p>
    <w:p w14:paraId="1A11AB2B" w14:textId="32E045BF" w:rsidR="00EE496A" w:rsidRDefault="00EE496A" w:rsidP="00FD6D5B">
      <w:pPr>
        <w:contextualSpacing/>
        <w:rPr>
          <w:rFonts w:ascii="Times New Roman" w:hAnsi="Times New Roman" w:cs="Times New Roman"/>
          <w:sz w:val="24"/>
          <w:szCs w:val="24"/>
        </w:rPr>
      </w:pPr>
    </w:p>
    <w:p w14:paraId="60E081E8" w14:textId="1FE49319" w:rsidR="00EE496A" w:rsidRDefault="00EE496A" w:rsidP="00FD6D5B">
      <w:pPr>
        <w:contextualSpacing/>
        <w:rPr>
          <w:rFonts w:ascii="Times New Roman" w:hAnsi="Times New Roman" w:cs="Times New Roman"/>
          <w:sz w:val="24"/>
          <w:szCs w:val="24"/>
        </w:rPr>
      </w:pPr>
    </w:p>
    <w:p w14:paraId="1EEBFC8D" w14:textId="77777777" w:rsidR="00EE496A" w:rsidRPr="00FD6D5B" w:rsidRDefault="00EE496A" w:rsidP="00FD6D5B">
      <w:pPr>
        <w:contextualSpacing/>
        <w:rPr>
          <w:rFonts w:ascii="Times New Roman" w:hAnsi="Times New Roman" w:cs="Times New Roman"/>
          <w:sz w:val="24"/>
          <w:szCs w:val="24"/>
        </w:rPr>
      </w:pPr>
    </w:p>
    <w:p w14:paraId="0AC32E03" w14:textId="77777777" w:rsidR="00FD6D5B" w:rsidRPr="00FD6D5B" w:rsidRDefault="00FD6D5B" w:rsidP="00FD6D5B">
      <w:pPr>
        <w:rPr>
          <w:rFonts w:ascii="Times New Roman" w:hAnsi="Times New Roman" w:cs="Times New Roman"/>
          <w:b/>
          <w:bCs/>
          <w:sz w:val="24"/>
          <w:szCs w:val="24"/>
        </w:rPr>
      </w:pPr>
      <w:r w:rsidRPr="00FD6D5B">
        <w:rPr>
          <w:rFonts w:ascii="Times New Roman" w:hAnsi="Times New Roman" w:cs="Times New Roman"/>
          <w:b/>
          <w:bCs/>
          <w:sz w:val="24"/>
          <w:szCs w:val="24"/>
        </w:rPr>
        <w:lastRenderedPageBreak/>
        <w:t>Option 1: Complying with the requirement</w:t>
      </w:r>
    </w:p>
    <w:p w14:paraId="7CC8DB83" w14:textId="5E447839" w:rsidR="00FD6D5B" w:rsidRDefault="00FD6D5B" w:rsidP="008F4E66">
      <w:pPr>
        <w:numPr>
          <w:ilvl w:val="0"/>
          <w:numId w:val="53"/>
        </w:numPr>
        <w:contextualSpacing/>
        <w:rPr>
          <w:rFonts w:ascii="Times New Roman" w:hAnsi="Times New Roman" w:cs="Times New Roman"/>
          <w:sz w:val="24"/>
          <w:szCs w:val="24"/>
        </w:rPr>
      </w:pPr>
      <w:r w:rsidRPr="00FD6D5B">
        <w:rPr>
          <w:rFonts w:ascii="Times New Roman" w:hAnsi="Times New Roman" w:cs="Times New Roman"/>
          <w:sz w:val="24"/>
          <w:szCs w:val="24"/>
        </w:rPr>
        <w:t xml:space="preserve">In this instance the student submits the requested compliance documentation and is cleared to participate in the clinical experience.  </w:t>
      </w:r>
    </w:p>
    <w:p w14:paraId="03C51C18" w14:textId="77777777" w:rsidR="00EE496A" w:rsidRPr="00FD6D5B" w:rsidRDefault="00EE496A" w:rsidP="00EE496A">
      <w:pPr>
        <w:ind w:left="720"/>
        <w:contextualSpacing/>
        <w:rPr>
          <w:rFonts w:ascii="Times New Roman" w:hAnsi="Times New Roman" w:cs="Times New Roman"/>
          <w:sz w:val="24"/>
          <w:szCs w:val="24"/>
        </w:rPr>
      </w:pPr>
    </w:p>
    <w:p w14:paraId="409A3A29" w14:textId="77777777" w:rsidR="00FD6D5B" w:rsidRPr="00FD6D5B" w:rsidRDefault="00FD6D5B" w:rsidP="00FD6D5B">
      <w:pPr>
        <w:rPr>
          <w:rFonts w:ascii="Times New Roman" w:hAnsi="Times New Roman" w:cs="Times New Roman"/>
          <w:sz w:val="24"/>
          <w:szCs w:val="24"/>
        </w:rPr>
      </w:pPr>
      <w:r w:rsidRPr="00FD6D5B">
        <w:rPr>
          <w:rFonts w:ascii="Times New Roman" w:hAnsi="Times New Roman" w:cs="Times New Roman"/>
          <w:b/>
          <w:bCs/>
          <w:sz w:val="24"/>
          <w:szCs w:val="24"/>
        </w:rPr>
        <w:t>Option 2: Requesting an exemption or accommodation from the clinical site</w:t>
      </w:r>
    </w:p>
    <w:p w14:paraId="77B5FD40" w14:textId="47849A3A" w:rsidR="00FD6D5B" w:rsidRPr="00FD6D5B" w:rsidRDefault="00FD6D5B" w:rsidP="008F4E66">
      <w:pPr>
        <w:numPr>
          <w:ilvl w:val="0"/>
          <w:numId w:val="53"/>
        </w:numPr>
        <w:contextualSpacing/>
        <w:rPr>
          <w:rFonts w:ascii="Times New Roman" w:hAnsi="Times New Roman" w:cs="Times New Roman"/>
          <w:sz w:val="24"/>
          <w:szCs w:val="24"/>
        </w:rPr>
      </w:pPr>
      <w:r w:rsidRPr="00FD6D5B">
        <w:rPr>
          <w:rFonts w:ascii="Times New Roman" w:hAnsi="Times New Roman" w:cs="Times New Roman"/>
          <w:sz w:val="24"/>
          <w:szCs w:val="24"/>
        </w:rPr>
        <w:t xml:space="preserve"> If the student is unable to comply with a clinical site</w:t>
      </w:r>
      <w:r w:rsidR="00EE496A">
        <w:rPr>
          <w:rFonts w:ascii="Times New Roman" w:hAnsi="Times New Roman" w:cs="Times New Roman"/>
          <w:sz w:val="24"/>
          <w:szCs w:val="24"/>
        </w:rPr>
        <w:t>’</w:t>
      </w:r>
      <w:r w:rsidRPr="00FD6D5B">
        <w:rPr>
          <w:rFonts w:ascii="Times New Roman" w:hAnsi="Times New Roman" w:cs="Times New Roman"/>
          <w:sz w:val="24"/>
          <w:szCs w:val="24"/>
        </w:rPr>
        <w:t>s health &amp; safety requirements for medical or religious reasons, the student may request an exemption or accommodation directly from the clinical site.</w:t>
      </w:r>
    </w:p>
    <w:p w14:paraId="66E2F10F" w14:textId="10AF3FCD" w:rsidR="00FD6D5B" w:rsidRPr="00EE496A" w:rsidRDefault="00FD6D5B" w:rsidP="008F4E66">
      <w:pPr>
        <w:numPr>
          <w:ilvl w:val="0"/>
          <w:numId w:val="53"/>
        </w:numPr>
        <w:contextualSpacing/>
        <w:rPr>
          <w:rFonts w:ascii="Times New Roman" w:hAnsi="Times New Roman" w:cs="Times New Roman"/>
          <w:sz w:val="24"/>
          <w:szCs w:val="24"/>
        </w:rPr>
      </w:pPr>
      <w:r w:rsidRPr="00EE496A">
        <w:rPr>
          <w:rFonts w:ascii="Times New Roman" w:hAnsi="Times New Roman" w:cs="Times New Roman"/>
          <w:sz w:val="24"/>
          <w:szCs w:val="24"/>
        </w:rPr>
        <w:t xml:space="preserve">The student would fill out the Request for Clinical Site Vaccination (or Other) Exemption/ Accommodation Form and return it to the MCN Office Administrator (OA) associated with the student’s program of study.  The OA will then email the request to the clinical site contact person for approval or denial.  If the request is approved, the student may attend clinical.  If the request is denied, the student may request a replacement site. </w:t>
      </w:r>
    </w:p>
    <w:p w14:paraId="3C3256C4" w14:textId="77777777" w:rsidR="00EE496A" w:rsidRPr="00FD6D5B" w:rsidRDefault="00EE496A" w:rsidP="00FD6D5B">
      <w:pPr>
        <w:ind w:left="720"/>
        <w:contextualSpacing/>
        <w:rPr>
          <w:rFonts w:ascii="Times New Roman" w:hAnsi="Times New Roman" w:cs="Times New Roman"/>
          <w:sz w:val="24"/>
          <w:szCs w:val="24"/>
        </w:rPr>
      </w:pPr>
    </w:p>
    <w:p w14:paraId="2B46BA4C" w14:textId="77777777" w:rsidR="00FD6D5B" w:rsidRPr="00FD6D5B" w:rsidRDefault="00FD6D5B" w:rsidP="00FD6D5B">
      <w:pPr>
        <w:rPr>
          <w:rFonts w:ascii="Times New Roman" w:hAnsi="Times New Roman" w:cs="Times New Roman"/>
          <w:sz w:val="24"/>
          <w:szCs w:val="24"/>
        </w:rPr>
      </w:pPr>
      <w:r w:rsidRPr="00FD6D5B">
        <w:rPr>
          <w:rFonts w:ascii="Times New Roman" w:hAnsi="Times New Roman" w:cs="Times New Roman"/>
          <w:b/>
          <w:bCs/>
          <w:sz w:val="24"/>
          <w:szCs w:val="24"/>
        </w:rPr>
        <w:t>Option 3: Requesting a replacement site</w:t>
      </w:r>
      <w:r w:rsidRPr="00FD6D5B">
        <w:rPr>
          <w:rFonts w:ascii="Times New Roman" w:hAnsi="Times New Roman" w:cs="Times New Roman"/>
          <w:sz w:val="24"/>
          <w:szCs w:val="24"/>
        </w:rPr>
        <w:t xml:space="preserve">:  </w:t>
      </w:r>
    </w:p>
    <w:p w14:paraId="5365B406" w14:textId="771D28AF" w:rsidR="00FD6D5B" w:rsidRPr="00195305" w:rsidRDefault="00FD6D5B" w:rsidP="00195305">
      <w:pPr>
        <w:pStyle w:val="ListParagraph"/>
        <w:numPr>
          <w:ilvl w:val="0"/>
          <w:numId w:val="68"/>
        </w:numPr>
        <w:rPr>
          <w:rFonts w:ascii="Times New Roman" w:hAnsi="Times New Roman" w:cs="Times New Roman"/>
          <w:b/>
          <w:bCs/>
          <w:sz w:val="24"/>
          <w:szCs w:val="24"/>
        </w:rPr>
      </w:pPr>
      <w:r w:rsidRPr="00195305">
        <w:rPr>
          <w:rFonts w:ascii="Times New Roman" w:hAnsi="Times New Roman" w:cs="Times New Roman"/>
          <w:sz w:val="24"/>
          <w:szCs w:val="24"/>
        </w:rPr>
        <w:t>Upon denial of site exemption/ accommodation, the student would reach out to the designated OA who would guide the student in completing an additional Request for Site Vaccination (or Other) Exemption/ Accommodation Form. In collaboration with the MCN Instructional Experience Coordinator (IEC), academic Program Directors, or Sequence Leaders, the OA will communicate if an opening in a comparable clinical placement is available for the immediate semester.  If an opening is available in the current semester, the student may register for the section</w:t>
      </w:r>
    </w:p>
    <w:p w14:paraId="7FB82FC7" w14:textId="2E2F661A" w:rsidR="00FD6D5B" w:rsidRDefault="00FD6D5B" w:rsidP="008F4E66">
      <w:pPr>
        <w:numPr>
          <w:ilvl w:val="0"/>
          <w:numId w:val="55"/>
        </w:numPr>
        <w:contextualSpacing/>
        <w:rPr>
          <w:rFonts w:ascii="Times New Roman" w:hAnsi="Times New Roman" w:cs="Times New Roman"/>
          <w:sz w:val="24"/>
          <w:szCs w:val="24"/>
        </w:rPr>
      </w:pPr>
      <w:r w:rsidRPr="00FD6D5B">
        <w:rPr>
          <w:rFonts w:ascii="Times New Roman" w:hAnsi="Times New Roman" w:cs="Times New Roman"/>
          <w:sz w:val="24"/>
          <w:szCs w:val="24"/>
        </w:rPr>
        <w:t>If a replacement site is not available, the student may consider seeking an alternate experience through SAAS.</w:t>
      </w:r>
    </w:p>
    <w:p w14:paraId="6B6CC9FC" w14:textId="77777777" w:rsidR="00EE496A" w:rsidRPr="00FD6D5B" w:rsidRDefault="00EE496A" w:rsidP="00EE496A">
      <w:pPr>
        <w:ind w:left="720"/>
        <w:contextualSpacing/>
        <w:rPr>
          <w:rFonts w:ascii="Times New Roman" w:hAnsi="Times New Roman" w:cs="Times New Roman"/>
          <w:sz w:val="24"/>
          <w:szCs w:val="24"/>
        </w:rPr>
      </w:pPr>
    </w:p>
    <w:p w14:paraId="580DF12F" w14:textId="77777777" w:rsidR="00FD6D5B" w:rsidRPr="00FD6D5B" w:rsidRDefault="00FD6D5B" w:rsidP="00FD6D5B">
      <w:pPr>
        <w:rPr>
          <w:rFonts w:ascii="Times New Roman" w:hAnsi="Times New Roman" w:cs="Times New Roman"/>
          <w:sz w:val="24"/>
          <w:szCs w:val="24"/>
        </w:rPr>
      </w:pPr>
      <w:r w:rsidRPr="00FD6D5B">
        <w:rPr>
          <w:rFonts w:ascii="Times New Roman" w:hAnsi="Times New Roman" w:cs="Times New Roman"/>
          <w:b/>
          <w:bCs/>
          <w:sz w:val="24"/>
          <w:szCs w:val="24"/>
        </w:rPr>
        <w:t>Option 4:  Seek out an alternate clinical experience through Student Access &amp; Accommodation Services (SAAS)</w:t>
      </w:r>
      <w:r w:rsidRPr="00FD6D5B">
        <w:rPr>
          <w:rFonts w:ascii="Times New Roman" w:hAnsi="Times New Roman" w:cs="Times New Roman"/>
          <w:sz w:val="24"/>
          <w:szCs w:val="24"/>
        </w:rPr>
        <w:t xml:space="preserve">:  </w:t>
      </w:r>
    </w:p>
    <w:p w14:paraId="29EA76B6" w14:textId="77777777" w:rsidR="00FD6D5B" w:rsidRPr="00FD6D5B" w:rsidRDefault="00FD6D5B" w:rsidP="008F4E66">
      <w:pPr>
        <w:numPr>
          <w:ilvl w:val="0"/>
          <w:numId w:val="54"/>
        </w:numPr>
        <w:contextualSpacing/>
        <w:rPr>
          <w:rFonts w:ascii="Times New Roman" w:hAnsi="Times New Roman" w:cs="Times New Roman"/>
          <w:b/>
          <w:bCs/>
          <w:sz w:val="24"/>
          <w:szCs w:val="24"/>
        </w:rPr>
      </w:pPr>
      <w:r w:rsidRPr="00FD6D5B">
        <w:rPr>
          <w:rFonts w:ascii="Times New Roman" w:hAnsi="Times New Roman" w:cs="Times New Roman"/>
          <w:sz w:val="24"/>
          <w:szCs w:val="24"/>
        </w:rPr>
        <w:t xml:space="preserve">If you are a student with a religious or ADA accommodation request, Student Access and Accommodation Services provides accommodations and services on a case-by-case basis. Students seeking a reasonable accommodation will need to work with a SAAS staff member to determine eligibility for services </w:t>
      </w:r>
      <w:hyperlink r:id="rId38" w:history="1">
        <w:r w:rsidRPr="00FD6D5B">
          <w:rPr>
            <w:rFonts w:ascii="Times New Roman" w:hAnsi="Times New Roman" w:cs="Times New Roman"/>
            <w:color w:val="0000FF"/>
            <w:sz w:val="24"/>
            <w:szCs w:val="24"/>
            <w:u w:val="single"/>
          </w:rPr>
          <w:t>Becoming a Client | Student Access and Accommodation Services - Illinois State</w:t>
        </w:r>
      </w:hyperlink>
      <w:r w:rsidRPr="00FD6D5B">
        <w:rPr>
          <w:rFonts w:ascii="Times New Roman" w:hAnsi="Times New Roman" w:cs="Times New Roman"/>
          <w:sz w:val="24"/>
          <w:szCs w:val="24"/>
        </w:rPr>
        <w:t>. There is no guarantee that the University will be able to find an alternate clinical experience in the current semester. In addition, there may be no alternate experiences available in future semesters or for a particular course, causing a delay or complete interruption in degree completion.</w:t>
      </w:r>
    </w:p>
    <w:p w14:paraId="22D8E768" w14:textId="77777777" w:rsidR="00FD6D5B" w:rsidRPr="00FD6D5B" w:rsidRDefault="00FD6D5B" w:rsidP="00FD6D5B">
      <w:pPr>
        <w:ind w:left="1080"/>
        <w:contextualSpacing/>
        <w:rPr>
          <w:rFonts w:ascii="Times New Roman" w:hAnsi="Times New Roman" w:cs="Times New Roman"/>
          <w:sz w:val="24"/>
          <w:szCs w:val="24"/>
        </w:rPr>
      </w:pPr>
    </w:p>
    <w:p w14:paraId="7632389A" w14:textId="77777777" w:rsidR="00FD6D5B" w:rsidRP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t xml:space="preserve">Students may contact an Office Administrator at </w:t>
      </w:r>
      <w:hyperlink r:id="rId39" w:history="1">
        <w:r w:rsidRPr="00FD6D5B">
          <w:rPr>
            <w:rFonts w:ascii="Times New Roman" w:hAnsi="Times New Roman" w:cs="Times New Roman"/>
            <w:color w:val="0000FF"/>
            <w:sz w:val="24"/>
            <w:szCs w:val="24"/>
            <w:u w:val="single"/>
          </w:rPr>
          <w:t>MCNprelicensurehealth@ilstu.edu</w:t>
        </w:r>
      </w:hyperlink>
      <w:r w:rsidRPr="00FD6D5B">
        <w:rPr>
          <w:rFonts w:ascii="Times New Roman" w:hAnsi="Times New Roman" w:cs="Times New Roman"/>
          <w:sz w:val="24"/>
          <w:szCs w:val="24"/>
        </w:rPr>
        <w:t xml:space="preserve"> (for prelicensure students) and </w:t>
      </w:r>
      <w:hyperlink r:id="rId40" w:history="1">
        <w:r w:rsidRPr="00FD6D5B">
          <w:rPr>
            <w:rFonts w:ascii="Times New Roman" w:hAnsi="Times New Roman" w:cs="Times New Roman"/>
            <w:color w:val="0000FF"/>
            <w:sz w:val="24"/>
            <w:szCs w:val="24"/>
            <w:u w:val="single"/>
          </w:rPr>
          <w:t>MCNpostlicensurehealth@ilstu.edu</w:t>
        </w:r>
      </w:hyperlink>
      <w:r w:rsidRPr="00FD6D5B">
        <w:rPr>
          <w:rFonts w:ascii="Times New Roman" w:hAnsi="Times New Roman" w:cs="Times New Roman"/>
          <w:sz w:val="24"/>
          <w:szCs w:val="24"/>
        </w:rPr>
        <w:t xml:space="preserve"> (for RN to BSN &amp; Graduate students) for the specific details outlined in the above steps.  Because these options are time-sensitive and may require significant coordination, students are encouraged to be as proactive as possible.</w:t>
      </w:r>
    </w:p>
    <w:p w14:paraId="7FB25225" w14:textId="77777777" w:rsidR="00FD6D5B" w:rsidRPr="00FD6D5B" w:rsidRDefault="00FD6D5B" w:rsidP="00FD6D5B">
      <w:pPr>
        <w:contextualSpacing/>
        <w:rPr>
          <w:rFonts w:ascii="Times New Roman" w:hAnsi="Times New Roman" w:cs="Times New Roman"/>
          <w:sz w:val="24"/>
          <w:szCs w:val="24"/>
        </w:rPr>
      </w:pPr>
    </w:p>
    <w:p w14:paraId="77064C59" w14:textId="77777777" w:rsidR="00FD6D5B" w:rsidRPr="00FD6D5B" w:rsidRDefault="00FD6D5B" w:rsidP="00FD6D5B">
      <w:pPr>
        <w:spacing w:after="0"/>
        <w:contextualSpacing/>
        <w:rPr>
          <w:rFonts w:ascii="Times New Roman" w:hAnsi="Times New Roman" w:cs="Times New Roman"/>
          <w:sz w:val="24"/>
          <w:szCs w:val="24"/>
          <w:u w:val="single"/>
        </w:rPr>
      </w:pPr>
      <w:r w:rsidRPr="00FD6D5B">
        <w:rPr>
          <w:rFonts w:ascii="Times New Roman" w:hAnsi="Times New Roman" w:cs="Times New Roman"/>
          <w:sz w:val="24"/>
          <w:szCs w:val="24"/>
          <w:u w:val="single"/>
        </w:rPr>
        <w:lastRenderedPageBreak/>
        <w:t>COVID-19 Vaccination and Testing</w:t>
      </w:r>
    </w:p>
    <w:p w14:paraId="47ABFCB9" w14:textId="2093C92F" w:rsidR="00FD6D5B" w:rsidRPr="00FD6D5B" w:rsidRDefault="00FD6D5B" w:rsidP="00FD6D5B">
      <w:pPr>
        <w:spacing w:after="0" w:line="240" w:lineRule="auto"/>
        <w:textAlignment w:val="baseline"/>
        <w:rPr>
          <w:rFonts w:ascii="Times New Roman" w:hAnsi="Times New Roman" w:cs="Times New Roman"/>
          <w:sz w:val="24"/>
          <w:szCs w:val="24"/>
        </w:rPr>
      </w:pPr>
      <w:r w:rsidRPr="00873A6C">
        <w:rPr>
          <w:rFonts w:ascii="Times New Roman" w:hAnsi="Times New Roman" w:cs="Times New Roman"/>
          <w:sz w:val="24"/>
          <w:szCs w:val="24"/>
        </w:rPr>
        <w:t xml:space="preserve">All </w:t>
      </w:r>
      <w:r w:rsidRPr="00FD6D5B">
        <w:rPr>
          <w:rFonts w:ascii="Times New Roman" w:hAnsi="Times New Roman" w:cs="Times New Roman"/>
          <w:sz w:val="24"/>
          <w:szCs w:val="24"/>
        </w:rPr>
        <w:t xml:space="preserve">students in nursing clinical experiences are expected to meet both ISU COVID 19 testing protocols (e.g., as of 10/5/2021 provide proof of vaccination, be in the 90-day positive window, or weekly SHIELD testing) AND meet their site-specific requirements.  Some sites may have stricter requirements.  See </w:t>
      </w:r>
      <w:r w:rsidR="00276C48">
        <w:rPr>
          <w:rFonts w:ascii="Times New Roman" w:hAnsi="Times New Roman" w:cs="Times New Roman"/>
          <w:sz w:val="24"/>
          <w:szCs w:val="24"/>
        </w:rPr>
        <w:t>Appendix</w:t>
      </w:r>
      <w:r w:rsidRPr="00FD6D5B">
        <w:rPr>
          <w:rFonts w:ascii="Times New Roman" w:hAnsi="Times New Roman" w:cs="Times New Roman"/>
          <w:sz w:val="24"/>
          <w:szCs w:val="24"/>
        </w:rPr>
        <w:t xml:space="preserve"> for detailed information.</w:t>
      </w:r>
    </w:p>
    <w:p w14:paraId="2C0B31EE" w14:textId="77777777" w:rsidR="00FD6D5B" w:rsidRPr="00FD6D5B" w:rsidRDefault="00FD6D5B" w:rsidP="00FD6D5B">
      <w:pPr>
        <w:spacing w:after="0" w:line="240" w:lineRule="auto"/>
        <w:textAlignment w:val="baseline"/>
        <w:rPr>
          <w:rFonts w:ascii="Times New Roman" w:hAnsi="Times New Roman" w:cs="Times New Roman"/>
          <w:sz w:val="24"/>
          <w:szCs w:val="24"/>
          <w:u w:val="single"/>
        </w:rPr>
      </w:pPr>
    </w:p>
    <w:p w14:paraId="23862F8A" w14:textId="29BB82FD" w:rsidR="005F6BCA" w:rsidRPr="00D3786F" w:rsidRDefault="005F6BCA" w:rsidP="00D3786F">
      <w:pPr>
        <w:pStyle w:val="Heading2"/>
        <w:rPr>
          <w:color w:val="FF0000"/>
        </w:rPr>
      </w:pPr>
      <w:bookmarkStart w:id="75" w:name="_Toc90625882"/>
      <w:r w:rsidRPr="00D3786F">
        <w:rPr>
          <w:color w:val="FF0000"/>
        </w:rPr>
        <w:t xml:space="preserve">Blood Borne Pathogens </w:t>
      </w:r>
      <w:bookmarkEnd w:id="74"/>
      <w:r w:rsidR="00F803BB" w:rsidRPr="00D3786F">
        <w:rPr>
          <w:color w:val="FF0000"/>
        </w:rPr>
        <w:t>Exposure Policy</w:t>
      </w:r>
      <w:bookmarkEnd w:id="75"/>
    </w:p>
    <w:p w14:paraId="6DDA7B80" w14:textId="7BD7D0A1"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and faculty of MCN follow the Illinois State University Blood Borne Pathogens/Infectious Waste Exposure Control Plan prepared by the Environmental Health and Safety Office.  This plan can be found at:  </w:t>
      </w:r>
      <w:hyperlink r:id="rId41" w:history="1">
        <w:r w:rsidRPr="00F54829">
          <w:rPr>
            <w:rStyle w:val="Hyperlink"/>
            <w:rFonts w:ascii="Times New Roman" w:hAnsi="Times New Roman" w:cs="Times New Roman"/>
            <w:sz w:val="24"/>
            <w:szCs w:val="24"/>
          </w:rPr>
          <w:t>https://ehs.illinoisstate.edu/safety/occupational/blood/</w:t>
        </w:r>
      </w:hyperlink>
      <w:r w:rsidRPr="00F54829">
        <w:rPr>
          <w:rFonts w:ascii="Times New Roman" w:hAnsi="Times New Roman" w:cs="Times New Roman"/>
          <w:sz w:val="24"/>
          <w:szCs w:val="24"/>
        </w:rPr>
        <w:t xml:space="preserve"> </w:t>
      </w:r>
    </w:p>
    <w:p w14:paraId="71C0CA71" w14:textId="29633C16"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and faculty also follow standard precautions and recommendations set forth by the Centers for Disease Control and Prevention and can be accessed at </w:t>
      </w:r>
      <w:hyperlink r:id="rId42" w:history="1">
        <w:r w:rsidRPr="00F54829">
          <w:rPr>
            <w:rStyle w:val="Hyperlink"/>
            <w:rFonts w:ascii="Times New Roman" w:hAnsi="Times New Roman" w:cs="Times New Roman"/>
            <w:sz w:val="24"/>
            <w:szCs w:val="24"/>
          </w:rPr>
          <w:t>http://www.cdc.gov</w:t>
        </w:r>
      </w:hyperlink>
    </w:p>
    <w:p w14:paraId="0C235574" w14:textId="6EF9A75C" w:rsidR="005F6BCA" w:rsidRPr="00F54829" w:rsidRDefault="00616449" w:rsidP="00F54829">
      <w:pPr>
        <w:rPr>
          <w:rFonts w:ascii="Times New Roman" w:hAnsi="Times New Roman" w:cs="Times New Roman"/>
          <w:sz w:val="24"/>
          <w:szCs w:val="24"/>
          <w:u w:val="single"/>
        </w:rPr>
      </w:pPr>
      <w:r>
        <w:rPr>
          <w:rFonts w:ascii="Times New Roman" w:hAnsi="Times New Roman" w:cs="Times New Roman"/>
          <w:sz w:val="24"/>
          <w:szCs w:val="24"/>
          <w:u w:val="single"/>
        </w:rPr>
        <w:t>S</w:t>
      </w:r>
      <w:r w:rsidR="005F6BCA" w:rsidRPr="00F54829">
        <w:rPr>
          <w:rFonts w:ascii="Times New Roman" w:hAnsi="Times New Roman" w:cs="Times New Roman"/>
          <w:sz w:val="24"/>
          <w:szCs w:val="24"/>
          <w:u w:val="single"/>
        </w:rPr>
        <w:t xml:space="preserve">tudent </w:t>
      </w:r>
      <w:r w:rsidR="007267B3">
        <w:rPr>
          <w:rFonts w:ascii="Times New Roman" w:hAnsi="Times New Roman" w:cs="Times New Roman"/>
          <w:sz w:val="24"/>
          <w:szCs w:val="24"/>
          <w:u w:val="single"/>
        </w:rPr>
        <w:t>e</w:t>
      </w:r>
      <w:r w:rsidR="005F6BCA" w:rsidRPr="00F54829">
        <w:rPr>
          <w:rFonts w:ascii="Times New Roman" w:hAnsi="Times New Roman" w:cs="Times New Roman"/>
          <w:sz w:val="24"/>
          <w:szCs w:val="24"/>
          <w:u w:val="single"/>
        </w:rPr>
        <w:t>xposure to blood/body fluids</w:t>
      </w:r>
      <w:r w:rsidR="0019569E" w:rsidRPr="00F54829">
        <w:rPr>
          <w:rFonts w:ascii="Times New Roman" w:hAnsi="Times New Roman" w:cs="Times New Roman"/>
          <w:sz w:val="24"/>
          <w:szCs w:val="24"/>
          <w:u w:val="single"/>
        </w:rPr>
        <w:t>:</w:t>
      </w:r>
    </w:p>
    <w:p w14:paraId="5A9BA0DF" w14:textId="1F8C6C75" w:rsidR="00683600"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Upon significant exposure to blood/bodily fluids during clinical experience or in the clinical nursing lab the following actions are implemented:</w:t>
      </w:r>
    </w:p>
    <w:p w14:paraId="3946E1F2" w14:textId="75850F05" w:rsidR="00683600"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The student immediately reports the exposure to the instructor or lab staff</w:t>
      </w:r>
      <w:r w:rsidR="003D4799">
        <w:rPr>
          <w:rFonts w:ascii="Times New Roman" w:hAnsi="Times New Roman" w:cs="Times New Roman"/>
          <w:sz w:val="24"/>
          <w:szCs w:val="24"/>
        </w:rPr>
        <w:t xml:space="preserve">.  </w:t>
      </w:r>
      <w:r w:rsidRPr="00F54829">
        <w:rPr>
          <w:rFonts w:ascii="Times New Roman" w:hAnsi="Times New Roman" w:cs="Times New Roman"/>
          <w:sz w:val="24"/>
          <w:szCs w:val="24"/>
        </w:rPr>
        <w:t xml:space="preserve">The clinical agency’s protocol for exposure/injury is followed immediately.  Should the </w:t>
      </w:r>
      <w:r w:rsidR="00DF2367" w:rsidRPr="00F54829">
        <w:rPr>
          <w:rFonts w:ascii="Times New Roman" w:hAnsi="Times New Roman" w:cs="Times New Roman"/>
          <w:sz w:val="24"/>
          <w:szCs w:val="24"/>
        </w:rPr>
        <w:t xml:space="preserve">incident </w:t>
      </w:r>
      <w:r w:rsidRPr="00F54829">
        <w:rPr>
          <w:rFonts w:ascii="Times New Roman" w:hAnsi="Times New Roman" w:cs="Times New Roman"/>
          <w:sz w:val="24"/>
          <w:szCs w:val="24"/>
        </w:rPr>
        <w:t xml:space="preserve">occur in the lab, the lab personnel will dispose of the contaminated needle and communicate the event to the Simulation Lab Coordinator or Director.  </w:t>
      </w:r>
    </w:p>
    <w:p w14:paraId="290F7AB3" w14:textId="4617E9FD" w:rsidR="0019569E" w:rsidRPr="00F54829" w:rsidRDefault="005F6BCA" w:rsidP="00F332FA">
      <w:pPr>
        <w:spacing w:after="0"/>
        <w:rPr>
          <w:rFonts w:ascii="Times New Roman" w:hAnsi="Times New Roman" w:cs="Times New Roman"/>
          <w:sz w:val="24"/>
          <w:szCs w:val="24"/>
        </w:rPr>
      </w:pPr>
      <w:r w:rsidRPr="00F54829">
        <w:rPr>
          <w:rFonts w:ascii="Times New Roman" w:hAnsi="Times New Roman" w:cs="Times New Roman"/>
          <w:sz w:val="24"/>
          <w:szCs w:val="24"/>
        </w:rPr>
        <w:t>Follow-up serologies and medical evaluation can be done at ISU Student Health Services</w:t>
      </w:r>
      <w:r w:rsidR="0019569E"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according to “The Bloodborne Pathogen/Infectious Exposure Control Plan” at: </w:t>
      </w:r>
    </w:p>
    <w:p w14:paraId="23F721AB" w14:textId="1C36C5EE" w:rsidR="00683600" w:rsidRPr="00F54829" w:rsidRDefault="00252B74" w:rsidP="00F332FA">
      <w:pPr>
        <w:spacing w:after="0"/>
        <w:rPr>
          <w:rFonts w:ascii="Times New Roman" w:hAnsi="Times New Roman" w:cs="Times New Roman"/>
          <w:sz w:val="24"/>
          <w:szCs w:val="24"/>
        </w:rPr>
      </w:pPr>
      <w:hyperlink r:id="rId43" w:history="1">
        <w:r w:rsidR="0019569E" w:rsidRPr="00F54829">
          <w:rPr>
            <w:rStyle w:val="Hyperlink"/>
            <w:rFonts w:ascii="Times New Roman" w:hAnsi="Times New Roman" w:cs="Times New Roman"/>
            <w:sz w:val="24"/>
            <w:szCs w:val="24"/>
          </w:rPr>
          <w:t>www.policy.illinoisstate.edu/health-safety/5-3-7.shtml</w:t>
        </w:r>
      </w:hyperlink>
    </w:p>
    <w:p w14:paraId="335E314A" w14:textId="77777777" w:rsidR="00F332FA" w:rsidRDefault="00F332FA" w:rsidP="00F54829">
      <w:pPr>
        <w:rPr>
          <w:rStyle w:val="Hyperlink"/>
          <w:rFonts w:ascii="Times New Roman" w:hAnsi="Times New Roman" w:cs="Times New Roman"/>
          <w:color w:val="auto"/>
          <w:sz w:val="24"/>
          <w:szCs w:val="24"/>
          <w:u w:val="none"/>
        </w:rPr>
      </w:pPr>
    </w:p>
    <w:p w14:paraId="0DB55F70" w14:textId="021AF37B" w:rsidR="0050713F" w:rsidRDefault="005F6BCA" w:rsidP="0050713F">
      <w:pPr>
        <w:spacing w:after="0"/>
        <w:rPr>
          <w:rStyle w:val="Hyperlink"/>
          <w:rFonts w:ascii="Times New Roman" w:hAnsi="Times New Roman" w:cs="Times New Roman"/>
          <w:color w:val="auto"/>
          <w:sz w:val="24"/>
          <w:szCs w:val="24"/>
        </w:rPr>
      </w:pPr>
      <w:r w:rsidRPr="00F54829">
        <w:rPr>
          <w:rStyle w:val="Hyperlink"/>
          <w:rFonts w:ascii="Times New Roman" w:hAnsi="Times New Roman" w:cs="Times New Roman"/>
          <w:color w:val="auto"/>
          <w:sz w:val="24"/>
          <w:szCs w:val="24"/>
          <w:u w:val="none"/>
        </w:rPr>
        <w:t>The student and faculty complete an Incident Report available on the ISU Environment Health and Safety website at</w:t>
      </w:r>
      <w:r w:rsidR="0050713F">
        <w:rPr>
          <w:rStyle w:val="Hyperlink"/>
          <w:rFonts w:ascii="Times New Roman" w:hAnsi="Times New Roman" w:cs="Times New Roman"/>
          <w:color w:val="auto"/>
          <w:sz w:val="24"/>
          <w:szCs w:val="24"/>
          <w:u w:val="none"/>
        </w:rPr>
        <w:t>:</w:t>
      </w:r>
      <w:r w:rsidRPr="00F54829">
        <w:rPr>
          <w:rStyle w:val="Hyperlink"/>
          <w:rFonts w:ascii="Times New Roman" w:hAnsi="Times New Roman" w:cs="Times New Roman"/>
          <w:color w:val="auto"/>
          <w:sz w:val="24"/>
          <w:szCs w:val="24"/>
        </w:rPr>
        <w:t xml:space="preserve"> </w:t>
      </w:r>
    </w:p>
    <w:p w14:paraId="41115275" w14:textId="7480D697" w:rsidR="00683600" w:rsidRPr="00F54829" w:rsidRDefault="00252B74" w:rsidP="0050713F">
      <w:pPr>
        <w:spacing w:after="0"/>
        <w:rPr>
          <w:rStyle w:val="Hyperlink"/>
          <w:rFonts w:ascii="Times New Roman" w:hAnsi="Times New Roman" w:cs="Times New Roman"/>
          <w:color w:val="auto"/>
          <w:sz w:val="24"/>
          <w:szCs w:val="24"/>
          <w:u w:val="none"/>
        </w:rPr>
      </w:pPr>
      <w:hyperlink r:id="rId44" w:history="1">
        <w:r w:rsidR="0019569E" w:rsidRPr="00F54829">
          <w:rPr>
            <w:rStyle w:val="Hyperlink"/>
            <w:rFonts w:ascii="Times New Roman" w:hAnsi="Times New Roman" w:cs="Times New Roman"/>
            <w:sz w:val="24"/>
            <w:szCs w:val="24"/>
          </w:rPr>
          <w:t>https://riskmanagement.illinoisstate.edu/downloads/Non-employeeAccidentReport2.pdf</w:t>
        </w:r>
      </w:hyperlink>
      <w:r w:rsidR="005F6BCA" w:rsidRPr="00F54829">
        <w:rPr>
          <w:rStyle w:val="Hyperlink"/>
          <w:rFonts w:ascii="Times New Roman" w:hAnsi="Times New Roman" w:cs="Times New Roman"/>
          <w:color w:val="4472C4" w:themeColor="accent1"/>
          <w:sz w:val="24"/>
          <w:szCs w:val="24"/>
          <w:u w:val="none"/>
        </w:rPr>
        <w:t xml:space="preserve">.  </w:t>
      </w:r>
      <w:r w:rsidR="00683600" w:rsidRPr="00F54829">
        <w:rPr>
          <w:rStyle w:val="Hyperlink"/>
          <w:rFonts w:ascii="Times New Roman" w:hAnsi="Times New Roman" w:cs="Times New Roman"/>
          <w:color w:val="4472C4" w:themeColor="accent1"/>
          <w:sz w:val="24"/>
          <w:szCs w:val="24"/>
          <w:u w:val="none"/>
        </w:rPr>
        <w:tab/>
      </w:r>
    </w:p>
    <w:p w14:paraId="1F0A99DC" w14:textId="6955CBBE" w:rsidR="00683600" w:rsidRPr="00F54829" w:rsidRDefault="005F6BCA" w:rsidP="00F54829">
      <w:pPr>
        <w:rPr>
          <w:rStyle w:val="Hyperlink"/>
          <w:rFonts w:ascii="Times New Roman" w:hAnsi="Times New Roman" w:cs="Times New Roman"/>
          <w:color w:val="auto"/>
          <w:sz w:val="24"/>
          <w:szCs w:val="24"/>
          <w:u w:val="none"/>
        </w:rPr>
      </w:pPr>
      <w:r w:rsidRPr="00F54829">
        <w:rPr>
          <w:rStyle w:val="Hyperlink"/>
          <w:rFonts w:ascii="Times New Roman" w:hAnsi="Times New Roman" w:cs="Times New Roman"/>
          <w:color w:val="auto"/>
          <w:sz w:val="24"/>
          <w:szCs w:val="24"/>
          <w:u w:val="none"/>
        </w:rPr>
        <w:t xml:space="preserve">After downloading and completing the form, the original should be sent to the Environmental Health and Safety address on the form.  A copy of the completed form should be delivered to the MCN Associate Dean’s office by the student.  </w:t>
      </w:r>
    </w:p>
    <w:p w14:paraId="33467D0B" w14:textId="1EAD814D" w:rsidR="005F6BCA" w:rsidRPr="00F54829" w:rsidRDefault="005F6BCA" w:rsidP="00F54829">
      <w:pPr>
        <w:rPr>
          <w:rStyle w:val="Hyperlink"/>
          <w:rFonts w:ascii="Times New Roman" w:hAnsi="Times New Roman" w:cs="Times New Roman"/>
          <w:color w:val="auto"/>
          <w:sz w:val="24"/>
          <w:szCs w:val="24"/>
          <w:u w:val="none"/>
        </w:rPr>
      </w:pPr>
      <w:r w:rsidRPr="00F54829">
        <w:rPr>
          <w:rStyle w:val="Hyperlink"/>
          <w:rFonts w:ascii="Times New Roman" w:hAnsi="Times New Roman" w:cs="Times New Roman"/>
          <w:color w:val="auto"/>
          <w:sz w:val="24"/>
          <w:szCs w:val="24"/>
          <w:u w:val="none"/>
        </w:rPr>
        <w:t>The student is solely responsible for all healthcare expenses (i.e. treatment, evaluation, etc.) that may be incurred as result of injury exposure to blood/bodily fluids.</w:t>
      </w:r>
    </w:p>
    <w:p w14:paraId="08C73BF7" w14:textId="77777777" w:rsidR="006170BA" w:rsidRPr="00442540" w:rsidRDefault="006170BA" w:rsidP="00442540">
      <w:pPr>
        <w:pStyle w:val="Heading2"/>
        <w:rPr>
          <w:color w:val="FF0000"/>
        </w:rPr>
      </w:pPr>
      <w:bookmarkStart w:id="76" w:name="_Toc415842541"/>
      <w:bookmarkStart w:id="77" w:name="_Toc418778524"/>
      <w:bookmarkStart w:id="78" w:name="_Toc11331943"/>
      <w:bookmarkStart w:id="79" w:name="_Toc90625883"/>
      <w:r w:rsidRPr="00442540">
        <w:rPr>
          <w:color w:val="FF0000"/>
        </w:rPr>
        <w:t>Request for Letter of Recommendation</w:t>
      </w:r>
      <w:bookmarkEnd w:id="76"/>
      <w:bookmarkEnd w:id="77"/>
      <w:bookmarkEnd w:id="78"/>
      <w:bookmarkEnd w:id="79"/>
    </w:p>
    <w:p w14:paraId="5E542F0C" w14:textId="40017750" w:rsidR="006170BA" w:rsidRDefault="006170BA" w:rsidP="006170BA">
      <w:pPr>
        <w:rPr>
          <w:rFonts w:ascii="Times New Roman" w:hAnsi="Times New Roman" w:cs="Times New Roman"/>
          <w:sz w:val="24"/>
          <w:szCs w:val="24"/>
        </w:rPr>
      </w:pPr>
      <w:r w:rsidRPr="00F54829">
        <w:rPr>
          <w:rFonts w:ascii="Times New Roman" w:hAnsi="Times New Roman" w:cs="Times New Roman"/>
          <w:sz w:val="24"/>
          <w:szCs w:val="24"/>
        </w:rPr>
        <w:t xml:space="preserve">There is a formal process for requesting a letter of recommendation from a faculty or staff member.  To ensure that faculty/staff are following FERPA guidelines, it is necessary for </w:t>
      </w:r>
      <w:r>
        <w:rPr>
          <w:rFonts w:ascii="Times New Roman" w:hAnsi="Times New Roman" w:cs="Times New Roman"/>
          <w:sz w:val="24"/>
          <w:szCs w:val="24"/>
        </w:rPr>
        <w:t>the student</w:t>
      </w:r>
      <w:r w:rsidRPr="00F54829">
        <w:rPr>
          <w:rFonts w:ascii="Times New Roman" w:hAnsi="Times New Roman" w:cs="Times New Roman"/>
          <w:sz w:val="24"/>
          <w:szCs w:val="24"/>
        </w:rPr>
        <w:t xml:space="preserve"> to sign a FERPA waiver </w:t>
      </w:r>
      <w:hyperlink r:id="rId45" w:history="1">
        <w:r w:rsidRPr="00F54829">
          <w:rPr>
            <w:rStyle w:val="Hyperlink"/>
            <w:rFonts w:ascii="Times New Roman" w:hAnsi="Times New Roman" w:cs="Times New Roman"/>
            <w:sz w:val="24"/>
            <w:szCs w:val="24"/>
          </w:rPr>
          <w:t>https://registrar.illinoisstate.edu/ferpa/</w:t>
        </w:r>
      </w:hyperlink>
      <w:r w:rsidRPr="00F54829">
        <w:rPr>
          <w:rFonts w:ascii="Times New Roman" w:hAnsi="Times New Roman" w:cs="Times New Roman"/>
          <w:sz w:val="24"/>
          <w:szCs w:val="24"/>
        </w:rPr>
        <w:t xml:space="preserve"> when requesting any verbal or written recommendation (even after you graduate). Guidelines are available for students to </w:t>
      </w:r>
      <w:r w:rsidRPr="00B33B2F">
        <w:rPr>
          <w:rFonts w:ascii="Times New Roman" w:hAnsi="Times New Roman" w:cs="Times New Roman"/>
          <w:sz w:val="24"/>
          <w:szCs w:val="24"/>
        </w:rPr>
        <w:t>ensure that faculty/staff members have information with which to provide your letter of recommendation.  Guidelines can be found in the appendix section of this handbook.</w:t>
      </w:r>
      <w:r w:rsidRPr="00F54829">
        <w:rPr>
          <w:rFonts w:ascii="Times New Roman" w:hAnsi="Times New Roman" w:cs="Times New Roman"/>
          <w:sz w:val="24"/>
          <w:szCs w:val="24"/>
        </w:rPr>
        <w:t xml:space="preserve">  Please use this process when seeking out faculty/staff for a recommendation.</w:t>
      </w:r>
    </w:p>
    <w:p w14:paraId="134B11FB" w14:textId="77777777" w:rsidR="00592FD6" w:rsidRPr="00F54829" w:rsidRDefault="00592FD6" w:rsidP="006170BA">
      <w:pPr>
        <w:rPr>
          <w:rFonts w:ascii="Times New Roman" w:hAnsi="Times New Roman" w:cs="Times New Roman"/>
          <w:sz w:val="24"/>
          <w:szCs w:val="24"/>
        </w:rPr>
      </w:pPr>
    </w:p>
    <w:p w14:paraId="4D1E3329" w14:textId="0EDAE8CD" w:rsidR="00BF538F" w:rsidRPr="00442540" w:rsidRDefault="00BF538F" w:rsidP="00442540">
      <w:pPr>
        <w:pStyle w:val="Heading1"/>
        <w:rPr>
          <w:b/>
          <w:bCs/>
          <w:color w:val="auto"/>
        </w:rPr>
      </w:pPr>
      <w:bookmarkStart w:id="80" w:name="_Toc90625884"/>
      <w:r w:rsidRPr="00442540">
        <w:rPr>
          <w:b/>
          <w:bCs/>
          <w:color w:val="auto"/>
        </w:rPr>
        <w:lastRenderedPageBreak/>
        <w:t>Chapter 3 – Conflict Resolution</w:t>
      </w:r>
      <w:bookmarkEnd w:id="80"/>
      <w:r w:rsidRPr="00442540">
        <w:rPr>
          <w:b/>
          <w:bCs/>
          <w:color w:val="auto"/>
        </w:rPr>
        <w:t xml:space="preserve"> </w:t>
      </w:r>
    </w:p>
    <w:p w14:paraId="1A9D7B2C" w14:textId="77777777" w:rsidR="00BF538F" w:rsidRPr="00817A21" w:rsidRDefault="00BF538F" w:rsidP="00817A21">
      <w:pPr>
        <w:pStyle w:val="Heading2"/>
        <w:rPr>
          <w:color w:val="FF0000"/>
        </w:rPr>
      </w:pPr>
      <w:bookmarkStart w:id="81" w:name="_Toc415842530"/>
      <w:bookmarkStart w:id="82" w:name="_Toc418778513"/>
      <w:bookmarkStart w:id="83" w:name="_Toc11331930"/>
      <w:bookmarkStart w:id="84" w:name="_Toc90625885"/>
      <w:r w:rsidRPr="00817A21">
        <w:rPr>
          <w:color w:val="FF0000"/>
        </w:rPr>
        <w:t xml:space="preserve">Student Grievance </w:t>
      </w:r>
      <w:bookmarkEnd w:id="81"/>
      <w:bookmarkEnd w:id="82"/>
      <w:bookmarkEnd w:id="83"/>
      <w:r w:rsidRPr="00817A21">
        <w:rPr>
          <w:color w:val="FF0000"/>
        </w:rPr>
        <w:t>Process</w:t>
      </w:r>
      <w:bookmarkEnd w:id="84"/>
    </w:p>
    <w:p w14:paraId="268B0135"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MCN endorses the </w:t>
      </w:r>
      <w:r>
        <w:rPr>
          <w:rFonts w:ascii="Times New Roman" w:hAnsi="Times New Roman" w:cs="Times New Roman"/>
          <w:sz w:val="24"/>
          <w:szCs w:val="24"/>
        </w:rPr>
        <w:t>Complaint Resolution</w:t>
      </w:r>
      <w:r w:rsidRPr="00F54829">
        <w:rPr>
          <w:rFonts w:ascii="Times New Roman" w:hAnsi="Times New Roman" w:cs="Times New Roman"/>
          <w:sz w:val="24"/>
          <w:szCs w:val="24"/>
        </w:rPr>
        <w:t xml:space="preserve"> Process of Illinois State University as outlined in the following website:  </w:t>
      </w:r>
      <w:hyperlink r:id="rId46" w:history="1">
        <w:r w:rsidRPr="00F54829">
          <w:rPr>
            <w:rStyle w:val="Hyperlink"/>
            <w:rFonts w:ascii="Times New Roman" w:hAnsi="Times New Roman" w:cs="Times New Roman"/>
            <w:sz w:val="24"/>
            <w:szCs w:val="24"/>
          </w:rPr>
          <w:t>https://illinoisstate.edu/complaint-resolution/</w:t>
        </w:r>
      </w:hyperlink>
    </w:p>
    <w:p w14:paraId="3DBA06E6" w14:textId="77777777" w:rsidR="00BF538F" w:rsidRPr="00F54829" w:rsidRDefault="00BF538F" w:rsidP="00BF538F">
      <w:pPr>
        <w:rPr>
          <w:rFonts w:ascii="Times New Roman" w:hAnsi="Times New Roman" w:cs="Times New Roman"/>
          <w:sz w:val="24"/>
          <w:szCs w:val="24"/>
        </w:rPr>
      </w:pPr>
      <w:r>
        <w:rPr>
          <w:rFonts w:ascii="Times New Roman" w:hAnsi="Times New Roman" w:cs="Times New Roman"/>
          <w:sz w:val="24"/>
          <w:szCs w:val="24"/>
        </w:rPr>
        <w:t xml:space="preserve">If a student is seeking assistance with a concern about a program or course, follow the noted process below:  </w:t>
      </w:r>
    </w:p>
    <w:p w14:paraId="24A78BAF" w14:textId="77777777" w:rsidR="00BF538F" w:rsidRPr="00F54829" w:rsidRDefault="00BF538F" w:rsidP="00BF538F">
      <w:pPr>
        <w:rPr>
          <w:rFonts w:ascii="Times New Roman" w:hAnsi="Times New Roman" w:cs="Times New Roman"/>
          <w:color w:val="C00000"/>
          <w:sz w:val="24"/>
          <w:szCs w:val="24"/>
          <w:u w:val="single"/>
        </w:rPr>
      </w:pPr>
      <w:bookmarkStart w:id="85" w:name="_Toc415842531"/>
      <w:bookmarkStart w:id="86" w:name="_Toc418778514"/>
      <w:bookmarkStart w:id="87" w:name="_Toc11331931"/>
      <w:r w:rsidRPr="00F54829">
        <w:rPr>
          <w:rFonts w:ascii="Times New Roman" w:hAnsi="Times New Roman" w:cs="Times New Roman"/>
          <w:sz w:val="24"/>
          <w:szCs w:val="24"/>
          <w:u w:val="single"/>
        </w:rPr>
        <w:t>Informal Process</w:t>
      </w:r>
      <w:bookmarkEnd w:id="85"/>
      <w:bookmarkEnd w:id="86"/>
      <w:bookmarkEnd w:id="87"/>
    </w:p>
    <w:p w14:paraId="4AA68227"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If a student has a grievance or complaint, the student should attempt an informal resolution with</w:t>
      </w:r>
    </w:p>
    <w:p w14:paraId="70DBFA3E"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the instructor or staff member in question.  If this proves unsuccessful, the student should seek</w:t>
      </w:r>
    </w:p>
    <w:p w14:paraId="421C01D4" w14:textId="77777777" w:rsidR="00BF538F" w:rsidRDefault="00BF538F" w:rsidP="00BF538F">
      <w:pPr>
        <w:spacing w:after="0"/>
        <w:rPr>
          <w:rFonts w:ascii="Times New Roman" w:hAnsi="Times New Roman" w:cs="Times New Roman"/>
          <w:bCs/>
          <w:sz w:val="24"/>
          <w:szCs w:val="24"/>
        </w:rPr>
      </w:pPr>
      <w:r w:rsidRPr="00F54829">
        <w:rPr>
          <w:rFonts w:ascii="Times New Roman" w:hAnsi="Times New Roman" w:cs="Times New Roman"/>
          <w:bCs/>
          <w:sz w:val="24"/>
          <w:szCs w:val="24"/>
        </w:rPr>
        <w:t xml:space="preserve">informal resolution with the Director of Graduate Programs.  </w:t>
      </w:r>
    </w:p>
    <w:p w14:paraId="477EEBAC" w14:textId="77777777" w:rsidR="00BF538F" w:rsidRPr="00F54829" w:rsidRDefault="00BF538F" w:rsidP="00BF538F">
      <w:pPr>
        <w:spacing w:after="0"/>
        <w:rPr>
          <w:rFonts w:ascii="Times New Roman" w:hAnsi="Times New Roman" w:cs="Times New Roman"/>
          <w:sz w:val="24"/>
          <w:szCs w:val="24"/>
        </w:rPr>
      </w:pPr>
    </w:p>
    <w:p w14:paraId="6B23EE2A" w14:textId="77777777" w:rsidR="00BF538F" w:rsidRPr="004C3175" w:rsidRDefault="00BF538F" w:rsidP="00BF538F">
      <w:pPr>
        <w:rPr>
          <w:rFonts w:ascii="Times New Roman" w:hAnsi="Times New Roman" w:cs="Times New Roman"/>
          <w:sz w:val="24"/>
          <w:szCs w:val="24"/>
          <w:u w:val="single"/>
        </w:rPr>
      </w:pPr>
      <w:bookmarkStart w:id="88" w:name="_Toc415842532"/>
      <w:bookmarkStart w:id="89" w:name="_Toc418778515"/>
      <w:bookmarkStart w:id="90" w:name="_Toc11331932"/>
      <w:r w:rsidRPr="004C3175">
        <w:rPr>
          <w:rFonts w:ascii="Times New Roman" w:hAnsi="Times New Roman" w:cs="Times New Roman"/>
          <w:sz w:val="24"/>
          <w:szCs w:val="24"/>
          <w:u w:val="single"/>
        </w:rPr>
        <w:t>Formal Process</w:t>
      </w:r>
      <w:bookmarkEnd w:id="88"/>
      <w:bookmarkEnd w:id="89"/>
      <w:bookmarkEnd w:id="90"/>
    </w:p>
    <w:p w14:paraId="5C74A270" w14:textId="77777777" w:rsidR="00BF538F" w:rsidRPr="00F54829" w:rsidRDefault="00BF538F" w:rsidP="00BF538F">
      <w:pPr>
        <w:rPr>
          <w:rFonts w:ascii="Times New Roman" w:hAnsi="Times New Roman" w:cs="Times New Roman"/>
          <w:bCs/>
          <w:sz w:val="24"/>
          <w:szCs w:val="24"/>
        </w:rPr>
      </w:pPr>
      <w:r w:rsidRPr="00F54829">
        <w:rPr>
          <w:rFonts w:ascii="Times New Roman" w:hAnsi="Times New Roman" w:cs="Times New Roman"/>
          <w:sz w:val="24"/>
          <w:szCs w:val="24"/>
        </w:rPr>
        <w:t xml:space="preserve">If an informal resolution is not successful, the student may proceed to initiating a formal grievance. </w:t>
      </w:r>
    </w:p>
    <w:p w14:paraId="0188932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To initiate the formal process, the student must file a written formal complaint within 30 working</w:t>
      </w:r>
    </w:p>
    <w:p w14:paraId="6F8231A8"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days of the alleged grievance.  The written complaint must:</w:t>
      </w:r>
    </w:p>
    <w:p w14:paraId="70B7E8D9"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 xml:space="preserve">Be prepared in Word  </w:t>
      </w:r>
    </w:p>
    <w:p w14:paraId="5A6CCB16"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Be signed and dated</w:t>
      </w:r>
    </w:p>
    <w:p w14:paraId="1AB7E762"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Include student’s current address and phone number</w:t>
      </w:r>
    </w:p>
    <w:p w14:paraId="1C344CA8"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Be concise and specific, with names and dates wherever relevant and possible</w:t>
      </w:r>
    </w:p>
    <w:p w14:paraId="1D6D8966"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Clearly state the act or decision being challenged</w:t>
      </w:r>
    </w:p>
    <w:p w14:paraId="0E3CC2A8"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Clearly state why the act or decision is unauthorized or unjust</w:t>
      </w:r>
    </w:p>
    <w:p w14:paraId="4C046E23"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 xml:space="preserve">Briefly describe your attempts to reach an agreement through informal discussions with the instructor and/or course coordinators </w:t>
      </w:r>
    </w:p>
    <w:p w14:paraId="61021D03" w14:textId="77777777" w:rsidR="00BF538F" w:rsidRPr="00F54829" w:rsidRDefault="00BF538F" w:rsidP="00BF538F">
      <w:pPr>
        <w:spacing w:after="0"/>
        <w:rPr>
          <w:rFonts w:ascii="Times New Roman" w:hAnsi="Times New Roman" w:cs="Times New Roman"/>
          <w:sz w:val="24"/>
          <w:szCs w:val="24"/>
        </w:rPr>
      </w:pPr>
      <w:r w:rsidRPr="00F54829">
        <w:rPr>
          <w:rFonts w:ascii="Times New Roman" w:hAnsi="Times New Roman" w:cs="Times New Roman"/>
          <w:sz w:val="24"/>
          <w:szCs w:val="24"/>
        </w:rPr>
        <w:t>Failure to include all required information will result in a delay of the grievance process.  Written complaints will not be reviewed until all information is provided.</w:t>
      </w:r>
    </w:p>
    <w:p w14:paraId="291FF64D" w14:textId="77777777" w:rsidR="00BF538F" w:rsidRDefault="00BF538F" w:rsidP="00BF538F">
      <w:pPr>
        <w:spacing w:after="0"/>
        <w:rPr>
          <w:rFonts w:ascii="Times New Roman" w:hAnsi="Times New Roman" w:cs="Times New Roman"/>
          <w:bCs/>
          <w:sz w:val="24"/>
          <w:szCs w:val="24"/>
        </w:rPr>
      </w:pPr>
    </w:p>
    <w:p w14:paraId="4A38A544"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The Director of Graduate Programs will review the formal complaint and meet with the student</w:t>
      </w:r>
    </w:p>
    <w:p w14:paraId="7A28EB81" w14:textId="77777777" w:rsidR="00BF538F" w:rsidRPr="00F54829" w:rsidRDefault="00BF538F" w:rsidP="00BF538F">
      <w:pPr>
        <w:rPr>
          <w:rFonts w:ascii="Times New Roman" w:hAnsi="Times New Roman" w:cs="Times New Roman"/>
          <w:bCs/>
          <w:i/>
          <w:sz w:val="24"/>
          <w:szCs w:val="24"/>
        </w:rPr>
      </w:pPr>
      <w:r w:rsidRPr="00F54829">
        <w:rPr>
          <w:rFonts w:ascii="Times New Roman" w:hAnsi="Times New Roman" w:cs="Times New Roman"/>
          <w:bCs/>
          <w:sz w:val="24"/>
          <w:szCs w:val="24"/>
        </w:rPr>
        <w:t>and/or faculty/staff member within 10 working days of receipt of the complaint.</w:t>
      </w:r>
    </w:p>
    <w:p w14:paraId="0EDFB0D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The Director of Graduate Programs will attempt to facilitate resolution of the grievance at the </w:t>
      </w:r>
    </w:p>
    <w:p w14:paraId="3690276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College level.</w:t>
      </w:r>
    </w:p>
    <w:p w14:paraId="5344B1EC" w14:textId="77777777" w:rsidR="00BF538F" w:rsidRDefault="00BF538F" w:rsidP="00BF538F">
      <w:pPr>
        <w:spacing w:after="0"/>
        <w:rPr>
          <w:rFonts w:ascii="Times New Roman" w:hAnsi="Times New Roman" w:cs="Times New Roman"/>
          <w:bCs/>
          <w:sz w:val="24"/>
          <w:szCs w:val="24"/>
        </w:rPr>
      </w:pPr>
    </w:p>
    <w:p w14:paraId="0D6A8F37"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If a resolution is not achieved within the College, a grievance may be filed by the student to the </w:t>
      </w:r>
    </w:p>
    <w:p w14:paraId="4C04FAB6"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Office of the Vice President for Academic Affairs and Provost.  See guidelines in the link </w:t>
      </w:r>
    </w:p>
    <w:p w14:paraId="7612E7C3"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provided in this section.</w:t>
      </w:r>
    </w:p>
    <w:p w14:paraId="4E522743" w14:textId="77777777" w:rsidR="00BF538F" w:rsidRDefault="00BF538F" w:rsidP="00BF538F">
      <w:pPr>
        <w:spacing w:after="0"/>
        <w:rPr>
          <w:rFonts w:ascii="Times New Roman" w:hAnsi="Times New Roman" w:cs="Times New Roman"/>
          <w:b/>
          <w:bCs/>
          <w:color w:val="C00000"/>
          <w:sz w:val="24"/>
          <w:szCs w:val="24"/>
          <w:u w:val="single"/>
        </w:rPr>
      </w:pPr>
    </w:p>
    <w:p w14:paraId="40B92642" w14:textId="77777777" w:rsidR="00BF538F" w:rsidRPr="00817A21" w:rsidRDefault="00BF538F" w:rsidP="00817A21">
      <w:pPr>
        <w:pStyle w:val="Heading2"/>
        <w:rPr>
          <w:color w:val="FF0000"/>
        </w:rPr>
      </w:pPr>
      <w:bookmarkStart w:id="91" w:name="_Toc90625886"/>
      <w:r w:rsidRPr="00817A21">
        <w:rPr>
          <w:color w:val="FF0000"/>
        </w:rPr>
        <w:t>Appeal of Dismissal Policy</w:t>
      </w:r>
      <w:bookmarkEnd w:id="91"/>
    </w:p>
    <w:p w14:paraId="19FD818E"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Students who are dismissed from a graduate program should follow the appeal procedure outlined in the dismissal letter.  If a student is dismissed from more than one program at the same time, they must appeal each dismissal separately.  See University Graduate Catalog for details.  </w:t>
      </w:r>
      <w:hyperlink r:id="rId47" w:history="1">
        <w:r w:rsidRPr="00F54829">
          <w:rPr>
            <w:rStyle w:val="Hyperlink"/>
            <w:rFonts w:ascii="Times New Roman" w:hAnsi="Times New Roman" w:cs="Times New Roman"/>
            <w:sz w:val="24"/>
            <w:szCs w:val="24"/>
          </w:rPr>
          <w:t>https://illinoisstate.edu/catalog/graduate/</w:t>
        </w:r>
      </w:hyperlink>
    </w:p>
    <w:p w14:paraId="2D5FD451" w14:textId="77777777" w:rsidR="00BF538F" w:rsidRPr="00817A21" w:rsidRDefault="00BF538F" w:rsidP="00817A21">
      <w:pPr>
        <w:pStyle w:val="Heading2"/>
        <w:rPr>
          <w:color w:val="FF0000"/>
        </w:rPr>
      </w:pPr>
      <w:bookmarkStart w:id="92" w:name="_Toc41050232"/>
      <w:bookmarkStart w:id="93" w:name="_Toc90625887"/>
      <w:r w:rsidRPr="00817A21">
        <w:rPr>
          <w:color w:val="FF0000"/>
        </w:rPr>
        <w:lastRenderedPageBreak/>
        <w:t>Readmission Policy</w:t>
      </w:r>
      <w:bookmarkEnd w:id="92"/>
      <w:bookmarkEnd w:id="93"/>
    </w:p>
    <w:p w14:paraId="5060F5F3"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Graduate students who wish to return to MCN after a lapse in registration of three semesters or more must apply for readmission at the Office of Admissions, </w:t>
      </w:r>
      <w:hyperlink r:id="rId48" w:history="1">
        <w:r w:rsidRPr="00F54829">
          <w:rPr>
            <w:rStyle w:val="Hyperlink"/>
            <w:rFonts w:ascii="Times New Roman" w:hAnsi="Times New Roman" w:cs="Times New Roman"/>
            <w:sz w:val="24"/>
            <w:szCs w:val="24"/>
          </w:rPr>
          <w:t>http://welcome2isu.IllinoisState.edu/uPortal</w:t>
        </w:r>
      </w:hyperlink>
      <w:r w:rsidRPr="00F54829">
        <w:rPr>
          <w:rFonts w:ascii="Times New Roman" w:hAnsi="Times New Roman" w:cs="Times New Roman"/>
          <w:sz w:val="24"/>
          <w:szCs w:val="24"/>
        </w:rPr>
        <w:t xml:space="preserve">. </w:t>
      </w:r>
    </w:p>
    <w:p w14:paraId="32C852E8"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Additional admission materials may be required by </w:t>
      </w:r>
      <w:r>
        <w:rPr>
          <w:rFonts w:ascii="Times New Roman" w:hAnsi="Times New Roman" w:cs="Times New Roman"/>
          <w:sz w:val="24"/>
          <w:szCs w:val="24"/>
        </w:rPr>
        <w:t>MCN</w:t>
      </w:r>
      <w:r w:rsidRPr="00F54829">
        <w:rPr>
          <w:rFonts w:ascii="Times New Roman" w:hAnsi="Times New Roman" w:cs="Times New Roman"/>
          <w:sz w:val="24"/>
          <w:szCs w:val="24"/>
        </w:rPr>
        <w:t xml:space="preserve"> after review of the student’s previous admission materials.  Those students with less than a three-semester lapse may register for non-clinical courses without completing a readmission application.  Registration for clinical courses is considered on an individual basis and must be approved by the Director of Graduate Programs.  </w:t>
      </w:r>
    </w:p>
    <w:p w14:paraId="4A2149C6"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Students who are not in good standing and who have not maintained continuous enrollment (excluding summer terms), who wish to return to the university are required to apply for readmission as students on academic probation.  Students who have been dismissed from a graduate program at MCN are not eligible for readmission to that program.  Readmission to a different program will require that the applicant meet the Academic Progress policy and will require a complete application to the newly selected program. </w:t>
      </w:r>
    </w:p>
    <w:p w14:paraId="2C4AFD5E" w14:textId="77777777" w:rsidR="00EE7697" w:rsidRDefault="00EE7697" w:rsidP="00F54829">
      <w:pPr>
        <w:rPr>
          <w:rFonts w:ascii="Times New Roman" w:hAnsi="Times New Roman" w:cs="Times New Roman"/>
          <w:b/>
          <w:bCs/>
          <w:sz w:val="24"/>
          <w:szCs w:val="24"/>
          <w:u w:val="single"/>
        </w:rPr>
      </w:pPr>
    </w:p>
    <w:p w14:paraId="3F168EDD" w14:textId="5554ABAD" w:rsidR="00F871B8" w:rsidRPr="00817A21" w:rsidRDefault="00171832" w:rsidP="00817A21">
      <w:pPr>
        <w:pStyle w:val="Heading1"/>
        <w:rPr>
          <w:b/>
          <w:bCs/>
          <w:color w:val="auto"/>
        </w:rPr>
      </w:pPr>
      <w:bookmarkStart w:id="94" w:name="_Toc90625888"/>
      <w:r w:rsidRPr="00817A21">
        <w:rPr>
          <w:b/>
          <w:bCs/>
          <w:color w:val="auto"/>
        </w:rPr>
        <w:t xml:space="preserve">Chapter </w:t>
      </w:r>
      <w:r w:rsidR="00BF538F" w:rsidRPr="00817A21">
        <w:rPr>
          <w:b/>
          <w:bCs/>
          <w:color w:val="auto"/>
        </w:rPr>
        <w:t>4</w:t>
      </w:r>
      <w:r w:rsidRPr="00817A21">
        <w:rPr>
          <w:b/>
          <w:bCs/>
          <w:color w:val="auto"/>
        </w:rPr>
        <w:t xml:space="preserve"> </w:t>
      </w:r>
      <w:r w:rsidR="00617A86" w:rsidRPr="00817A21">
        <w:rPr>
          <w:b/>
          <w:bCs/>
          <w:color w:val="auto"/>
        </w:rPr>
        <w:t xml:space="preserve">- </w:t>
      </w:r>
      <w:r w:rsidRPr="00817A21">
        <w:rPr>
          <w:b/>
          <w:bCs/>
          <w:color w:val="auto"/>
        </w:rPr>
        <w:t>Student Services and Resources</w:t>
      </w:r>
      <w:bookmarkEnd w:id="94"/>
    </w:p>
    <w:p w14:paraId="71ED5D7D" w14:textId="0730FEC5" w:rsidR="00171832" w:rsidRPr="00817A21" w:rsidRDefault="00AB3706" w:rsidP="00817A21">
      <w:pPr>
        <w:pStyle w:val="Heading2"/>
        <w:rPr>
          <w:color w:val="FF0000"/>
        </w:rPr>
      </w:pPr>
      <w:bookmarkStart w:id="95" w:name="_Toc415842528"/>
      <w:bookmarkStart w:id="96" w:name="_Toc418778511"/>
      <w:bookmarkStart w:id="97" w:name="_Toc11331928"/>
      <w:bookmarkStart w:id="98" w:name="_Toc90625889"/>
      <w:r w:rsidRPr="00817A21">
        <w:rPr>
          <w:color w:val="FF0000"/>
        </w:rPr>
        <w:t xml:space="preserve">Academic </w:t>
      </w:r>
      <w:r w:rsidR="00171832" w:rsidRPr="00817A21">
        <w:rPr>
          <w:color w:val="FF0000"/>
        </w:rPr>
        <w:t>Advising</w:t>
      </w:r>
      <w:bookmarkEnd w:id="95"/>
      <w:bookmarkEnd w:id="96"/>
      <w:bookmarkEnd w:id="97"/>
      <w:bookmarkEnd w:id="98"/>
    </w:p>
    <w:p w14:paraId="7E840144" w14:textId="4615D509" w:rsidR="00673D08" w:rsidRDefault="00171832"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in the </w:t>
      </w:r>
      <w:r w:rsidR="00834733">
        <w:rPr>
          <w:rFonts w:ascii="Times New Roman" w:hAnsi="Times New Roman" w:cs="Times New Roman"/>
          <w:sz w:val="24"/>
          <w:szCs w:val="24"/>
        </w:rPr>
        <w:t xml:space="preserve">MCN graduate and certificate </w:t>
      </w:r>
      <w:r w:rsidRPr="00F54829">
        <w:rPr>
          <w:rFonts w:ascii="Times New Roman" w:hAnsi="Times New Roman" w:cs="Times New Roman"/>
          <w:sz w:val="24"/>
          <w:szCs w:val="24"/>
        </w:rPr>
        <w:t>program</w:t>
      </w:r>
      <w:r w:rsidR="00834733">
        <w:rPr>
          <w:rFonts w:ascii="Times New Roman" w:hAnsi="Times New Roman" w:cs="Times New Roman"/>
          <w:sz w:val="24"/>
          <w:szCs w:val="24"/>
        </w:rPr>
        <w:t>s</w:t>
      </w:r>
      <w:r w:rsidRPr="00F54829">
        <w:rPr>
          <w:rFonts w:ascii="Times New Roman" w:hAnsi="Times New Roman" w:cs="Times New Roman"/>
          <w:sz w:val="24"/>
          <w:szCs w:val="24"/>
        </w:rPr>
        <w:t xml:space="preserve"> are advised by the </w:t>
      </w:r>
      <w:r w:rsidR="0048711D">
        <w:rPr>
          <w:rFonts w:ascii="Times New Roman" w:hAnsi="Times New Roman" w:cs="Times New Roman"/>
          <w:sz w:val="24"/>
          <w:szCs w:val="24"/>
        </w:rPr>
        <w:t>Post-licensure Academic Advisor</w:t>
      </w:r>
      <w:r w:rsidRPr="00F54829">
        <w:rPr>
          <w:rFonts w:ascii="Times New Roman" w:hAnsi="Times New Roman" w:cs="Times New Roman"/>
          <w:sz w:val="24"/>
          <w:szCs w:val="24"/>
        </w:rPr>
        <w:t xml:space="preserve">.  Upon admission to MCN, students will be contacted by the </w:t>
      </w:r>
      <w:r w:rsidR="0048711D">
        <w:rPr>
          <w:rFonts w:ascii="Times New Roman" w:hAnsi="Times New Roman" w:cs="Times New Roman"/>
          <w:sz w:val="24"/>
          <w:szCs w:val="24"/>
        </w:rPr>
        <w:t>Post-licensure Academic Advisor</w:t>
      </w:r>
      <w:r w:rsidRPr="00F54829">
        <w:rPr>
          <w:rFonts w:ascii="Times New Roman" w:hAnsi="Times New Roman" w:cs="Times New Roman"/>
          <w:sz w:val="24"/>
          <w:szCs w:val="24"/>
        </w:rPr>
        <w:t xml:space="preserve"> to review </w:t>
      </w:r>
      <w:r w:rsidR="003F2245">
        <w:rPr>
          <w:rFonts w:ascii="Times New Roman" w:hAnsi="Times New Roman" w:cs="Times New Roman"/>
          <w:sz w:val="24"/>
          <w:szCs w:val="24"/>
        </w:rPr>
        <w:t>the program</w:t>
      </w:r>
      <w:r w:rsidR="009C51B7">
        <w:rPr>
          <w:rFonts w:ascii="Times New Roman" w:hAnsi="Times New Roman" w:cs="Times New Roman"/>
          <w:sz w:val="24"/>
          <w:szCs w:val="24"/>
        </w:rPr>
        <w:t xml:space="preserve"> and discuss </w:t>
      </w:r>
      <w:r w:rsidR="003F2245">
        <w:rPr>
          <w:rFonts w:ascii="Times New Roman" w:hAnsi="Times New Roman" w:cs="Times New Roman"/>
          <w:sz w:val="24"/>
          <w:szCs w:val="24"/>
        </w:rPr>
        <w:t>p</w:t>
      </w:r>
      <w:r w:rsidRPr="00F54829">
        <w:rPr>
          <w:rFonts w:ascii="Times New Roman" w:hAnsi="Times New Roman" w:cs="Times New Roman"/>
          <w:sz w:val="24"/>
          <w:szCs w:val="24"/>
        </w:rPr>
        <w:t>lan of stud</w:t>
      </w:r>
      <w:r w:rsidR="009C51B7">
        <w:rPr>
          <w:rFonts w:ascii="Times New Roman" w:hAnsi="Times New Roman" w:cs="Times New Roman"/>
          <w:sz w:val="24"/>
          <w:szCs w:val="24"/>
        </w:rPr>
        <w:t>y</w:t>
      </w:r>
      <w:r w:rsidR="003F2245">
        <w:rPr>
          <w:rFonts w:ascii="Times New Roman" w:hAnsi="Times New Roman" w:cs="Times New Roman"/>
          <w:sz w:val="24"/>
          <w:szCs w:val="24"/>
        </w:rPr>
        <w:t xml:space="preserve">, process for registration, </w:t>
      </w:r>
      <w:r w:rsidR="00F15B46">
        <w:rPr>
          <w:rFonts w:ascii="Times New Roman" w:hAnsi="Times New Roman" w:cs="Times New Roman"/>
          <w:sz w:val="24"/>
          <w:szCs w:val="24"/>
        </w:rPr>
        <w:t xml:space="preserve">and other important topics to prepare </w:t>
      </w:r>
      <w:r w:rsidR="009C51B7">
        <w:rPr>
          <w:rFonts w:ascii="Times New Roman" w:hAnsi="Times New Roman" w:cs="Times New Roman"/>
          <w:sz w:val="24"/>
          <w:szCs w:val="24"/>
        </w:rPr>
        <w:t>for the</w:t>
      </w:r>
      <w:r w:rsidR="00F15B46">
        <w:rPr>
          <w:rFonts w:ascii="Times New Roman" w:hAnsi="Times New Roman" w:cs="Times New Roman"/>
          <w:sz w:val="24"/>
          <w:szCs w:val="24"/>
        </w:rPr>
        <w:t xml:space="preserve"> start of their program.  </w:t>
      </w:r>
      <w:r w:rsidR="00A91277">
        <w:rPr>
          <w:rFonts w:ascii="Times New Roman" w:hAnsi="Times New Roman" w:cs="Times New Roman"/>
          <w:sz w:val="24"/>
          <w:szCs w:val="24"/>
        </w:rPr>
        <w:t xml:space="preserve">The </w:t>
      </w:r>
      <w:r w:rsidR="0048711D">
        <w:rPr>
          <w:rFonts w:ascii="Times New Roman" w:hAnsi="Times New Roman" w:cs="Times New Roman"/>
          <w:sz w:val="24"/>
          <w:szCs w:val="24"/>
        </w:rPr>
        <w:t>Post-licensure Academic Advisor</w:t>
      </w:r>
      <w:r w:rsidR="00A91277">
        <w:rPr>
          <w:rFonts w:ascii="Times New Roman" w:hAnsi="Times New Roman" w:cs="Times New Roman"/>
          <w:sz w:val="24"/>
          <w:szCs w:val="24"/>
        </w:rPr>
        <w:t xml:space="preserve"> also holds a group advising session each fall/spring semester for </w:t>
      </w:r>
      <w:r w:rsidR="00673D08">
        <w:rPr>
          <w:rFonts w:ascii="Times New Roman" w:hAnsi="Times New Roman" w:cs="Times New Roman"/>
          <w:sz w:val="24"/>
          <w:szCs w:val="24"/>
        </w:rPr>
        <w:t xml:space="preserve">each </w:t>
      </w:r>
      <w:r w:rsidR="00C207A6">
        <w:rPr>
          <w:rFonts w:ascii="Times New Roman" w:hAnsi="Times New Roman" w:cs="Times New Roman"/>
          <w:sz w:val="24"/>
          <w:szCs w:val="24"/>
        </w:rPr>
        <w:t>graduate</w:t>
      </w:r>
      <w:r w:rsidR="00BC1D92">
        <w:rPr>
          <w:rFonts w:ascii="Times New Roman" w:hAnsi="Times New Roman" w:cs="Times New Roman"/>
          <w:sz w:val="24"/>
          <w:szCs w:val="24"/>
        </w:rPr>
        <w:t xml:space="preserve"> </w:t>
      </w:r>
      <w:r w:rsidR="00673D08">
        <w:rPr>
          <w:rFonts w:ascii="Times New Roman" w:hAnsi="Times New Roman" w:cs="Times New Roman"/>
          <w:sz w:val="24"/>
          <w:szCs w:val="24"/>
        </w:rPr>
        <w:t xml:space="preserve">program via Zoom.  Students will receive an email invitation to attend this Zoom session </w:t>
      </w:r>
      <w:r w:rsidR="00C3475C">
        <w:rPr>
          <w:rFonts w:ascii="Times New Roman" w:hAnsi="Times New Roman" w:cs="Times New Roman"/>
          <w:sz w:val="24"/>
          <w:szCs w:val="24"/>
        </w:rPr>
        <w:t>early fall and spring term</w:t>
      </w:r>
      <w:r w:rsidR="00F64EBD">
        <w:rPr>
          <w:rFonts w:ascii="Times New Roman" w:hAnsi="Times New Roman" w:cs="Times New Roman"/>
          <w:sz w:val="24"/>
          <w:szCs w:val="24"/>
        </w:rPr>
        <w:t>s</w:t>
      </w:r>
      <w:r w:rsidR="00C3475C">
        <w:rPr>
          <w:rFonts w:ascii="Times New Roman" w:hAnsi="Times New Roman" w:cs="Times New Roman"/>
          <w:sz w:val="24"/>
          <w:szCs w:val="24"/>
        </w:rPr>
        <w:t xml:space="preserve">.  </w:t>
      </w:r>
    </w:p>
    <w:p w14:paraId="02A4ED51" w14:textId="195F1CCC" w:rsidR="00E712FF" w:rsidRDefault="00E712FF" w:rsidP="00E712FF">
      <w:pPr>
        <w:rPr>
          <w:rFonts w:ascii="Times New Roman" w:hAnsi="Times New Roman" w:cs="Times New Roman"/>
          <w:sz w:val="24"/>
          <w:szCs w:val="24"/>
        </w:rPr>
      </w:pPr>
      <w:r w:rsidRPr="00F54829">
        <w:rPr>
          <w:rFonts w:ascii="Times New Roman" w:hAnsi="Times New Roman" w:cs="Times New Roman"/>
          <w:sz w:val="24"/>
          <w:szCs w:val="24"/>
        </w:rPr>
        <w:t>If a student finds it necessary to alter the agreed upon plan of study, the</w:t>
      </w:r>
      <w:r>
        <w:rPr>
          <w:rFonts w:ascii="Times New Roman" w:hAnsi="Times New Roman" w:cs="Times New Roman"/>
          <w:sz w:val="24"/>
          <w:szCs w:val="24"/>
        </w:rPr>
        <w:t>y</w:t>
      </w:r>
      <w:r w:rsidRPr="00F54829">
        <w:rPr>
          <w:rFonts w:ascii="Times New Roman" w:hAnsi="Times New Roman" w:cs="Times New Roman"/>
          <w:sz w:val="24"/>
          <w:szCs w:val="24"/>
        </w:rPr>
        <w:t xml:space="preserve"> must contact the </w:t>
      </w:r>
      <w:r w:rsidR="0048711D">
        <w:rPr>
          <w:rFonts w:ascii="Times New Roman" w:hAnsi="Times New Roman" w:cs="Times New Roman"/>
          <w:sz w:val="24"/>
          <w:szCs w:val="24"/>
        </w:rPr>
        <w:t>Post-licensure Academic Advisor</w:t>
      </w:r>
      <w:r w:rsidRPr="00F54829">
        <w:rPr>
          <w:rFonts w:ascii="Times New Roman" w:hAnsi="Times New Roman" w:cs="Times New Roman"/>
          <w:sz w:val="24"/>
          <w:szCs w:val="24"/>
        </w:rPr>
        <w:t xml:space="preserve"> to develop a revised plan.  Change to a plan of study most often will result in delayed graduation.</w:t>
      </w:r>
      <w:r w:rsidR="00E149FA">
        <w:rPr>
          <w:rFonts w:ascii="Times New Roman" w:hAnsi="Times New Roman" w:cs="Times New Roman"/>
          <w:sz w:val="24"/>
          <w:szCs w:val="24"/>
        </w:rPr>
        <w:t xml:space="preserve">  </w:t>
      </w:r>
    </w:p>
    <w:p w14:paraId="223C1D75" w14:textId="7A3352BF" w:rsidR="00127C14" w:rsidRDefault="004637E2" w:rsidP="00F54829">
      <w:pPr>
        <w:rPr>
          <w:rFonts w:ascii="Times New Roman" w:hAnsi="Times New Roman" w:cs="Times New Roman"/>
          <w:sz w:val="24"/>
          <w:szCs w:val="24"/>
        </w:rPr>
      </w:pPr>
      <w:r>
        <w:rPr>
          <w:rFonts w:ascii="Times New Roman" w:hAnsi="Times New Roman" w:cs="Times New Roman"/>
          <w:sz w:val="24"/>
          <w:szCs w:val="24"/>
        </w:rPr>
        <w:t xml:space="preserve">Students in the </w:t>
      </w:r>
      <w:r w:rsidR="00322375">
        <w:rPr>
          <w:rFonts w:ascii="Times New Roman" w:hAnsi="Times New Roman" w:cs="Times New Roman"/>
          <w:sz w:val="24"/>
          <w:szCs w:val="24"/>
        </w:rPr>
        <w:t>PhD and DNP programs are also assigned a faculty advisor</w:t>
      </w:r>
      <w:r w:rsidR="00127C14">
        <w:rPr>
          <w:rFonts w:ascii="Times New Roman" w:hAnsi="Times New Roman" w:cs="Times New Roman"/>
          <w:sz w:val="24"/>
          <w:szCs w:val="24"/>
        </w:rPr>
        <w:t xml:space="preserve">.  Students in the </w:t>
      </w:r>
      <w:r>
        <w:rPr>
          <w:rFonts w:ascii="Times New Roman" w:hAnsi="Times New Roman" w:cs="Times New Roman"/>
          <w:sz w:val="24"/>
          <w:szCs w:val="24"/>
        </w:rPr>
        <w:t xml:space="preserve">doctoral level phase of their coursework should plan to meet with their assigned faculty advisor at least two times per year.  </w:t>
      </w:r>
      <w:r w:rsidR="00D23DB5">
        <w:rPr>
          <w:rFonts w:ascii="Times New Roman" w:hAnsi="Times New Roman" w:cs="Times New Roman"/>
          <w:sz w:val="24"/>
          <w:szCs w:val="24"/>
        </w:rPr>
        <w:t>The first</w:t>
      </w:r>
      <w:r w:rsidR="0070152D">
        <w:rPr>
          <w:rFonts w:ascii="Times New Roman" w:hAnsi="Times New Roman" w:cs="Times New Roman"/>
          <w:sz w:val="24"/>
          <w:szCs w:val="24"/>
        </w:rPr>
        <w:t xml:space="preserve"> meeting should take place in the fall term to review and establish goals for the academic year</w:t>
      </w:r>
      <w:r w:rsidR="00D23DB5">
        <w:rPr>
          <w:rFonts w:ascii="Times New Roman" w:hAnsi="Times New Roman" w:cs="Times New Roman"/>
          <w:sz w:val="24"/>
          <w:szCs w:val="24"/>
        </w:rPr>
        <w:t>.  The second meeting should take place in the spring term to review progress toward the achievement of annual goals and begin planning for the next academic year.</w:t>
      </w:r>
      <w:r w:rsidR="00CE0115">
        <w:rPr>
          <w:rFonts w:ascii="Times New Roman" w:hAnsi="Times New Roman" w:cs="Times New Roman"/>
          <w:sz w:val="24"/>
          <w:szCs w:val="24"/>
        </w:rPr>
        <w:t xml:space="preserve">  </w:t>
      </w:r>
      <w:r w:rsidR="003E7BBD">
        <w:rPr>
          <w:rFonts w:ascii="Times New Roman" w:hAnsi="Times New Roman" w:cs="Times New Roman"/>
          <w:sz w:val="24"/>
          <w:szCs w:val="24"/>
        </w:rPr>
        <w:t xml:space="preserve">There are program guides </w:t>
      </w:r>
      <w:r w:rsidR="007B4630">
        <w:rPr>
          <w:rFonts w:ascii="Times New Roman" w:hAnsi="Times New Roman" w:cs="Times New Roman"/>
          <w:sz w:val="24"/>
          <w:szCs w:val="24"/>
        </w:rPr>
        <w:t>to assist students in the process of progressing through the doctoral programs</w:t>
      </w:r>
      <w:r w:rsidR="004A6589">
        <w:rPr>
          <w:rFonts w:ascii="Times New Roman" w:hAnsi="Times New Roman" w:cs="Times New Roman"/>
          <w:sz w:val="24"/>
          <w:szCs w:val="24"/>
        </w:rPr>
        <w:t xml:space="preserve">.  These guides </w:t>
      </w:r>
      <w:r w:rsidR="00127C14">
        <w:rPr>
          <w:rFonts w:ascii="Times New Roman" w:hAnsi="Times New Roman" w:cs="Times New Roman"/>
          <w:sz w:val="24"/>
          <w:szCs w:val="24"/>
        </w:rPr>
        <w:t>can be found</w:t>
      </w:r>
      <w:r w:rsidR="004A6589">
        <w:rPr>
          <w:rFonts w:ascii="Times New Roman" w:hAnsi="Times New Roman" w:cs="Times New Roman"/>
          <w:sz w:val="24"/>
          <w:szCs w:val="24"/>
        </w:rPr>
        <w:t xml:space="preserve"> </w:t>
      </w:r>
      <w:r w:rsidR="003E7BBD">
        <w:rPr>
          <w:rFonts w:ascii="Times New Roman" w:hAnsi="Times New Roman" w:cs="Times New Roman"/>
          <w:sz w:val="24"/>
          <w:szCs w:val="24"/>
        </w:rPr>
        <w:t>in the Advising tabs of the program pages on the MCN website</w:t>
      </w:r>
      <w:r w:rsidR="004A6589">
        <w:rPr>
          <w:rFonts w:ascii="Times New Roman" w:hAnsi="Times New Roman" w:cs="Times New Roman"/>
          <w:sz w:val="24"/>
          <w:szCs w:val="24"/>
        </w:rPr>
        <w:t>.</w:t>
      </w:r>
      <w:r w:rsidR="00127C14">
        <w:rPr>
          <w:rFonts w:ascii="Times New Roman" w:hAnsi="Times New Roman" w:cs="Times New Roman"/>
          <w:sz w:val="24"/>
          <w:szCs w:val="24"/>
        </w:rPr>
        <w:t xml:space="preserve">  These forms are also located in the </w:t>
      </w:r>
      <w:proofErr w:type="spellStart"/>
      <w:r w:rsidR="008B606D">
        <w:rPr>
          <w:rFonts w:ascii="Times New Roman" w:hAnsi="Times New Roman" w:cs="Times New Roman"/>
          <w:sz w:val="24"/>
          <w:szCs w:val="24"/>
        </w:rPr>
        <w:t>ReggieNet</w:t>
      </w:r>
      <w:proofErr w:type="spellEnd"/>
      <w:r w:rsidR="00127C14">
        <w:rPr>
          <w:rFonts w:ascii="Times New Roman" w:hAnsi="Times New Roman" w:cs="Times New Roman"/>
          <w:sz w:val="24"/>
          <w:szCs w:val="24"/>
        </w:rPr>
        <w:t xml:space="preserve"> Student Guide and Resources course</w:t>
      </w:r>
      <w:r w:rsidR="00555FD6">
        <w:rPr>
          <w:rFonts w:ascii="Times New Roman" w:hAnsi="Times New Roman" w:cs="Times New Roman"/>
          <w:sz w:val="24"/>
          <w:szCs w:val="24"/>
        </w:rPr>
        <w:t>.</w:t>
      </w:r>
    </w:p>
    <w:p w14:paraId="5B9C340A" w14:textId="77777777" w:rsidR="00127C14" w:rsidRDefault="00CE0115" w:rsidP="00F54829">
      <w:pPr>
        <w:rPr>
          <w:rFonts w:ascii="Times New Roman" w:hAnsi="Times New Roman" w:cs="Times New Roman"/>
          <w:sz w:val="24"/>
          <w:szCs w:val="24"/>
        </w:rPr>
      </w:pPr>
      <w:r>
        <w:rPr>
          <w:rFonts w:ascii="Times New Roman" w:hAnsi="Times New Roman" w:cs="Times New Roman"/>
          <w:sz w:val="24"/>
          <w:szCs w:val="24"/>
        </w:rPr>
        <w:t>PhD students, please use the PhD Student and Faculty Advisor Checklist document</w:t>
      </w:r>
      <w:r w:rsidR="00E13FE8">
        <w:rPr>
          <w:rFonts w:ascii="Times New Roman" w:hAnsi="Times New Roman" w:cs="Times New Roman"/>
          <w:sz w:val="24"/>
          <w:szCs w:val="24"/>
        </w:rPr>
        <w:t xml:space="preserve"> located </w:t>
      </w:r>
      <w:r w:rsidR="00C42145">
        <w:rPr>
          <w:rFonts w:ascii="Times New Roman" w:hAnsi="Times New Roman" w:cs="Times New Roman"/>
          <w:sz w:val="24"/>
          <w:szCs w:val="24"/>
        </w:rPr>
        <w:t>under Forms at this link</w:t>
      </w:r>
      <w:r w:rsidR="00E13FE8">
        <w:rPr>
          <w:rFonts w:ascii="Times New Roman" w:hAnsi="Times New Roman" w:cs="Times New Roman"/>
          <w:sz w:val="24"/>
          <w:szCs w:val="24"/>
        </w:rPr>
        <w:t xml:space="preserve">:  </w:t>
      </w:r>
      <w:hyperlink r:id="rId49" w:history="1">
        <w:r w:rsidR="00C42145" w:rsidRPr="00CB3B90">
          <w:rPr>
            <w:rStyle w:val="Hyperlink"/>
            <w:rFonts w:ascii="Times New Roman" w:hAnsi="Times New Roman" w:cs="Times New Roman"/>
            <w:sz w:val="24"/>
            <w:szCs w:val="24"/>
          </w:rPr>
          <w:t>https://nursing.illinoisstate.edu/doctoral/advising/</w:t>
        </w:r>
      </w:hyperlink>
      <w:r w:rsidR="00C42145">
        <w:rPr>
          <w:rFonts w:ascii="Times New Roman" w:hAnsi="Times New Roman" w:cs="Times New Roman"/>
          <w:sz w:val="24"/>
          <w:szCs w:val="24"/>
        </w:rPr>
        <w:t xml:space="preserve">   </w:t>
      </w:r>
    </w:p>
    <w:p w14:paraId="570DFD3E" w14:textId="7742E01A" w:rsidR="00CE0115" w:rsidRDefault="00C42145" w:rsidP="00F54829">
      <w:pPr>
        <w:rPr>
          <w:rFonts w:ascii="Times New Roman" w:hAnsi="Times New Roman" w:cs="Times New Roman"/>
          <w:sz w:val="24"/>
          <w:szCs w:val="24"/>
        </w:rPr>
      </w:pPr>
      <w:r>
        <w:rPr>
          <w:rFonts w:ascii="Times New Roman" w:hAnsi="Times New Roman" w:cs="Times New Roman"/>
          <w:sz w:val="24"/>
          <w:szCs w:val="24"/>
        </w:rPr>
        <w:t xml:space="preserve">DNP students, please use the </w:t>
      </w:r>
      <w:r w:rsidR="0017220C">
        <w:rPr>
          <w:rFonts w:ascii="Times New Roman" w:hAnsi="Times New Roman" w:cs="Times New Roman"/>
          <w:sz w:val="24"/>
          <w:szCs w:val="24"/>
        </w:rPr>
        <w:t xml:space="preserve">DNP Program Student Guide under Forms at this link:  </w:t>
      </w:r>
      <w:hyperlink r:id="rId50" w:history="1">
        <w:r w:rsidR="003E7BBD" w:rsidRPr="00CB3B90">
          <w:rPr>
            <w:rStyle w:val="Hyperlink"/>
            <w:rFonts w:ascii="Times New Roman" w:hAnsi="Times New Roman" w:cs="Times New Roman"/>
            <w:sz w:val="24"/>
            <w:szCs w:val="24"/>
          </w:rPr>
          <w:t>https://nursing.illinoisstate.edu/dnp/advising/</w:t>
        </w:r>
      </w:hyperlink>
      <w:r w:rsidR="003E7BBD">
        <w:rPr>
          <w:rFonts w:ascii="Times New Roman" w:hAnsi="Times New Roman" w:cs="Times New Roman"/>
          <w:sz w:val="24"/>
          <w:szCs w:val="24"/>
        </w:rPr>
        <w:t xml:space="preserve"> </w:t>
      </w:r>
    </w:p>
    <w:p w14:paraId="7C6D208B" w14:textId="4EB91408" w:rsidR="00F64EBD" w:rsidRPr="00817A21" w:rsidRDefault="00F64EBD" w:rsidP="00817A21">
      <w:pPr>
        <w:pStyle w:val="Heading2"/>
        <w:rPr>
          <w:color w:val="FF0000"/>
        </w:rPr>
      </w:pPr>
      <w:bookmarkStart w:id="99" w:name="_Toc90625890"/>
      <w:r w:rsidRPr="00817A21">
        <w:rPr>
          <w:color w:val="FF0000"/>
        </w:rPr>
        <w:lastRenderedPageBreak/>
        <w:t>Course Registration</w:t>
      </w:r>
      <w:bookmarkEnd w:id="99"/>
      <w:r w:rsidRPr="00817A21">
        <w:rPr>
          <w:color w:val="FF0000"/>
        </w:rPr>
        <w:t xml:space="preserve"> </w:t>
      </w:r>
    </w:p>
    <w:p w14:paraId="3A2887C3" w14:textId="1D930BE7" w:rsidR="00171832" w:rsidRPr="00F54829" w:rsidRDefault="00BC1D92" w:rsidP="00F54829">
      <w:pPr>
        <w:rPr>
          <w:rFonts w:ascii="Times New Roman" w:hAnsi="Times New Roman" w:cs="Times New Roman"/>
          <w:sz w:val="24"/>
          <w:szCs w:val="24"/>
        </w:rPr>
      </w:pPr>
      <w:r>
        <w:rPr>
          <w:rFonts w:ascii="Times New Roman" w:hAnsi="Times New Roman" w:cs="Times New Roman"/>
          <w:sz w:val="24"/>
          <w:szCs w:val="24"/>
        </w:rPr>
        <w:t xml:space="preserve">Each semester, the </w:t>
      </w:r>
      <w:r w:rsidR="0048711D">
        <w:rPr>
          <w:rFonts w:ascii="Times New Roman" w:hAnsi="Times New Roman" w:cs="Times New Roman"/>
          <w:sz w:val="24"/>
          <w:szCs w:val="24"/>
        </w:rPr>
        <w:t>Post-licensure Academic Advisor</w:t>
      </w:r>
      <w:r w:rsidR="00D55D3A">
        <w:rPr>
          <w:rFonts w:ascii="Times New Roman" w:hAnsi="Times New Roman" w:cs="Times New Roman"/>
          <w:sz w:val="24"/>
          <w:szCs w:val="24"/>
        </w:rPr>
        <w:t xml:space="preserve"> will send </w:t>
      </w:r>
      <w:r w:rsidR="00C040BD">
        <w:rPr>
          <w:rFonts w:ascii="Times New Roman" w:hAnsi="Times New Roman" w:cs="Times New Roman"/>
          <w:sz w:val="24"/>
          <w:szCs w:val="24"/>
        </w:rPr>
        <w:t xml:space="preserve">registration information to </w:t>
      </w:r>
      <w:r w:rsidR="00986327">
        <w:rPr>
          <w:rFonts w:ascii="Times New Roman" w:hAnsi="Times New Roman" w:cs="Times New Roman"/>
          <w:sz w:val="24"/>
          <w:szCs w:val="24"/>
        </w:rPr>
        <w:t xml:space="preserve">each </w:t>
      </w:r>
      <w:r w:rsidR="00171832" w:rsidRPr="00F54829">
        <w:rPr>
          <w:rFonts w:ascii="Times New Roman" w:hAnsi="Times New Roman" w:cs="Times New Roman"/>
          <w:sz w:val="24"/>
          <w:szCs w:val="24"/>
        </w:rPr>
        <w:t>student</w:t>
      </w:r>
      <w:r w:rsidR="004B7B3B">
        <w:rPr>
          <w:rFonts w:ascii="Times New Roman" w:hAnsi="Times New Roman" w:cs="Times New Roman"/>
          <w:sz w:val="24"/>
          <w:szCs w:val="24"/>
        </w:rPr>
        <w:t>’</w:t>
      </w:r>
      <w:r w:rsidR="00171832" w:rsidRPr="00F54829">
        <w:rPr>
          <w:rFonts w:ascii="Times New Roman" w:hAnsi="Times New Roman" w:cs="Times New Roman"/>
          <w:sz w:val="24"/>
          <w:szCs w:val="24"/>
        </w:rPr>
        <w:t xml:space="preserve">s </w:t>
      </w:r>
      <w:r w:rsidR="004B7B3B">
        <w:rPr>
          <w:rFonts w:ascii="Times New Roman" w:hAnsi="Times New Roman" w:cs="Times New Roman"/>
          <w:sz w:val="24"/>
          <w:szCs w:val="24"/>
        </w:rPr>
        <w:t xml:space="preserve">ISU </w:t>
      </w:r>
      <w:r w:rsidR="00D55D3A">
        <w:rPr>
          <w:rFonts w:ascii="Times New Roman" w:hAnsi="Times New Roman" w:cs="Times New Roman"/>
          <w:sz w:val="24"/>
          <w:szCs w:val="24"/>
        </w:rPr>
        <w:t xml:space="preserve">email account.  </w:t>
      </w:r>
      <w:r w:rsidR="00171832" w:rsidRPr="00F54829">
        <w:rPr>
          <w:rFonts w:ascii="Times New Roman" w:hAnsi="Times New Roman" w:cs="Times New Roman"/>
          <w:sz w:val="24"/>
          <w:szCs w:val="24"/>
        </w:rPr>
        <w:t xml:space="preserve">Students will only be eligible to register for the upcoming semester if they are compliant with essential health and safety requirements.  The Health and Safety Compliance Officer provides updates to </w:t>
      </w:r>
      <w:r w:rsidR="00CB3D0A">
        <w:rPr>
          <w:rFonts w:ascii="Times New Roman" w:hAnsi="Times New Roman" w:cs="Times New Roman"/>
          <w:sz w:val="24"/>
          <w:szCs w:val="24"/>
        </w:rPr>
        <w:t>student</w:t>
      </w:r>
      <w:r w:rsidR="00B91532">
        <w:rPr>
          <w:rFonts w:ascii="Times New Roman" w:hAnsi="Times New Roman" w:cs="Times New Roman"/>
          <w:sz w:val="24"/>
          <w:szCs w:val="24"/>
        </w:rPr>
        <w:t>s each semester to their ISU email account.  The Health and Safety Compliance Office</w:t>
      </w:r>
      <w:r w:rsidR="00740ABC">
        <w:rPr>
          <w:rFonts w:ascii="Times New Roman" w:hAnsi="Times New Roman" w:cs="Times New Roman"/>
          <w:sz w:val="24"/>
          <w:szCs w:val="24"/>
        </w:rPr>
        <w:t xml:space="preserve"> </w:t>
      </w:r>
      <w:r w:rsidR="00E76885">
        <w:rPr>
          <w:rFonts w:ascii="Times New Roman" w:hAnsi="Times New Roman" w:cs="Times New Roman"/>
          <w:sz w:val="24"/>
          <w:szCs w:val="24"/>
        </w:rPr>
        <w:t xml:space="preserve">also </w:t>
      </w:r>
      <w:r w:rsidR="00740ABC">
        <w:rPr>
          <w:rFonts w:ascii="Times New Roman" w:hAnsi="Times New Roman" w:cs="Times New Roman"/>
          <w:sz w:val="24"/>
          <w:szCs w:val="24"/>
        </w:rPr>
        <w:t>sends</w:t>
      </w:r>
      <w:r w:rsidR="00B91532">
        <w:rPr>
          <w:rFonts w:ascii="Times New Roman" w:hAnsi="Times New Roman" w:cs="Times New Roman"/>
          <w:sz w:val="24"/>
          <w:szCs w:val="24"/>
        </w:rPr>
        <w:t xml:space="preserve"> </w:t>
      </w:r>
      <w:r w:rsidR="005263BD">
        <w:rPr>
          <w:rFonts w:ascii="Times New Roman" w:hAnsi="Times New Roman" w:cs="Times New Roman"/>
          <w:sz w:val="24"/>
          <w:szCs w:val="24"/>
        </w:rPr>
        <w:t>update</w:t>
      </w:r>
      <w:r w:rsidR="00740ABC">
        <w:rPr>
          <w:rFonts w:ascii="Times New Roman" w:hAnsi="Times New Roman" w:cs="Times New Roman"/>
          <w:sz w:val="24"/>
          <w:szCs w:val="24"/>
        </w:rPr>
        <w:t>s to</w:t>
      </w:r>
      <w:r w:rsidR="005263BD">
        <w:rPr>
          <w:rFonts w:ascii="Times New Roman" w:hAnsi="Times New Roman" w:cs="Times New Roman"/>
          <w:sz w:val="24"/>
          <w:szCs w:val="24"/>
        </w:rPr>
        <w:t xml:space="preserve"> </w:t>
      </w:r>
      <w:r w:rsidR="00171832" w:rsidRPr="00F54829">
        <w:rPr>
          <w:rFonts w:ascii="Times New Roman" w:hAnsi="Times New Roman" w:cs="Times New Roman"/>
          <w:sz w:val="24"/>
          <w:szCs w:val="24"/>
        </w:rPr>
        <w:t xml:space="preserve">the </w:t>
      </w:r>
      <w:r w:rsidR="0048711D">
        <w:rPr>
          <w:rFonts w:ascii="Times New Roman" w:hAnsi="Times New Roman" w:cs="Times New Roman"/>
          <w:sz w:val="24"/>
          <w:szCs w:val="24"/>
        </w:rPr>
        <w:t>Post-licensure Academic Advisor</w:t>
      </w:r>
      <w:r w:rsidR="00171832" w:rsidRPr="00F54829">
        <w:rPr>
          <w:rFonts w:ascii="Times New Roman" w:hAnsi="Times New Roman" w:cs="Times New Roman"/>
          <w:sz w:val="24"/>
          <w:szCs w:val="24"/>
        </w:rPr>
        <w:t xml:space="preserve"> </w:t>
      </w:r>
      <w:r w:rsidR="00740ABC">
        <w:rPr>
          <w:rFonts w:ascii="Times New Roman" w:hAnsi="Times New Roman" w:cs="Times New Roman"/>
          <w:sz w:val="24"/>
          <w:szCs w:val="24"/>
        </w:rPr>
        <w:t>to clear student</w:t>
      </w:r>
      <w:r w:rsidR="00E76885">
        <w:rPr>
          <w:rFonts w:ascii="Times New Roman" w:hAnsi="Times New Roman" w:cs="Times New Roman"/>
          <w:sz w:val="24"/>
          <w:szCs w:val="24"/>
        </w:rPr>
        <w:t xml:space="preserve">s </w:t>
      </w:r>
      <w:r w:rsidR="00F60C17">
        <w:rPr>
          <w:rFonts w:ascii="Times New Roman" w:hAnsi="Times New Roman" w:cs="Times New Roman"/>
          <w:sz w:val="24"/>
          <w:szCs w:val="24"/>
        </w:rPr>
        <w:t xml:space="preserve">for registration </w:t>
      </w:r>
      <w:r w:rsidR="00E76885">
        <w:rPr>
          <w:rFonts w:ascii="Times New Roman" w:hAnsi="Times New Roman" w:cs="Times New Roman"/>
          <w:sz w:val="24"/>
          <w:szCs w:val="24"/>
        </w:rPr>
        <w:t>who are compliant with health and safety requirements for</w:t>
      </w:r>
      <w:r w:rsidR="00632FFA">
        <w:rPr>
          <w:rFonts w:ascii="Times New Roman" w:hAnsi="Times New Roman" w:cs="Times New Roman"/>
          <w:sz w:val="24"/>
          <w:szCs w:val="24"/>
        </w:rPr>
        <w:t xml:space="preserve"> the upcoming term</w:t>
      </w:r>
      <w:r w:rsidR="00740ABC">
        <w:rPr>
          <w:rFonts w:ascii="Times New Roman" w:hAnsi="Times New Roman" w:cs="Times New Roman"/>
          <w:sz w:val="24"/>
          <w:szCs w:val="24"/>
        </w:rPr>
        <w:t xml:space="preserve">.  </w:t>
      </w:r>
      <w:r w:rsidR="0098268A">
        <w:rPr>
          <w:rFonts w:ascii="Times New Roman" w:hAnsi="Times New Roman" w:cs="Times New Roman"/>
          <w:sz w:val="24"/>
          <w:szCs w:val="24"/>
        </w:rPr>
        <w:t>The Advisor will enter registration permits for s</w:t>
      </w:r>
      <w:r w:rsidR="00F60C17">
        <w:rPr>
          <w:rFonts w:ascii="Times New Roman" w:hAnsi="Times New Roman" w:cs="Times New Roman"/>
          <w:sz w:val="24"/>
          <w:szCs w:val="24"/>
        </w:rPr>
        <w:t>tudents</w:t>
      </w:r>
      <w:r w:rsidR="00171832" w:rsidRPr="00F54829">
        <w:rPr>
          <w:rFonts w:ascii="Times New Roman" w:hAnsi="Times New Roman" w:cs="Times New Roman"/>
          <w:sz w:val="24"/>
          <w:szCs w:val="24"/>
        </w:rPr>
        <w:t xml:space="preserve"> compliant with health and safety </w:t>
      </w:r>
      <w:r w:rsidR="0098268A">
        <w:rPr>
          <w:rFonts w:ascii="Times New Roman" w:hAnsi="Times New Roman" w:cs="Times New Roman"/>
          <w:sz w:val="24"/>
          <w:szCs w:val="24"/>
        </w:rPr>
        <w:t xml:space="preserve">and then will email the student to notify them to register for courses </w:t>
      </w:r>
      <w:r w:rsidR="00EA110F">
        <w:rPr>
          <w:rFonts w:ascii="Times New Roman" w:hAnsi="Times New Roman" w:cs="Times New Roman"/>
          <w:sz w:val="24"/>
          <w:szCs w:val="24"/>
        </w:rPr>
        <w:t xml:space="preserve">according to their plan of study.  </w:t>
      </w:r>
      <w:r w:rsidR="00171832" w:rsidRPr="00F54829">
        <w:rPr>
          <w:rFonts w:ascii="Times New Roman" w:hAnsi="Times New Roman" w:cs="Times New Roman"/>
          <w:sz w:val="24"/>
          <w:szCs w:val="24"/>
        </w:rPr>
        <w:t xml:space="preserve">If the student is not eligible to register due to incomplete health records, the student must submit any deficient items to become eligible to register.    </w:t>
      </w:r>
    </w:p>
    <w:p w14:paraId="6612DF22" w14:textId="77777777" w:rsidR="007C1AEA" w:rsidRPr="00817A21" w:rsidRDefault="007C1AEA" w:rsidP="00817A21">
      <w:pPr>
        <w:pStyle w:val="Heading2"/>
        <w:rPr>
          <w:color w:val="FF0000"/>
        </w:rPr>
      </w:pPr>
      <w:bookmarkStart w:id="100" w:name="_Toc415842536"/>
      <w:bookmarkStart w:id="101" w:name="_Toc418778519"/>
      <w:bookmarkStart w:id="102" w:name="_Toc11331938"/>
      <w:bookmarkStart w:id="103" w:name="_Toc90625891"/>
      <w:r w:rsidRPr="00817A21">
        <w:rPr>
          <w:color w:val="FF0000"/>
        </w:rPr>
        <w:t>MCN Orientation</w:t>
      </w:r>
      <w:bookmarkEnd w:id="100"/>
      <w:bookmarkEnd w:id="101"/>
      <w:bookmarkEnd w:id="102"/>
      <w:bookmarkEnd w:id="103"/>
    </w:p>
    <w:p w14:paraId="7D0711BC" w14:textId="21076E9F" w:rsidR="007C1AEA" w:rsidRPr="00F54829" w:rsidRDefault="009F16A5" w:rsidP="00F54829">
      <w:pPr>
        <w:rPr>
          <w:rFonts w:ascii="Times New Roman" w:hAnsi="Times New Roman" w:cs="Times New Roman"/>
          <w:sz w:val="24"/>
          <w:szCs w:val="24"/>
        </w:rPr>
      </w:pPr>
      <w:r w:rsidRPr="00F54829">
        <w:rPr>
          <w:rFonts w:ascii="Times New Roman" w:hAnsi="Times New Roman" w:cs="Times New Roman"/>
          <w:sz w:val="24"/>
          <w:szCs w:val="24"/>
        </w:rPr>
        <w:t xml:space="preserve">MCN </w:t>
      </w:r>
      <w:r w:rsidR="00E269CE">
        <w:rPr>
          <w:rFonts w:ascii="Times New Roman" w:hAnsi="Times New Roman" w:cs="Times New Roman"/>
          <w:sz w:val="24"/>
          <w:szCs w:val="24"/>
        </w:rPr>
        <w:t>hosts</w:t>
      </w:r>
      <w:r w:rsidRPr="00F54829">
        <w:rPr>
          <w:rFonts w:ascii="Times New Roman" w:hAnsi="Times New Roman" w:cs="Times New Roman"/>
          <w:sz w:val="24"/>
          <w:szCs w:val="24"/>
        </w:rPr>
        <w:t xml:space="preserve"> an orientation for each of our graduate </w:t>
      </w:r>
      <w:r w:rsidR="00014C1B">
        <w:rPr>
          <w:rFonts w:ascii="Times New Roman" w:hAnsi="Times New Roman" w:cs="Times New Roman"/>
          <w:sz w:val="24"/>
          <w:szCs w:val="24"/>
        </w:rPr>
        <w:t xml:space="preserve">and certificate </w:t>
      </w:r>
      <w:r w:rsidRPr="00F54829">
        <w:rPr>
          <w:rFonts w:ascii="Times New Roman" w:hAnsi="Times New Roman" w:cs="Times New Roman"/>
          <w:sz w:val="24"/>
          <w:szCs w:val="24"/>
        </w:rPr>
        <w:t>programs.  The orientation date for summer start programs is the Friday before summer classes begin.  The orientation date for the fall start programs is the Friday before fall classes begin.  M</w:t>
      </w:r>
      <w:r w:rsidR="007C1AEA" w:rsidRPr="00F54829">
        <w:rPr>
          <w:rFonts w:ascii="Times New Roman" w:hAnsi="Times New Roman" w:cs="Times New Roman"/>
          <w:sz w:val="24"/>
          <w:szCs w:val="24"/>
        </w:rPr>
        <w:t>CN Orientation</w:t>
      </w:r>
      <w:r w:rsidRPr="00F54829">
        <w:rPr>
          <w:rFonts w:ascii="Times New Roman" w:hAnsi="Times New Roman" w:cs="Times New Roman"/>
          <w:sz w:val="24"/>
          <w:szCs w:val="24"/>
        </w:rPr>
        <w:t xml:space="preserve"> is mandatory for all new admits.  The orientation </w:t>
      </w:r>
      <w:r w:rsidR="007C1AEA" w:rsidRPr="00F54829">
        <w:rPr>
          <w:rFonts w:ascii="Times New Roman" w:hAnsi="Times New Roman" w:cs="Times New Roman"/>
          <w:sz w:val="24"/>
          <w:szCs w:val="24"/>
        </w:rPr>
        <w:t xml:space="preserve">includes a program overview, information about advising, academic policies and procedures, health and safety compliance requirements, ISU’s </w:t>
      </w:r>
      <w:proofErr w:type="spellStart"/>
      <w:r w:rsidR="007C1AEA" w:rsidRPr="00F54829">
        <w:rPr>
          <w:rFonts w:ascii="Times New Roman" w:hAnsi="Times New Roman" w:cs="Times New Roman"/>
          <w:sz w:val="24"/>
          <w:szCs w:val="24"/>
        </w:rPr>
        <w:t>ReggieNet</w:t>
      </w:r>
      <w:proofErr w:type="spellEnd"/>
      <w:r w:rsidR="007C1AEA" w:rsidRPr="00F54829">
        <w:rPr>
          <w:rFonts w:ascii="Times New Roman" w:hAnsi="Times New Roman" w:cs="Times New Roman"/>
          <w:sz w:val="24"/>
          <w:szCs w:val="24"/>
        </w:rPr>
        <w:t xml:space="preserve"> </w:t>
      </w:r>
      <w:r w:rsidR="00D73A37">
        <w:rPr>
          <w:rFonts w:ascii="Times New Roman" w:hAnsi="Times New Roman" w:cs="Times New Roman"/>
          <w:sz w:val="24"/>
          <w:szCs w:val="24"/>
        </w:rPr>
        <w:t>tutorial</w:t>
      </w:r>
      <w:r w:rsidR="007C1AEA" w:rsidRPr="00F54829">
        <w:rPr>
          <w:rFonts w:ascii="Times New Roman" w:hAnsi="Times New Roman" w:cs="Times New Roman"/>
          <w:sz w:val="24"/>
          <w:szCs w:val="24"/>
        </w:rPr>
        <w:t xml:space="preserve">, </w:t>
      </w:r>
      <w:r w:rsidR="00956430">
        <w:rPr>
          <w:rFonts w:ascii="Times New Roman" w:hAnsi="Times New Roman" w:cs="Times New Roman"/>
          <w:sz w:val="24"/>
          <w:szCs w:val="24"/>
        </w:rPr>
        <w:t xml:space="preserve">Milner </w:t>
      </w:r>
      <w:r w:rsidR="007C1AEA" w:rsidRPr="00F54829">
        <w:rPr>
          <w:rFonts w:ascii="Times New Roman" w:hAnsi="Times New Roman" w:cs="Times New Roman"/>
          <w:sz w:val="24"/>
          <w:szCs w:val="24"/>
        </w:rPr>
        <w:t xml:space="preserve">library orientation, and the opportunity to meet your program faculty and peers.  </w:t>
      </w:r>
      <w:r w:rsidR="006E25AC" w:rsidRPr="00F54829">
        <w:rPr>
          <w:rFonts w:ascii="Times New Roman" w:hAnsi="Times New Roman" w:cs="Times New Roman"/>
          <w:sz w:val="24"/>
          <w:szCs w:val="24"/>
        </w:rPr>
        <w:t xml:space="preserve">Newly admitted students will receive </w:t>
      </w:r>
      <w:r w:rsidR="00D73A37">
        <w:rPr>
          <w:rFonts w:ascii="Times New Roman" w:hAnsi="Times New Roman" w:cs="Times New Roman"/>
          <w:sz w:val="24"/>
          <w:szCs w:val="24"/>
        </w:rPr>
        <w:t>general information regarding the</w:t>
      </w:r>
      <w:r w:rsidR="006E25AC" w:rsidRPr="00F54829">
        <w:rPr>
          <w:rFonts w:ascii="Times New Roman" w:hAnsi="Times New Roman" w:cs="Times New Roman"/>
          <w:sz w:val="24"/>
          <w:szCs w:val="24"/>
        </w:rPr>
        <w:t xml:space="preserve"> orientation program in their MCN letter of admission.</w:t>
      </w:r>
      <w:r w:rsidR="00D73A37">
        <w:rPr>
          <w:rFonts w:ascii="Times New Roman" w:hAnsi="Times New Roman" w:cs="Times New Roman"/>
          <w:sz w:val="24"/>
          <w:szCs w:val="24"/>
        </w:rPr>
        <w:t xml:space="preserve">  Two weeks prior to orientation, students receive </w:t>
      </w:r>
      <w:r w:rsidR="00337887">
        <w:rPr>
          <w:rFonts w:ascii="Times New Roman" w:hAnsi="Times New Roman" w:cs="Times New Roman"/>
          <w:sz w:val="24"/>
          <w:szCs w:val="24"/>
        </w:rPr>
        <w:t xml:space="preserve">the orientation schedule </w:t>
      </w:r>
      <w:r w:rsidR="00DC22CD">
        <w:rPr>
          <w:rFonts w:ascii="Times New Roman" w:hAnsi="Times New Roman" w:cs="Times New Roman"/>
          <w:sz w:val="24"/>
          <w:szCs w:val="24"/>
        </w:rPr>
        <w:t xml:space="preserve">sent to </w:t>
      </w:r>
      <w:r w:rsidR="00D77026">
        <w:rPr>
          <w:rFonts w:ascii="Times New Roman" w:hAnsi="Times New Roman" w:cs="Times New Roman"/>
          <w:sz w:val="24"/>
          <w:szCs w:val="24"/>
        </w:rPr>
        <w:t xml:space="preserve">their </w:t>
      </w:r>
      <w:r w:rsidR="0063520B">
        <w:rPr>
          <w:rFonts w:ascii="Times New Roman" w:hAnsi="Times New Roman" w:cs="Times New Roman"/>
          <w:sz w:val="24"/>
          <w:szCs w:val="24"/>
        </w:rPr>
        <w:t xml:space="preserve">email.  </w:t>
      </w:r>
    </w:p>
    <w:p w14:paraId="26AAD5C4" w14:textId="077E0729" w:rsidR="007C1AEA" w:rsidRPr="00817A21" w:rsidRDefault="004F2C72" w:rsidP="00817A21">
      <w:pPr>
        <w:pStyle w:val="Heading2"/>
        <w:rPr>
          <w:color w:val="FF0000"/>
        </w:rPr>
      </w:pPr>
      <w:bookmarkStart w:id="104" w:name="_Toc90625892"/>
      <w:r w:rsidRPr="00817A21">
        <w:rPr>
          <w:color w:val="FF0000"/>
        </w:rPr>
        <w:t>Milner Library</w:t>
      </w:r>
      <w:r w:rsidR="00CB1A97" w:rsidRPr="00817A21">
        <w:rPr>
          <w:color w:val="FF0000"/>
        </w:rPr>
        <w:t xml:space="preserve"> Services</w:t>
      </w:r>
      <w:bookmarkEnd w:id="104"/>
    </w:p>
    <w:p w14:paraId="02D78AB0" w14:textId="7304930B"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 xml:space="preserve">Milner Library is located on the Illinois State University </w:t>
      </w:r>
      <w:r w:rsidR="004F2C72">
        <w:rPr>
          <w:rFonts w:ascii="Times New Roman" w:hAnsi="Times New Roman" w:cs="Times New Roman"/>
          <w:sz w:val="24"/>
          <w:szCs w:val="24"/>
        </w:rPr>
        <w:t>c</w:t>
      </w:r>
      <w:r w:rsidRPr="00F54829">
        <w:rPr>
          <w:rFonts w:ascii="Times New Roman" w:hAnsi="Times New Roman" w:cs="Times New Roman"/>
          <w:sz w:val="24"/>
          <w:szCs w:val="24"/>
        </w:rPr>
        <w:t xml:space="preserve">ampus.  The library has an excellent collection of health science resources including books, media, and journals.  Most journals are available electronically from its homepage at </w:t>
      </w:r>
      <w:hyperlink r:id="rId51" w:history="1">
        <w:r w:rsidR="006E25AC" w:rsidRPr="00F54829">
          <w:rPr>
            <w:rStyle w:val="Hyperlink"/>
            <w:rFonts w:ascii="Times New Roman" w:hAnsi="Times New Roman" w:cs="Times New Roman"/>
            <w:sz w:val="24"/>
            <w:szCs w:val="24"/>
          </w:rPr>
          <w:t>www.library.illinoisstate.edu</w:t>
        </w:r>
      </w:hyperlink>
      <w:r w:rsidRPr="00F54829">
        <w:rPr>
          <w:rFonts w:ascii="Times New Roman" w:hAnsi="Times New Roman" w:cs="Times New Roman"/>
          <w:sz w:val="24"/>
          <w:szCs w:val="24"/>
        </w:rPr>
        <w:t xml:space="preserve">.  MCN is served by a </w:t>
      </w:r>
      <w:r w:rsidR="00D4369B">
        <w:rPr>
          <w:rFonts w:ascii="Times New Roman" w:hAnsi="Times New Roman" w:cs="Times New Roman"/>
          <w:sz w:val="24"/>
          <w:szCs w:val="24"/>
        </w:rPr>
        <w:t xml:space="preserve">Milner </w:t>
      </w:r>
      <w:r w:rsidRPr="00F54829">
        <w:rPr>
          <w:rFonts w:ascii="Times New Roman" w:hAnsi="Times New Roman" w:cs="Times New Roman"/>
          <w:sz w:val="24"/>
          <w:szCs w:val="24"/>
        </w:rPr>
        <w:t xml:space="preserve">library liaison who is available for instruction sessions, reference question and consultations.  </w:t>
      </w:r>
    </w:p>
    <w:p w14:paraId="14A8D2EE" w14:textId="77777777"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The library provides access to over 300 databases including CINAHL, PubMed, Joanna Briggs, Cochrane, Dissertations and Theses, Health and Psychosocial Instruments, National Guideline Clearinghouse and PsycINFO.  Articles and books not available at Milner can be obtained by requesting an interlibrary loan.  Requested articles are delivered to the requestor in PDF format using email.</w:t>
      </w:r>
    </w:p>
    <w:p w14:paraId="00834F3A" w14:textId="358C2E22"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 xml:space="preserve">As part of the </w:t>
      </w:r>
      <w:r w:rsidR="00477650">
        <w:rPr>
          <w:rFonts w:ascii="Times New Roman" w:hAnsi="Times New Roman" w:cs="Times New Roman"/>
          <w:sz w:val="24"/>
          <w:szCs w:val="24"/>
        </w:rPr>
        <w:t xml:space="preserve">MCN </w:t>
      </w:r>
      <w:r w:rsidR="006E25AC" w:rsidRPr="00F54829">
        <w:rPr>
          <w:rFonts w:ascii="Times New Roman" w:hAnsi="Times New Roman" w:cs="Times New Roman"/>
          <w:sz w:val="24"/>
          <w:szCs w:val="24"/>
        </w:rPr>
        <w:t>orientation program</w:t>
      </w:r>
      <w:r w:rsidRPr="00F54829">
        <w:rPr>
          <w:rFonts w:ascii="Times New Roman" w:hAnsi="Times New Roman" w:cs="Times New Roman"/>
          <w:sz w:val="24"/>
          <w:szCs w:val="24"/>
        </w:rPr>
        <w:t>, students are required to attend a library orientation. They will be given an opportunity to meet the nursing librarian and become familiar with the titles and location of selected sources that will support their studies at MCN.</w:t>
      </w:r>
    </w:p>
    <w:p w14:paraId="7454C7CA" w14:textId="77777777" w:rsidR="001325AB" w:rsidRPr="00817A21" w:rsidRDefault="001325AB" w:rsidP="00817A21">
      <w:pPr>
        <w:pStyle w:val="Heading2"/>
        <w:rPr>
          <w:color w:val="FF0000"/>
        </w:rPr>
      </w:pPr>
      <w:bookmarkStart w:id="105" w:name="_Toc90625893"/>
      <w:bookmarkStart w:id="106" w:name="_Toc415842540"/>
      <w:bookmarkStart w:id="107" w:name="_Toc418778523"/>
      <w:bookmarkStart w:id="108" w:name="_Toc11331942"/>
      <w:r w:rsidRPr="00817A21">
        <w:rPr>
          <w:color w:val="FF0000"/>
        </w:rPr>
        <w:t>Writing Competency</w:t>
      </w:r>
      <w:bookmarkEnd w:id="105"/>
      <w:r w:rsidRPr="00817A21">
        <w:rPr>
          <w:color w:val="FF0000"/>
        </w:rPr>
        <w:t xml:space="preserve"> </w:t>
      </w:r>
    </w:p>
    <w:p w14:paraId="7381983A" w14:textId="77777777" w:rsidR="001325AB" w:rsidRPr="00F54829" w:rsidRDefault="001325AB" w:rsidP="001325AB">
      <w:pPr>
        <w:rPr>
          <w:rFonts w:ascii="Times New Roman" w:hAnsi="Times New Roman" w:cs="Times New Roman"/>
          <w:sz w:val="24"/>
          <w:szCs w:val="24"/>
        </w:rPr>
      </w:pPr>
      <w:r w:rsidRPr="00F54829">
        <w:rPr>
          <w:rFonts w:ascii="Times New Roman" w:hAnsi="Times New Roman" w:cs="Times New Roman"/>
          <w:sz w:val="24"/>
          <w:szCs w:val="24"/>
        </w:rPr>
        <w:t xml:space="preserve">To ensure that students in MCN graduate </w:t>
      </w:r>
      <w:r>
        <w:rPr>
          <w:rFonts w:ascii="Times New Roman" w:hAnsi="Times New Roman" w:cs="Times New Roman"/>
          <w:sz w:val="24"/>
          <w:szCs w:val="24"/>
        </w:rPr>
        <w:t xml:space="preserve">and certificate </w:t>
      </w:r>
      <w:r w:rsidRPr="00F54829">
        <w:rPr>
          <w:rFonts w:ascii="Times New Roman" w:hAnsi="Times New Roman" w:cs="Times New Roman"/>
          <w:sz w:val="24"/>
          <w:szCs w:val="24"/>
        </w:rPr>
        <w:t xml:space="preserve">programs have the required writing competency skills needed for success, the college will address writing skills during the mandatory orientation that takes place prior to the beginning of each program.  If students need additional writing assistance, ISU </w:t>
      </w:r>
      <w:r>
        <w:rPr>
          <w:rFonts w:ascii="Times New Roman" w:hAnsi="Times New Roman" w:cs="Times New Roman"/>
          <w:sz w:val="24"/>
          <w:szCs w:val="24"/>
        </w:rPr>
        <w:t xml:space="preserve">Graduate School offers writing support:  </w:t>
      </w:r>
      <w:hyperlink r:id="rId52" w:history="1">
        <w:r w:rsidRPr="00D06BDD">
          <w:rPr>
            <w:rStyle w:val="Hyperlink"/>
            <w:rFonts w:ascii="Times New Roman" w:hAnsi="Times New Roman" w:cs="Times New Roman"/>
            <w:sz w:val="24"/>
            <w:szCs w:val="24"/>
          </w:rPr>
          <w:t>https://grad.illinoisstate.edu/students/writing-support/</w:t>
        </w:r>
      </w:hyperlink>
      <w:r>
        <w:rPr>
          <w:rFonts w:ascii="Times New Roman" w:hAnsi="Times New Roman" w:cs="Times New Roman"/>
          <w:sz w:val="24"/>
          <w:szCs w:val="24"/>
        </w:rPr>
        <w:t xml:space="preserve"> </w:t>
      </w:r>
    </w:p>
    <w:p w14:paraId="4E55620A" w14:textId="467E1321" w:rsidR="0084072A" w:rsidRPr="00A60D41" w:rsidRDefault="0084072A" w:rsidP="00A60D41">
      <w:pPr>
        <w:pStyle w:val="Heading2"/>
        <w:rPr>
          <w:color w:val="FF0000"/>
        </w:rPr>
      </w:pPr>
      <w:bookmarkStart w:id="109" w:name="_Toc90625894"/>
      <w:r w:rsidRPr="00A60D41">
        <w:rPr>
          <w:color w:val="FF0000"/>
        </w:rPr>
        <w:lastRenderedPageBreak/>
        <w:t>Statistical Consulting</w:t>
      </w:r>
      <w:bookmarkEnd w:id="109"/>
    </w:p>
    <w:p w14:paraId="704C38FC" w14:textId="0EAF823C" w:rsidR="00BF03E6" w:rsidRPr="00A75C6C" w:rsidRDefault="00A75C6C" w:rsidP="00F54829">
      <w:pPr>
        <w:rPr>
          <w:rFonts w:ascii="Times New Roman" w:hAnsi="Times New Roman" w:cs="Times New Roman"/>
          <w:sz w:val="24"/>
          <w:szCs w:val="24"/>
        </w:rPr>
      </w:pPr>
      <w:r>
        <w:rPr>
          <w:rFonts w:ascii="Times New Roman" w:hAnsi="Times New Roman" w:cs="Times New Roman"/>
          <w:sz w:val="24"/>
          <w:szCs w:val="24"/>
        </w:rPr>
        <w:t xml:space="preserve">Statistical consulting is available for graduate students in MCN.  </w:t>
      </w:r>
      <w:r w:rsidR="0039453A">
        <w:rPr>
          <w:rFonts w:ascii="Times New Roman" w:hAnsi="Times New Roman" w:cs="Times New Roman"/>
          <w:sz w:val="24"/>
          <w:szCs w:val="24"/>
        </w:rPr>
        <w:t xml:space="preserve">Statistical consulting service </w:t>
      </w:r>
      <w:r w:rsidR="002C796A">
        <w:rPr>
          <w:rFonts w:ascii="Times New Roman" w:hAnsi="Times New Roman" w:cs="Times New Roman"/>
          <w:sz w:val="24"/>
          <w:szCs w:val="24"/>
        </w:rPr>
        <w:t>is dedicated to supporting the research and education mission of MCN.  The main goals of service are to facilitate student and faculty research, improve the quality of</w:t>
      </w:r>
      <w:r w:rsidR="00C326ED">
        <w:rPr>
          <w:rFonts w:ascii="Times New Roman" w:hAnsi="Times New Roman" w:cs="Times New Roman"/>
          <w:sz w:val="24"/>
          <w:szCs w:val="24"/>
        </w:rPr>
        <w:t xml:space="preserve"> work by providing expert statistical advice, and help students and faculty learn more about the statistical methods that they employ in their work.  </w:t>
      </w:r>
      <w:r w:rsidR="00AA3B1F">
        <w:rPr>
          <w:rFonts w:ascii="Times New Roman" w:hAnsi="Times New Roman" w:cs="Times New Roman"/>
          <w:sz w:val="24"/>
          <w:szCs w:val="24"/>
        </w:rPr>
        <w:t xml:space="preserve">You can find more details regarding statistical consulting and also a form to request a consult at this </w:t>
      </w:r>
      <w:r w:rsidR="004F7C3C">
        <w:rPr>
          <w:rFonts w:ascii="Times New Roman" w:hAnsi="Times New Roman" w:cs="Times New Roman"/>
          <w:sz w:val="24"/>
          <w:szCs w:val="24"/>
        </w:rPr>
        <w:t xml:space="preserve">webpage:  </w:t>
      </w:r>
      <w:hyperlink r:id="rId53" w:history="1">
        <w:r w:rsidR="004F7C3C" w:rsidRPr="005765C8">
          <w:rPr>
            <w:rStyle w:val="Hyperlink"/>
            <w:rFonts w:ascii="Times New Roman" w:hAnsi="Times New Roman" w:cs="Times New Roman"/>
            <w:sz w:val="24"/>
            <w:szCs w:val="24"/>
          </w:rPr>
          <w:t>https://nursing.illinoisstate.edu/research/college/resources/statistical-consulting/index.php</w:t>
        </w:r>
      </w:hyperlink>
      <w:r w:rsidR="004F7C3C">
        <w:rPr>
          <w:rFonts w:ascii="Times New Roman" w:hAnsi="Times New Roman" w:cs="Times New Roman"/>
          <w:sz w:val="24"/>
          <w:szCs w:val="24"/>
        </w:rPr>
        <w:t xml:space="preserve"> </w:t>
      </w:r>
    </w:p>
    <w:p w14:paraId="62D0B87D" w14:textId="77777777" w:rsidR="002C5B9D" w:rsidRPr="00A60D41" w:rsidRDefault="002C5B9D" w:rsidP="00A60D41">
      <w:pPr>
        <w:pStyle w:val="Heading2"/>
        <w:rPr>
          <w:color w:val="FF0000"/>
        </w:rPr>
      </w:pPr>
      <w:bookmarkStart w:id="110" w:name="_Toc90625895"/>
      <w:r w:rsidRPr="00A60D41">
        <w:rPr>
          <w:color w:val="FF0000"/>
        </w:rPr>
        <w:t>Financial Assistance</w:t>
      </w:r>
      <w:bookmarkEnd w:id="110"/>
      <w:r w:rsidRPr="00A60D41">
        <w:rPr>
          <w:color w:val="FF0000"/>
        </w:rPr>
        <w:t xml:space="preserve"> </w:t>
      </w:r>
    </w:p>
    <w:p w14:paraId="7C427FAE" w14:textId="77777777" w:rsidR="002C5B9D" w:rsidRDefault="002C5B9D" w:rsidP="002C5B9D">
      <w:pPr>
        <w:rPr>
          <w:rFonts w:ascii="Times New Roman" w:hAnsi="Times New Roman" w:cs="Times New Roman"/>
          <w:sz w:val="24"/>
          <w:szCs w:val="24"/>
        </w:rPr>
      </w:pPr>
      <w:r>
        <w:rPr>
          <w:rFonts w:ascii="Times New Roman" w:hAnsi="Times New Roman" w:cs="Times New Roman"/>
          <w:sz w:val="24"/>
          <w:szCs w:val="24"/>
        </w:rPr>
        <w:t>Students in a MCN doctorate program can find information about financing on t</w:t>
      </w:r>
      <w:r w:rsidRPr="00F54829">
        <w:rPr>
          <w:rFonts w:ascii="Times New Roman" w:hAnsi="Times New Roman" w:cs="Times New Roman"/>
          <w:sz w:val="24"/>
          <w:szCs w:val="24"/>
        </w:rPr>
        <w:t>he</w:t>
      </w:r>
      <w:r>
        <w:rPr>
          <w:rFonts w:ascii="Times New Roman" w:hAnsi="Times New Roman" w:cs="Times New Roman"/>
          <w:sz w:val="24"/>
          <w:szCs w:val="24"/>
        </w:rPr>
        <w:t xml:space="preserve">ir </w:t>
      </w:r>
      <w:r w:rsidRPr="00F54829">
        <w:rPr>
          <w:rFonts w:ascii="Times New Roman" w:hAnsi="Times New Roman" w:cs="Times New Roman"/>
          <w:sz w:val="24"/>
          <w:szCs w:val="24"/>
        </w:rPr>
        <w:t xml:space="preserve">MCN </w:t>
      </w:r>
      <w:r>
        <w:rPr>
          <w:rFonts w:ascii="Times New Roman" w:hAnsi="Times New Roman" w:cs="Times New Roman"/>
          <w:sz w:val="24"/>
          <w:szCs w:val="24"/>
        </w:rPr>
        <w:t xml:space="preserve">program </w:t>
      </w:r>
      <w:r w:rsidRPr="00F54829">
        <w:rPr>
          <w:rFonts w:ascii="Times New Roman" w:hAnsi="Times New Roman" w:cs="Times New Roman"/>
          <w:sz w:val="24"/>
          <w:szCs w:val="24"/>
        </w:rPr>
        <w:t>website</w:t>
      </w:r>
      <w:r>
        <w:rPr>
          <w:rFonts w:ascii="Times New Roman" w:hAnsi="Times New Roman" w:cs="Times New Roman"/>
          <w:sz w:val="24"/>
          <w:szCs w:val="24"/>
        </w:rPr>
        <w:t xml:space="preserve"> at the </w:t>
      </w:r>
      <w:r w:rsidRPr="00F54829">
        <w:rPr>
          <w:rFonts w:ascii="Times New Roman" w:hAnsi="Times New Roman" w:cs="Times New Roman"/>
          <w:sz w:val="24"/>
          <w:szCs w:val="24"/>
        </w:rPr>
        <w:t xml:space="preserve">“Financing Your Education” </w:t>
      </w:r>
      <w:r>
        <w:rPr>
          <w:rFonts w:ascii="Times New Roman" w:hAnsi="Times New Roman" w:cs="Times New Roman"/>
          <w:sz w:val="24"/>
          <w:szCs w:val="24"/>
        </w:rPr>
        <w:t xml:space="preserve">link.  </w:t>
      </w:r>
      <w:r w:rsidRPr="00F54829">
        <w:rPr>
          <w:rFonts w:ascii="Times New Roman" w:hAnsi="Times New Roman" w:cs="Times New Roman"/>
          <w:sz w:val="24"/>
          <w:szCs w:val="24"/>
        </w:rPr>
        <w:t xml:space="preserve">Students seeking financial assistance should also connect with their Financial Aid advisor in the ISU Financial Aid office.  </w:t>
      </w:r>
      <w:hyperlink r:id="rId54" w:history="1">
        <w:r w:rsidRPr="00F54829">
          <w:rPr>
            <w:rStyle w:val="Hyperlink"/>
            <w:rFonts w:ascii="Times New Roman" w:hAnsi="Times New Roman" w:cs="Times New Roman"/>
            <w:sz w:val="24"/>
            <w:szCs w:val="24"/>
          </w:rPr>
          <w:t>https://financialaid.illinoisstate.edu/</w:t>
        </w:r>
      </w:hyperlink>
      <w:r w:rsidRPr="00F5482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E29221C" w14:textId="77777777" w:rsidR="002C5B9D" w:rsidRPr="00A60D41" w:rsidRDefault="002C5B9D" w:rsidP="002C5B9D">
      <w:pPr>
        <w:rPr>
          <w:rFonts w:ascii="Times New Roman" w:hAnsi="Times New Roman" w:cs="Times New Roman"/>
          <w:b/>
          <w:bCs/>
          <w:i/>
          <w:iCs/>
          <w:sz w:val="24"/>
          <w:szCs w:val="24"/>
        </w:rPr>
      </w:pPr>
      <w:r w:rsidRPr="00A60D41">
        <w:rPr>
          <w:rFonts w:ascii="Times New Roman" w:hAnsi="Times New Roman" w:cs="Times New Roman"/>
          <w:b/>
          <w:bCs/>
          <w:i/>
          <w:iCs/>
          <w:sz w:val="24"/>
          <w:szCs w:val="24"/>
        </w:rPr>
        <w:t xml:space="preserve">Certificate programs are not eligible for traditional scholarships and loans.  </w:t>
      </w:r>
    </w:p>
    <w:p w14:paraId="2B0E553B" w14:textId="77777777" w:rsidR="002C5B9D" w:rsidRPr="00A60D41" w:rsidRDefault="002C5B9D" w:rsidP="00A60D41">
      <w:pPr>
        <w:pStyle w:val="Heading3"/>
        <w:rPr>
          <w:color w:val="FF0000"/>
        </w:rPr>
      </w:pPr>
      <w:bookmarkStart w:id="111" w:name="_Toc90625896"/>
      <w:r w:rsidRPr="00A60D41">
        <w:rPr>
          <w:color w:val="FF0000"/>
        </w:rPr>
        <w:t>Examples of funding:</w:t>
      </w:r>
      <w:bookmarkEnd w:id="111"/>
    </w:p>
    <w:p w14:paraId="5FE86FBB" w14:textId="77777777" w:rsidR="002C5B9D" w:rsidRPr="00F74F57" w:rsidRDefault="002C5B9D" w:rsidP="002C5B9D">
      <w:pPr>
        <w:rPr>
          <w:rFonts w:ascii="Times New Roman" w:hAnsi="Times New Roman" w:cs="Times New Roman"/>
          <w:bCs/>
          <w:sz w:val="24"/>
          <w:szCs w:val="24"/>
          <w:u w:val="single"/>
        </w:rPr>
      </w:pPr>
      <w:r w:rsidRPr="00F74F57">
        <w:rPr>
          <w:rFonts w:ascii="Times New Roman" w:hAnsi="Times New Roman" w:cs="Times New Roman"/>
          <w:bCs/>
          <w:sz w:val="24"/>
          <w:szCs w:val="24"/>
          <w:u w:val="single"/>
        </w:rPr>
        <w:t xml:space="preserve">Graduate Assistantships: </w:t>
      </w:r>
    </w:p>
    <w:p w14:paraId="731334B8"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Student provides assistance to the College in return for tuition waiver and stipend. Availability of assistantships vary based on college needs each semester. Students interested in graduate assistantships should contact the Office of Student Services to identify opportunities and ensure adequate time to apply.</w:t>
      </w:r>
      <w:r>
        <w:rPr>
          <w:rFonts w:ascii="Times New Roman" w:hAnsi="Times New Roman" w:cs="Times New Roman"/>
          <w:sz w:val="24"/>
          <w:szCs w:val="24"/>
        </w:rPr>
        <w:t xml:space="preserve">  Assistantships include tuition waiver (not including fees) and monthly stipend.  Assistantship appointments may be full time (20 hours per week) or part time (10 hours per week).  They are for a fixed period, up to one year, and may be renewed based on availability of both funding and scheduling.  </w:t>
      </w:r>
    </w:p>
    <w:p w14:paraId="42DA643D"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ISU guidelines </w:t>
      </w:r>
      <w:hyperlink r:id="rId55" w:history="1">
        <w:r w:rsidRPr="00F54829">
          <w:rPr>
            <w:rStyle w:val="Hyperlink"/>
            <w:rFonts w:ascii="Times New Roman" w:hAnsi="Times New Roman" w:cs="Times New Roman"/>
            <w:sz w:val="24"/>
            <w:szCs w:val="24"/>
          </w:rPr>
          <w:t>http://www.hr.ilstu.edu/downloads/GA_Handbook.pdf</w:t>
        </w:r>
      </w:hyperlink>
    </w:p>
    <w:p w14:paraId="0C2A0EBE" w14:textId="77777777" w:rsidR="002C5B9D" w:rsidRDefault="002C5B9D" w:rsidP="002C5B9D">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 xml:space="preserve">In addition to the assistantships described above, ISU has a process to arrange a graduate clinical or assistantship by contracting with external agencies or sponsors. This arrangement allows the student to complete a mutually beneficial research or teaching project for an external agency as part of a graduate assistantship. In this arrangement, the student receives a stipend from the agency and tuition waiver from ISU. This arrangement must be developed with input from the faculty advisor and processed through the ISU Research and Sponsored program office. More information is available in the “Online Graduate Assistant Applicant Guide” at </w:t>
      </w:r>
      <w:hyperlink r:id="rId56" w:history="1">
        <w:r w:rsidRPr="00F54829">
          <w:rPr>
            <w:rStyle w:val="Hyperlink"/>
            <w:rFonts w:ascii="Times New Roman" w:eastAsiaTheme="majorEastAsia" w:hAnsi="Times New Roman" w:cs="Times New Roman"/>
            <w:sz w:val="24"/>
            <w:szCs w:val="24"/>
          </w:rPr>
          <w:t>http://hr.illinoisstate.edu/student/graduate/</w:t>
        </w:r>
      </w:hyperlink>
      <w:r w:rsidRPr="00F54829">
        <w:rPr>
          <w:rFonts w:ascii="Times New Roman" w:hAnsi="Times New Roman" w:cs="Times New Roman"/>
          <w:sz w:val="24"/>
          <w:szCs w:val="24"/>
        </w:rPr>
        <w:t xml:space="preserve"> and at </w:t>
      </w:r>
      <w:hyperlink r:id="rId57" w:history="1">
        <w:r w:rsidRPr="00F54829">
          <w:rPr>
            <w:rStyle w:val="Hyperlink"/>
            <w:rFonts w:ascii="Times New Roman" w:eastAsiaTheme="majorEastAsia" w:hAnsi="Times New Roman" w:cs="Times New Roman"/>
            <w:sz w:val="24"/>
            <w:szCs w:val="24"/>
          </w:rPr>
          <w:t>http://research.illinoisstate.edu/</w:t>
        </w:r>
      </w:hyperlink>
      <w:r w:rsidRPr="00F54829">
        <w:rPr>
          <w:rFonts w:ascii="Times New Roman" w:hAnsi="Times New Roman" w:cs="Times New Roman"/>
          <w:sz w:val="24"/>
          <w:szCs w:val="24"/>
        </w:rPr>
        <w:t>.</w:t>
      </w:r>
    </w:p>
    <w:p w14:paraId="44844BF1" w14:textId="77777777" w:rsidR="002C5B9D" w:rsidRPr="00F54829" w:rsidRDefault="002C5B9D" w:rsidP="002C5B9D">
      <w:pPr>
        <w:spacing w:after="0" w:line="240" w:lineRule="auto"/>
        <w:rPr>
          <w:rFonts w:ascii="Times New Roman" w:hAnsi="Times New Roman" w:cs="Times New Roman"/>
          <w:sz w:val="24"/>
          <w:szCs w:val="24"/>
        </w:rPr>
      </w:pPr>
    </w:p>
    <w:p w14:paraId="226229E1" w14:textId="77777777" w:rsidR="002C5B9D" w:rsidRPr="00657003" w:rsidRDefault="002C5B9D" w:rsidP="002C5B9D">
      <w:pPr>
        <w:rPr>
          <w:rFonts w:ascii="Times New Roman" w:hAnsi="Times New Roman" w:cs="Times New Roman"/>
          <w:bCs/>
          <w:sz w:val="24"/>
          <w:szCs w:val="24"/>
        </w:rPr>
      </w:pPr>
      <w:r w:rsidRPr="00657003">
        <w:rPr>
          <w:rFonts w:ascii="Times New Roman" w:hAnsi="Times New Roman" w:cs="Times New Roman"/>
          <w:bCs/>
          <w:sz w:val="24"/>
          <w:szCs w:val="24"/>
          <w:u w:val="single"/>
        </w:rPr>
        <w:t>External Scholarships</w:t>
      </w:r>
      <w:r w:rsidRPr="00657003">
        <w:rPr>
          <w:rFonts w:ascii="Times New Roman" w:hAnsi="Times New Roman" w:cs="Times New Roman"/>
          <w:bCs/>
          <w:sz w:val="24"/>
          <w:szCs w:val="24"/>
        </w:rPr>
        <w:t xml:space="preserve">: </w:t>
      </w:r>
    </w:p>
    <w:p w14:paraId="2AED6199"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Money awarded that does not need to be paid back. Some scholarships have special stipulations, specific opportunities. </w:t>
      </w:r>
    </w:p>
    <w:p w14:paraId="6FC601A5" w14:textId="68BFC09E" w:rsidR="002C5B9D" w:rsidRPr="00657003" w:rsidRDefault="002C5B9D" w:rsidP="002C5B9D">
      <w:pPr>
        <w:rPr>
          <w:rFonts w:ascii="Times New Roman" w:hAnsi="Times New Roman" w:cs="Times New Roman"/>
          <w:bCs/>
          <w:sz w:val="24"/>
          <w:szCs w:val="24"/>
          <w:u w:val="single"/>
        </w:rPr>
      </w:pPr>
      <w:r w:rsidRPr="00657003">
        <w:rPr>
          <w:rFonts w:ascii="Times New Roman" w:hAnsi="Times New Roman" w:cs="Times New Roman"/>
          <w:bCs/>
          <w:sz w:val="24"/>
          <w:szCs w:val="24"/>
          <w:u w:val="single"/>
        </w:rPr>
        <w:t>Private Scholarship Sources:</w:t>
      </w:r>
    </w:p>
    <w:p w14:paraId="1A3A19B2"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MCN offers many private sources of financial assistance. Students who wish to be considered for MCN scholarships must complete the application form found at:  </w:t>
      </w:r>
      <w:hyperlink r:id="rId58" w:history="1">
        <w:r w:rsidRPr="00F54829">
          <w:rPr>
            <w:rStyle w:val="Hyperlink"/>
            <w:rFonts w:ascii="Times New Roman" w:eastAsiaTheme="majorEastAsia" w:hAnsi="Times New Roman" w:cs="Times New Roman"/>
            <w:sz w:val="24"/>
            <w:szCs w:val="24"/>
          </w:rPr>
          <w:t>http://nursing.illinoisstate.edu/studentlife/scholarships.php</w:t>
        </w:r>
      </w:hyperlink>
      <w:r w:rsidRPr="00F54829">
        <w:rPr>
          <w:rFonts w:ascii="Times New Roman" w:hAnsi="Times New Roman" w:cs="Times New Roman"/>
          <w:sz w:val="24"/>
          <w:szCs w:val="24"/>
        </w:rPr>
        <w:t xml:space="preserve"> during the specified time on the website. Please note that all students are required to file a Free Application for Federal Student Aid (FAFSA) or the Renewal Application if financial need is a criterion.</w:t>
      </w:r>
    </w:p>
    <w:p w14:paraId="41F873CB" w14:textId="77777777" w:rsidR="002C5B9D" w:rsidRPr="00831735" w:rsidRDefault="002C5B9D" w:rsidP="002C5B9D">
      <w:pPr>
        <w:rPr>
          <w:rFonts w:ascii="Times New Roman" w:hAnsi="Times New Roman" w:cs="Times New Roman"/>
          <w:bCs/>
          <w:sz w:val="24"/>
          <w:szCs w:val="24"/>
          <w:u w:val="single"/>
        </w:rPr>
      </w:pPr>
      <w:r w:rsidRPr="00831735">
        <w:rPr>
          <w:rFonts w:ascii="Times New Roman" w:hAnsi="Times New Roman" w:cs="Times New Roman"/>
          <w:bCs/>
          <w:sz w:val="24"/>
          <w:szCs w:val="24"/>
          <w:u w:val="single"/>
        </w:rPr>
        <w:lastRenderedPageBreak/>
        <w:t>Illinois State University Scholarships:</w:t>
      </w:r>
    </w:p>
    <w:p w14:paraId="737EFA13"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ISU offers scholarship opportunities to graduate students. Information about the scholarships and application requirements can be found at </w:t>
      </w:r>
      <w:hyperlink r:id="rId59" w:history="1">
        <w:r w:rsidRPr="00F54829">
          <w:rPr>
            <w:rStyle w:val="Hyperlink"/>
            <w:rFonts w:ascii="Times New Roman" w:eastAsiaTheme="majorEastAsia" w:hAnsi="Times New Roman" w:cs="Times New Roman"/>
            <w:sz w:val="24"/>
            <w:szCs w:val="24"/>
          </w:rPr>
          <w:t>http://financialaid.illinoisstate.edu/</w:t>
        </w:r>
      </w:hyperlink>
      <w:r w:rsidRPr="00F54829">
        <w:rPr>
          <w:rFonts w:ascii="Times New Roman" w:hAnsi="Times New Roman" w:cs="Times New Roman"/>
          <w:sz w:val="24"/>
          <w:szCs w:val="24"/>
        </w:rPr>
        <w:t xml:space="preserve">. </w:t>
      </w:r>
    </w:p>
    <w:p w14:paraId="694CA81B" w14:textId="77777777" w:rsidR="002C5B9D" w:rsidRPr="00831735" w:rsidRDefault="002C5B9D" w:rsidP="002C5B9D">
      <w:pPr>
        <w:rPr>
          <w:rFonts w:ascii="Times New Roman" w:hAnsi="Times New Roman" w:cs="Times New Roman"/>
          <w:bCs/>
          <w:sz w:val="24"/>
          <w:szCs w:val="24"/>
          <w:u w:val="single"/>
        </w:rPr>
      </w:pPr>
      <w:r w:rsidRPr="00831735">
        <w:rPr>
          <w:rFonts w:ascii="Times New Roman" w:hAnsi="Times New Roman" w:cs="Times New Roman"/>
          <w:bCs/>
          <w:sz w:val="24"/>
          <w:szCs w:val="24"/>
          <w:u w:val="single"/>
        </w:rPr>
        <w:t xml:space="preserve">Fellowships </w:t>
      </w:r>
    </w:p>
    <w:p w14:paraId="3CDA01BB" w14:textId="25D927A0" w:rsidR="002C5B9D"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Awards given to assist students with graduate level academic requirements or with completion of special projects or research such as dissertations.</w:t>
      </w:r>
      <w:r>
        <w:rPr>
          <w:rFonts w:ascii="Times New Roman" w:hAnsi="Times New Roman" w:cs="Times New Roman"/>
          <w:sz w:val="24"/>
          <w:szCs w:val="24"/>
        </w:rPr>
        <w:t xml:space="preserve">  </w:t>
      </w:r>
      <w:r w:rsidRPr="00F54829">
        <w:rPr>
          <w:rFonts w:ascii="Times New Roman" w:hAnsi="Times New Roman" w:cs="Times New Roman"/>
          <w:sz w:val="24"/>
          <w:szCs w:val="24"/>
        </w:rPr>
        <w:t>Fellowships can be funded by the federal government or state government/agencies, foundations, professional organizations, and other organizations.</w:t>
      </w:r>
      <w:r>
        <w:rPr>
          <w:rFonts w:ascii="Times New Roman" w:hAnsi="Times New Roman" w:cs="Times New Roman"/>
          <w:sz w:val="24"/>
          <w:szCs w:val="24"/>
        </w:rPr>
        <w:t xml:space="preserve">  </w:t>
      </w:r>
      <w:r w:rsidRPr="00F54829">
        <w:rPr>
          <w:rFonts w:ascii="Times New Roman" w:hAnsi="Times New Roman" w:cs="Times New Roman"/>
          <w:sz w:val="24"/>
          <w:szCs w:val="24"/>
        </w:rPr>
        <w:t>Each student must work closely with their faculty advisor to identify and apply for a fellowship(s).</w:t>
      </w:r>
      <w:r>
        <w:rPr>
          <w:rFonts w:ascii="Times New Roman" w:hAnsi="Times New Roman" w:cs="Times New Roman"/>
          <w:sz w:val="24"/>
          <w:szCs w:val="24"/>
        </w:rPr>
        <w:t xml:space="preserve">  </w:t>
      </w:r>
      <w:r w:rsidRPr="00F54829">
        <w:rPr>
          <w:rFonts w:ascii="Times New Roman" w:hAnsi="Times New Roman" w:cs="Times New Roman"/>
          <w:sz w:val="24"/>
          <w:szCs w:val="24"/>
        </w:rPr>
        <w:t xml:space="preserve">The student must identify a faculty sponsor to apply for fellowships. </w:t>
      </w:r>
    </w:p>
    <w:p w14:paraId="16D1F514" w14:textId="20A370DD" w:rsidR="00E47166" w:rsidRDefault="00E47166" w:rsidP="002C5B9D">
      <w:pPr>
        <w:rPr>
          <w:rFonts w:ascii="Times New Roman" w:hAnsi="Times New Roman" w:cs="Times New Roman"/>
          <w:sz w:val="24"/>
          <w:szCs w:val="24"/>
          <w:u w:val="single"/>
        </w:rPr>
      </w:pPr>
      <w:r>
        <w:rPr>
          <w:rFonts w:ascii="Times New Roman" w:hAnsi="Times New Roman" w:cs="Times New Roman"/>
          <w:sz w:val="24"/>
          <w:szCs w:val="24"/>
          <w:u w:val="single"/>
        </w:rPr>
        <w:t xml:space="preserve">PhD </w:t>
      </w:r>
      <w:r w:rsidRPr="00E47166">
        <w:rPr>
          <w:rFonts w:ascii="Times New Roman" w:hAnsi="Times New Roman" w:cs="Times New Roman"/>
          <w:sz w:val="24"/>
          <w:szCs w:val="24"/>
          <w:u w:val="single"/>
        </w:rPr>
        <w:t>Program Grants</w:t>
      </w:r>
    </w:p>
    <w:p w14:paraId="08F0E230" w14:textId="46B204FE" w:rsidR="00E47166" w:rsidRPr="00E47166" w:rsidRDefault="00E47166" w:rsidP="002C5B9D">
      <w:pPr>
        <w:rPr>
          <w:rFonts w:ascii="Times New Roman" w:hAnsi="Times New Roman" w:cs="Times New Roman"/>
          <w:sz w:val="24"/>
          <w:szCs w:val="24"/>
        </w:rPr>
      </w:pPr>
      <w:r>
        <w:rPr>
          <w:rFonts w:ascii="Times New Roman" w:hAnsi="Times New Roman" w:cs="Times New Roman"/>
          <w:sz w:val="24"/>
          <w:szCs w:val="24"/>
        </w:rPr>
        <w:t xml:space="preserve">These grants support dissertation related </w:t>
      </w:r>
      <w:r w:rsidR="00A11029">
        <w:rPr>
          <w:rFonts w:ascii="Times New Roman" w:hAnsi="Times New Roman" w:cs="Times New Roman"/>
          <w:sz w:val="24"/>
          <w:szCs w:val="24"/>
        </w:rPr>
        <w:t>research of the highest quality.  This grant program is intended to provide doctoral students with operating funds to develop the dissertation proposal, conduct research, collect data, analyze findings and write the completed project.  Eligible students are expected to work closely with their faculty advisor to develop the grant application.  Information can be found under the PhD program website under Advising Tab and Forms.</w:t>
      </w:r>
    </w:p>
    <w:p w14:paraId="5DB76D6B" w14:textId="77777777" w:rsidR="00AB4DB7" w:rsidRPr="002F1E6F" w:rsidRDefault="00AB4DB7" w:rsidP="00A60D41">
      <w:pPr>
        <w:pStyle w:val="Heading2"/>
        <w:rPr>
          <w:color w:val="FF0000"/>
        </w:rPr>
      </w:pPr>
      <w:bookmarkStart w:id="112" w:name="_Toc90625897"/>
      <w:proofErr w:type="spellStart"/>
      <w:r w:rsidRPr="002F1E6F">
        <w:rPr>
          <w:color w:val="FF0000"/>
        </w:rPr>
        <w:t>ReggieNet</w:t>
      </w:r>
      <w:bookmarkEnd w:id="112"/>
      <w:proofErr w:type="spellEnd"/>
      <w:r w:rsidRPr="002F1E6F">
        <w:rPr>
          <w:color w:val="FF0000"/>
        </w:rPr>
        <w:t xml:space="preserve"> </w:t>
      </w:r>
    </w:p>
    <w:p w14:paraId="60ED981B" w14:textId="7FA9FD15" w:rsidR="00AB4DB7" w:rsidRDefault="00AB4DB7" w:rsidP="00AB4DB7">
      <w:pPr>
        <w:rPr>
          <w:rFonts w:ascii="Times New Roman" w:hAnsi="Times New Roman" w:cs="Times New Roman"/>
          <w:sz w:val="24"/>
          <w:szCs w:val="24"/>
        </w:rPr>
      </w:pPr>
      <w:proofErr w:type="spellStart"/>
      <w:r w:rsidRPr="00F54829">
        <w:rPr>
          <w:rFonts w:ascii="Times New Roman" w:hAnsi="Times New Roman" w:cs="Times New Roman"/>
          <w:sz w:val="24"/>
          <w:szCs w:val="24"/>
        </w:rPr>
        <w:t>Reggie</w:t>
      </w:r>
      <w:r w:rsidR="008B606D">
        <w:rPr>
          <w:rFonts w:ascii="Times New Roman" w:hAnsi="Times New Roman" w:cs="Times New Roman"/>
          <w:sz w:val="24"/>
          <w:szCs w:val="24"/>
        </w:rPr>
        <w:t>N</w:t>
      </w:r>
      <w:r w:rsidRPr="00F54829">
        <w:rPr>
          <w:rFonts w:ascii="Times New Roman" w:hAnsi="Times New Roman" w:cs="Times New Roman"/>
          <w:sz w:val="24"/>
          <w:szCs w:val="24"/>
        </w:rPr>
        <w:t>et</w:t>
      </w:r>
      <w:proofErr w:type="spellEnd"/>
      <w:r w:rsidRPr="00F54829">
        <w:rPr>
          <w:rFonts w:ascii="Times New Roman" w:hAnsi="Times New Roman" w:cs="Times New Roman"/>
          <w:sz w:val="24"/>
          <w:szCs w:val="24"/>
        </w:rPr>
        <w:t xml:space="preserve"> is the learning management system used by ISU for online </w:t>
      </w:r>
      <w:r>
        <w:rPr>
          <w:rFonts w:ascii="Times New Roman" w:hAnsi="Times New Roman" w:cs="Times New Roman"/>
          <w:sz w:val="24"/>
          <w:szCs w:val="24"/>
        </w:rPr>
        <w:t>teaching</w:t>
      </w:r>
      <w:r w:rsidRPr="00F54829">
        <w:rPr>
          <w:rFonts w:ascii="Times New Roman" w:hAnsi="Times New Roman" w:cs="Times New Roman"/>
          <w:sz w:val="24"/>
          <w:szCs w:val="24"/>
        </w:rPr>
        <w:t xml:space="preserve">.  </w:t>
      </w:r>
      <w:proofErr w:type="spellStart"/>
      <w:r w:rsidR="008B606D">
        <w:rPr>
          <w:rFonts w:ascii="Times New Roman" w:hAnsi="Times New Roman" w:cs="Times New Roman"/>
          <w:sz w:val="24"/>
          <w:szCs w:val="24"/>
        </w:rPr>
        <w:t>ReggieNet</w:t>
      </w:r>
      <w:proofErr w:type="spellEnd"/>
      <w:r w:rsidRPr="00F54829">
        <w:rPr>
          <w:rFonts w:ascii="Times New Roman" w:hAnsi="Times New Roman" w:cs="Times New Roman"/>
          <w:sz w:val="24"/>
          <w:szCs w:val="24"/>
        </w:rPr>
        <w:t xml:space="preserve"> provides students and instructors the ability to share information, presentations, and anything else necessary to conduct online class.  Students will find course syllabi, assignments, class forums/discussions, etc. in the </w:t>
      </w:r>
      <w:proofErr w:type="spellStart"/>
      <w:r w:rsidR="008B606D">
        <w:rPr>
          <w:rFonts w:ascii="Times New Roman" w:hAnsi="Times New Roman" w:cs="Times New Roman"/>
          <w:sz w:val="24"/>
          <w:szCs w:val="24"/>
        </w:rPr>
        <w:t>ReggieNet</w:t>
      </w:r>
      <w:proofErr w:type="spellEnd"/>
      <w:r w:rsidRPr="00F54829">
        <w:rPr>
          <w:rFonts w:ascii="Times New Roman" w:hAnsi="Times New Roman" w:cs="Times New Roman"/>
          <w:sz w:val="24"/>
          <w:szCs w:val="24"/>
        </w:rPr>
        <w:t xml:space="preserve"> course site for each course enrolled.  </w:t>
      </w:r>
      <w:proofErr w:type="spellStart"/>
      <w:r w:rsidR="008B606D">
        <w:rPr>
          <w:rFonts w:ascii="Times New Roman" w:hAnsi="Times New Roman" w:cs="Times New Roman"/>
          <w:sz w:val="24"/>
          <w:szCs w:val="24"/>
        </w:rPr>
        <w:t>ReggieNet</w:t>
      </w:r>
      <w:proofErr w:type="spellEnd"/>
      <w:r>
        <w:rPr>
          <w:rFonts w:ascii="Times New Roman" w:hAnsi="Times New Roman" w:cs="Times New Roman"/>
          <w:sz w:val="24"/>
          <w:szCs w:val="24"/>
        </w:rPr>
        <w:t xml:space="preserve"> information and tutorials can be accessed on the CTLT website:  </w:t>
      </w:r>
      <w:hyperlink r:id="rId60" w:history="1">
        <w:r w:rsidRPr="00D06BDD">
          <w:rPr>
            <w:rStyle w:val="Hyperlink"/>
            <w:rFonts w:ascii="Times New Roman" w:hAnsi="Times New Roman" w:cs="Times New Roman"/>
            <w:sz w:val="24"/>
            <w:szCs w:val="24"/>
          </w:rPr>
          <w:t>https://ctlt.illinoisstate.edu/technology/reggienet/students/</w:t>
        </w:r>
      </w:hyperlink>
      <w:r>
        <w:rPr>
          <w:rFonts w:ascii="Times New Roman" w:hAnsi="Times New Roman" w:cs="Times New Roman"/>
          <w:sz w:val="24"/>
          <w:szCs w:val="24"/>
        </w:rPr>
        <w:t xml:space="preserve"> </w:t>
      </w:r>
    </w:p>
    <w:p w14:paraId="78D35C44" w14:textId="062EAFC9" w:rsidR="00A57154" w:rsidRPr="00F54829" w:rsidRDefault="00A57154" w:rsidP="00AB4DB7">
      <w:pPr>
        <w:rPr>
          <w:rFonts w:ascii="Times New Roman" w:hAnsi="Times New Roman" w:cs="Times New Roman"/>
          <w:sz w:val="24"/>
          <w:szCs w:val="24"/>
        </w:rPr>
      </w:pPr>
      <w:r>
        <w:rPr>
          <w:rFonts w:ascii="Times New Roman" w:hAnsi="Times New Roman" w:cs="Times New Roman"/>
          <w:sz w:val="24"/>
          <w:szCs w:val="24"/>
        </w:rPr>
        <w:t xml:space="preserve">ISU offers a </w:t>
      </w:r>
      <w:r w:rsidR="00790510">
        <w:rPr>
          <w:rFonts w:ascii="Times New Roman" w:hAnsi="Times New Roman" w:cs="Times New Roman"/>
          <w:sz w:val="24"/>
          <w:szCs w:val="24"/>
        </w:rPr>
        <w:t>technology orientation module that is sent out to all new students</w:t>
      </w:r>
      <w:r w:rsidR="00E07823">
        <w:rPr>
          <w:rFonts w:ascii="Times New Roman" w:hAnsi="Times New Roman" w:cs="Times New Roman"/>
          <w:sz w:val="24"/>
          <w:szCs w:val="24"/>
        </w:rPr>
        <w:t xml:space="preserve"> to your ISU email account.  This orientation </w:t>
      </w:r>
      <w:r w:rsidR="00247D7D">
        <w:rPr>
          <w:rFonts w:ascii="Times New Roman" w:hAnsi="Times New Roman" w:cs="Times New Roman"/>
          <w:sz w:val="24"/>
          <w:szCs w:val="24"/>
        </w:rPr>
        <w:t>will help you in your transition to ISU.  The module takes about one hour to co</w:t>
      </w:r>
      <w:r w:rsidR="00F54519">
        <w:rPr>
          <w:rFonts w:ascii="Times New Roman" w:hAnsi="Times New Roman" w:cs="Times New Roman"/>
          <w:sz w:val="24"/>
          <w:szCs w:val="24"/>
        </w:rPr>
        <w:t xml:space="preserve">mplete and can be accessed any time.  The link to this module is:  </w:t>
      </w:r>
      <w:r w:rsidR="00790510">
        <w:rPr>
          <w:rFonts w:ascii="Times New Roman" w:hAnsi="Times New Roman" w:cs="Times New Roman"/>
          <w:sz w:val="24"/>
          <w:szCs w:val="24"/>
        </w:rPr>
        <w:t xml:space="preserve"> </w:t>
      </w:r>
      <w:hyperlink r:id="rId61" w:tooltip="http://illinoisstate.edu/quickstart  " w:history="1">
        <w:r w:rsidR="00324F49" w:rsidRPr="00324F49">
          <w:rPr>
            <w:rStyle w:val="Hyperlink"/>
            <w:rFonts w:ascii="Helvetica" w:hAnsi="Helvetica" w:cs="Helvetica"/>
            <w:color w:val="0070C0"/>
            <w:sz w:val="20"/>
            <w:szCs w:val="20"/>
            <w:shd w:val="clear" w:color="auto" w:fill="F8F8F8"/>
          </w:rPr>
          <w:t>IllinoisState.edu/</w:t>
        </w:r>
        <w:proofErr w:type="spellStart"/>
        <w:r w:rsidR="00324F49" w:rsidRPr="00324F49">
          <w:rPr>
            <w:rStyle w:val="Hyperlink"/>
            <w:rFonts w:ascii="Helvetica" w:hAnsi="Helvetica" w:cs="Helvetica"/>
            <w:color w:val="0070C0"/>
            <w:sz w:val="20"/>
            <w:szCs w:val="20"/>
            <w:shd w:val="clear" w:color="auto" w:fill="F8F8F8"/>
          </w:rPr>
          <w:t>Quickstart</w:t>
        </w:r>
        <w:proofErr w:type="spellEnd"/>
      </w:hyperlink>
    </w:p>
    <w:p w14:paraId="49A011F3" w14:textId="77777777" w:rsidR="00380143" w:rsidRPr="00A60D41" w:rsidRDefault="00380143" w:rsidP="00A60D41">
      <w:pPr>
        <w:pStyle w:val="Heading2"/>
        <w:rPr>
          <w:color w:val="FF0000"/>
        </w:rPr>
      </w:pPr>
      <w:bookmarkStart w:id="113" w:name="_Toc90625898"/>
      <w:r w:rsidRPr="00A60D41">
        <w:rPr>
          <w:color w:val="FF0000"/>
        </w:rPr>
        <w:t>Student Access and Accommodation Services</w:t>
      </w:r>
      <w:bookmarkEnd w:id="113"/>
    </w:p>
    <w:p w14:paraId="1CDD83C7" w14:textId="7E23DF21" w:rsidR="00380143" w:rsidRDefault="00380143" w:rsidP="00380143">
      <w:pPr>
        <w:rPr>
          <w:rFonts w:ascii="Times New Roman" w:hAnsi="Times New Roman" w:cs="Times New Roman"/>
          <w:sz w:val="24"/>
          <w:szCs w:val="24"/>
        </w:rPr>
      </w:pPr>
      <w:r w:rsidRPr="00F54829">
        <w:rPr>
          <w:rFonts w:ascii="Times New Roman" w:hAnsi="Times New Roman" w:cs="Times New Roman"/>
          <w:sz w:val="24"/>
          <w:szCs w:val="24"/>
        </w:rPr>
        <w:t xml:space="preserve">Individuals with disabilities and/or medical/mental health conditions who attend or plan to attend ISU may need reasonable accommodations, modifications, and/or auxiliary aids to have equal access to programs and services offered.  The student must notify Student Access and Accommodation Services to initiate the process and to determine eligibility for accommodations.  Please visit this website for additional information: </w:t>
      </w:r>
      <w:hyperlink r:id="rId62" w:history="1">
        <w:r w:rsidRPr="00D06BDD">
          <w:rPr>
            <w:rStyle w:val="Hyperlink"/>
            <w:rFonts w:ascii="Times New Roman" w:hAnsi="Times New Roman" w:cs="Times New Roman"/>
            <w:sz w:val="24"/>
            <w:szCs w:val="24"/>
          </w:rPr>
          <w:t>https://studentaccess.illinoisstate.edu/services/</w:t>
        </w:r>
      </w:hyperlink>
      <w:r w:rsidRPr="00F54829">
        <w:rPr>
          <w:rFonts w:ascii="Times New Roman" w:hAnsi="Times New Roman" w:cs="Times New Roman"/>
          <w:sz w:val="24"/>
          <w:szCs w:val="24"/>
        </w:rPr>
        <w:t xml:space="preserve"> </w:t>
      </w:r>
    </w:p>
    <w:p w14:paraId="79151D5D" w14:textId="77777777" w:rsidR="00380143" w:rsidRPr="0093079F" w:rsidRDefault="00380143" w:rsidP="00380143">
      <w:pPr>
        <w:rPr>
          <w:rFonts w:ascii="Times New Roman" w:hAnsi="Times New Roman" w:cs="Times New Roman"/>
          <w:sz w:val="24"/>
          <w:szCs w:val="24"/>
          <w:u w:val="single"/>
        </w:rPr>
      </w:pPr>
      <w:bookmarkStart w:id="114" w:name="_Toc41050233"/>
      <w:r w:rsidRPr="0093079F">
        <w:rPr>
          <w:rFonts w:ascii="Times New Roman" w:hAnsi="Times New Roman" w:cs="Times New Roman"/>
          <w:sz w:val="24"/>
          <w:szCs w:val="24"/>
          <w:u w:val="single"/>
        </w:rPr>
        <w:t>Pregnancy</w:t>
      </w:r>
      <w:bookmarkEnd w:id="114"/>
    </w:p>
    <w:p w14:paraId="3A148234" w14:textId="79484311" w:rsidR="00380143" w:rsidRDefault="00380143" w:rsidP="00380143">
      <w:pPr>
        <w:rPr>
          <w:rFonts w:ascii="Times New Roman" w:hAnsi="Times New Roman" w:cs="Times New Roman"/>
          <w:sz w:val="24"/>
          <w:szCs w:val="24"/>
        </w:rPr>
      </w:pPr>
      <w:r w:rsidRPr="00F54829">
        <w:rPr>
          <w:rFonts w:ascii="Times New Roman" w:hAnsi="Times New Roman" w:cs="Times New Roman"/>
          <w:sz w:val="24"/>
          <w:szCs w:val="24"/>
        </w:rPr>
        <w:t>The United States Office for Civil Rights has provided additional guidance regarding pregnant students.  Pregnancy is defined as pregnancy, childbirth, or medical/common conditions related to pregnancy or childbirth.  As a result of this newly enacted guidance, students requesting an accommodation due to pregnancy may contact the Office of Student Access and Accommodation Services at 309/438-5853</w:t>
      </w:r>
      <w:r>
        <w:rPr>
          <w:rFonts w:ascii="Times New Roman" w:hAnsi="Times New Roman" w:cs="Times New Roman"/>
          <w:sz w:val="24"/>
          <w:szCs w:val="24"/>
        </w:rPr>
        <w:t xml:space="preserve">.  </w:t>
      </w:r>
    </w:p>
    <w:p w14:paraId="6441D60A" w14:textId="51A2CB9E" w:rsidR="00BF03E6" w:rsidRPr="008A585F" w:rsidRDefault="00BF03E6" w:rsidP="008A585F">
      <w:pPr>
        <w:pStyle w:val="Heading2"/>
        <w:rPr>
          <w:color w:val="FF0000"/>
        </w:rPr>
      </w:pPr>
      <w:bookmarkStart w:id="115" w:name="_Toc90625899"/>
      <w:r w:rsidRPr="008A585F">
        <w:rPr>
          <w:color w:val="FF0000"/>
        </w:rPr>
        <w:lastRenderedPageBreak/>
        <w:t>Sigma</w:t>
      </w:r>
      <w:bookmarkEnd w:id="115"/>
    </w:p>
    <w:p w14:paraId="6D6A49FB" w14:textId="0BA6AE12" w:rsidR="00BF03E6" w:rsidRDefault="007724B6" w:rsidP="00380143">
      <w:pPr>
        <w:rPr>
          <w:rFonts w:ascii="Times New Roman" w:hAnsi="Times New Roman" w:cs="Times New Roman"/>
          <w:sz w:val="24"/>
          <w:szCs w:val="24"/>
        </w:rPr>
      </w:pPr>
      <w:r>
        <w:rPr>
          <w:rFonts w:ascii="Times New Roman" w:hAnsi="Times New Roman" w:cs="Times New Roman"/>
          <w:sz w:val="24"/>
          <w:szCs w:val="24"/>
        </w:rPr>
        <w:t>Nursing Honor Society</w:t>
      </w:r>
      <w:r w:rsidR="008F1725">
        <w:rPr>
          <w:rFonts w:ascii="Times New Roman" w:hAnsi="Times New Roman" w:cs="Times New Roman"/>
          <w:sz w:val="24"/>
          <w:szCs w:val="24"/>
        </w:rPr>
        <w:t xml:space="preserve">, now known as Sigma, was founded in 1922 as Sigma Theta Tau International Honor Society of Nursing.  </w:t>
      </w:r>
      <w:r w:rsidR="00AD1BDF">
        <w:rPr>
          <w:rFonts w:ascii="Times New Roman" w:hAnsi="Times New Roman" w:cs="Times New Roman"/>
          <w:sz w:val="24"/>
          <w:szCs w:val="24"/>
        </w:rPr>
        <w:t xml:space="preserve">Sigma seeks to connect and empower nurse leaders to provide better health care throughout the world.  </w:t>
      </w:r>
    </w:p>
    <w:p w14:paraId="14709F2A" w14:textId="2AD1F4E8" w:rsidR="00AD1BDF" w:rsidRDefault="006B202A" w:rsidP="00380143">
      <w:pPr>
        <w:rPr>
          <w:rFonts w:ascii="Times New Roman" w:hAnsi="Times New Roman" w:cs="Times New Roman"/>
          <w:sz w:val="24"/>
          <w:szCs w:val="24"/>
        </w:rPr>
      </w:pPr>
      <w:r>
        <w:rPr>
          <w:rFonts w:ascii="Times New Roman" w:hAnsi="Times New Roman" w:cs="Times New Roman"/>
          <w:sz w:val="24"/>
          <w:szCs w:val="24"/>
        </w:rPr>
        <w:t>Eligibility:</w:t>
      </w:r>
    </w:p>
    <w:p w14:paraId="2F98D283" w14:textId="3BEBBFA2" w:rsidR="00B3635D" w:rsidRPr="00997968" w:rsidRDefault="006C5F41" w:rsidP="008F4E66">
      <w:pPr>
        <w:pStyle w:val="ListParagraph"/>
        <w:numPr>
          <w:ilvl w:val="0"/>
          <w:numId w:val="43"/>
        </w:numPr>
        <w:rPr>
          <w:rFonts w:ascii="Times New Roman" w:hAnsi="Times New Roman" w:cs="Times New Roman"/>
          <w:sz w:val="24"/>
          <w:szCs w:val="24"/>
        </w:rPr>
      </w:pPr>
      <w:r w:rsidRPr="00997968">
        <w:rPr>
          <w:rFonts w:ascii="Times New Roman" w:hAnsi="Times New Roman" w:cs="Times New Roman"/>
          <w:sz w:val="24"/>
          <w:szCs w:val="24"/>
        </w:rPr>
        <w:t>Have completed ¼ of nursing program</w:t>
      </w:r>
    </w:p>
    <w:p w14:paraId="5E238D48" w14:textId="310B8A07" w:rsidR="006C5F41" w:rsidRPr="00997968" w:rsidRDefault="006C5F41" w:rsidP="008F4E66">
      <w:pPr>
        <w:pStyle w:val="ListParagraph"/>
        <w:numPr>
          <w:ilvl w:val="0"/>
          <w:numId w:val="43"/>
        </w:numPr>
        <w:rPr>
          <w:rFonts w:ascii="Times New Roman" w:hAnsi="Times New Roman" w:cs="Times New Roman"/>
          <w:sz w:val="24"/>
          <w:szCs w:val="24"/>
        </w:rPr>
      </w:pPr>
      <w:r w:rsidRPr="00997968">
        <w:rPr>
          <w:rFonts w:ascii="Times New Roman" w:hAnsi="Times New Roman" w:cs="Times New Roman"/>
          <w:sz w:val="24"/>
          <w:szCs w:val="24"/>
        </w:rPr>
        <w:t xml:space="preserve">Have a </w:t>
      </w:r>
      <w:r w:rsidR="00F73365" w:rsidRPr="00997968">
        <w:rPr>
          <w:rFonts w:ascii="Times New Roman" w:hAnsi="Times New Roman" w:cs="Times New Roman"/>
          <w:sz w:val="24"/>
          <w:szCs w:val="24"/>
        </w:rPr>
        <w:t xml:space="preserve">cumulative </w:t>
      </w:r>
      <w:r w:rsidRPr="00997968">
        <w:rPr>
          <w:rFonts w:ascii="Times New Roman" w:hAnsi="Times New Roman" w:cs="Times New Roman"/>
          <w:sz w:val="24"/>
          <w:szCs w:val="24"/>
        </w:rPr>
        <w:t>GPA of 3.5 on a 4.0 scale</w:t>
      </w:r>
    </w:p>
    <w:p w14:paraId="1438715F" w14:textId="77777777" w:rsidR="00997968" w:rsidRDefault="00F73365" w:rsidP="00380143">
      <w:pPr>
        <w:rPr>
          <w:rFonts w:ascii="Times New Roman" w:hAnsi="Times New Roman" w:cs="Times New Roman"/>
          <w:sz w:val="24"/>
          <w:szCs w:val="24"/>
        </w:rPr>
      </w:pPr>
      <w:r>
        <w:rPr>
          <w:rFonts w:ascii="Times New Roman" w:hAnsi="Times New Roman" w:cs="Times New Roman"/>
          <w:sz w:val="24"/>
          <w:szCs w:val="24"/>
        </w:rPr>
        <w:t>For more information on Sigma</w:t>
      </w:r>
      <w:r w:rsidR="00997968">
        <w:rPr>
          <w:rFonts w:ascii="Times New Roman" w:hAnsi="Times New Roman" w:cs="Times New Roman"/>
          <w:sz w:val="24"/>
          <w:szCs w:val="24"/>
        </w:rPr>
        <w:t xml:space="preserve">:  </w:t>
      </w:r>
    </w:p>
    <w:p w14:paraId="615E9E83" w14:textId="54621138" w:rsidR="00AD1BDF" w:rsidRPr="00BF03E6" w:rsidRDefault="00252B74" w:rsidP="00380143">
      <w:pPr>
        <w:rPr>
          <w:rFonts w:ascii="Times New Roman" w:hAnsi="Times New Roman" w:cs="Times New Roman"/>
          <w:sz w:val="24"/>
          <w:szCs w:val="24"/>
        </w:rPr>
      </w:pPr>
      <w:hyperlink r:id="rId63" w:history="1">
        <w:r w:rsidR="00997968" w:rsidRPr="00A714A1">
          <w:rPr>
            <w:rStyle w:val="Hyperlink"/>
            <w:rFonts w:ascii="Times New Roman" w:hAnsi="Times New Roman" w:cs="Times New Roman"/>
            <w:sz w:val="24"/>
            <w:szCs w:val="24"/>
          </w:rPr>
          <w:t>https://www.sigmanursing.org/why-sigma/about-sigma/sigma-organizational-fact-sheet</w:t>
        </w:r>
      </w:hyperlink>
      <w:r w:rsidR="00997968">
        <w:rPr>
          <w:rFonts w:ascii="Times New Roman" w:hAnsi="Times New Roman" w:cs="Times New Roman"/>
          <w:sz w:val="24"/>
          <w:szCs w:val="24"/>
        </w:rPr>
        <w:t xml:space="preserve"> </w:t>
      </w:r>
    </w:p>
    <w:p w14:paraId="5ACA4EC1" w14:textId="77777777" w:rsidR="00D818F6" w:rsidRDefault="00D818F6" w:rsidP="00F54829">
      <w:pPr>
        <w:rPr>
          <w:rFonts w:ascii="Times New Roman" w:hAnsi="Times New Roman" w:cs="Times New Roman"/>
          <w:b/>
          <w:bCs/>
          <w:sz w:val="24"/>
          <w:szCs w:val="24"/>
          <w:u w:val="single"/>
        </w:rPr>
      </w:pPr>
    </w:p>
    <w:p w14:paraId="205F25BA" w14:textId="3DE37D09" w:rsidR="00380143" w:rsidRPr="008A585F" w:rsidRDefault="00380143" w:rsidP="008A585F">
      <w:pPr>
        <w:pStyle w:val="Heading1"/>
        <w:rPr>
          <w:b/>
          <w:bCs/>
          <w:color w:val="auto"/>
        </w:rPr>
      </w:pPr>
      <w:bookmarkStart w:id="116" w:name="_Toc90625900"/>
      <w:r w:rsidRPr="008A585F">
        <w:rPr>
          <w:b/>
          <w:bCs/>
          <w:color w:val="auto"/>
        </w:rPr>
        <w:t xml:space="preserve">Chapter 5 - </w:t>
      </w:r>
      <w:r w:rsidR="000313FB" w:rsidRPr="008A585F">
        <w:rPr>
          <w:b/>
          <w:bCs/>
          <w:color w:val="auto"/>
        </w:rPr>
        <w:t>Evaluations</w:t>
      </w:r>
      <w:bookmarkEnd w:id="116"/>
    </w:p>
    <w:p w14:paraId="333A9768" w14:textId="5B2B1F5D" w:rsidR="007C1AEA" w:rsidRPr="008A585F" w:rsidRDefault="007C1AEA" w:rsidP="008A585F">
      <w:pPr>
        <w:pStyle w:val="Heading2"/>
        <w:rPr>
          <w:color w:val="FF0000"/>
        </w:rPr>
      </w:pPr>
      <w:bookmarkStart w:id="117" w:name="_Toc90625901"/>
      <w:r w:rsidRPr="008A585F">
        <w:rPr>
          <w:color w:val="FF0000"/>
        </w:rPr>
        <w:t>Faculty/Course Evaluations</w:t>
      </w:r>
      <w:bookmarkEnd w:id="106"/>
      <w:bookmarkEnd w:id="107"/>
      <w:bookmarkEnd w:id="108"/>
      <w:bookmarkEnd w:id="117"/>
    </w:p>
    <w:p w14:paraId="69CF48D2" w14:textId="77777777"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Toward the end of each semester, students will be asked to complete online faculty and course evaluation forms. If two or more instructors are teaching a class, an evaluation form will be completed for each. These evaluations are held until after semester grades are submitted to appropriate University personnel. Once the semester grades have been submitted, faculty are given the evaluation data for review. Constructive feedback is used to improve learning in classroom and clinical experiences.</w:t>
      </w:r>
    </w:p>
    <w:p w14:paraId="727D14C2" w14:textId="77777777" w:rsidR="003D67DB" w:rsidRDefault="003D67DB" w:rsidP="00F54829">
      <w:pPr>
        <w:rPr>
          <w:rFonts w:ascii="Times New Roman" w:hAnsi="Times New Roman" w:cs="Times New Roman"/>
          <w:b/>
          <w:bCs/>
          <w:sz w:val="24"/>
          <w:szCs w:val="24"/>
          <w:u w:val="single"/>
        </w:rPr>
      </w:pPr>
    </w:p>
    <w:p w14:paraId="75AB399E" w14:textId="1A1F4A6A" w:rsidR="005648D6" w:rsidRPr="008A585F" w:rsidRDefault="005648D6" w:rsidP="008A585F">
      <w:pPr>
        <w:pStyle w:val="Heading1"/>
        <w:rPr>
          <w:b/>
          <w:bCs/>
          <w:color w:val="auto"/>
        </w:rPr>
      </w:pPr>
      <w:bookmarkStart w:id="118" w:name="_Toc90625902"/>
      <w:r w:rsidRPr="008A585F">
        <w:rPr>
          <w:b/>
          <w:bCs/>
          <w:color w:val="auto"/>
        </w:rPr>
        <w:t xml:space="preserve">Chapter </w:t>
      </w:r>
      <w:r w:rsidR="00E55CDC" w:rsidRPr="008A585F">
        <w:rPr>
          <w:b/>
          <w:bCs/>
          <w:color w:val="auto"/>
        </w:rPr>
        <w:t>6</w:t>
      </w:r>
      <w:r w:rsidRPr="008A585F">
        <w:rPr>
          <w:b/>
          <w:bCs/>
          <w:color w:val="auto"/>
        </w:rPr>
        <w:t>- Doctor of Nursing Practice (DNP)</w:t>
      </w:r>
      <w:bookmarkEnd w:id="118"/>
      <w:r w:rsidRPr="008A585F">
        <w:rPr>
          <w:b/>
          <w:bCs/>
          <w:color w:val="auto"/>
        </w:rPr>
        <w:t xml:space="preserve"> </w:t>
      </w:r>
    </w:p>
    <w:p w14:paraId="6D2D30AC" w14:textId="77777777" w:rsidR="005967E1" w:rsidRPr="008A585F" w:rsidRDefault="005967E1" w:rsidP="008A585F">
      <w:pPr>
        <w:pStyle w:val="Heading2"/>
        <w:rPr>
          <w:color w:val="FF0000"/>
        </w:rPr>
      </w:pPr>
      <w:bookmarkStart w:id="119" w:name="_Toc90625903"/>
      <w:r w:rsidRPr="008A585F">
        <w:rPr>
          <w:color w:val="FF0000"/>
        </w:rPr>
        <w:t>Overview of the Doctor of Nursing Practice</w:t>
      </w:r>
      <w:bookmarkEnd w:id="119"/>
    </w:p>
    <w:p w14:paraId="79B1260D" w14:textId="0B7B5D42" w:rsidR="005967E1" w:rsidRPr="001B0E19" w:rsidRDefault="005967E1" w:rsidP="001B0E19">
      <w:pPr>
        <w:pStyle w:val="Heading3"/>
        <w:rPr>
          <w:color w:val="FF0000"/>
        </w:rPr>
      </w:pPr>
      <w:bookmarkStart w:id="120" w:name="_Toc41050190"/>
      <w:bookmarkStart w:id="121" w:name="_Toc90625904"/>
      <w:r w:rsidRPr="001B0E19">
        <w:rPr>
          <w:color w:val="FF0000"/>
        </w:rPr>
        <w:t>Values</w:t>
      </w:r>
      <w:bookmarkEnd w:id="120"/>
      <w:bookmarkEnd w:id="121"/>
    </w:p>
    <w:p w14:paraId="539B7947" w14:textId="6B2F91C9"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proud to be a part of Illinois State University, a Carnegie Doctoral/Research University institution. The Doctor of Nursing Practice program is congruent with the University mission to provide doctoral education in an area of programmatic strength and to meet the compelling need for doctoral prepared nurses in and out of the academic setting. </w:t>
      </w:r>
    </w:p>
    <w:p w14:paraId="271ABA90" w14:textId="5CC3CDB2"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MCN supports ISU’s strategic plan </w:t>
      </w:r>
      <w:r w:rsidR="00980B6F" w:rsidRPr="00F54829">
        <w:rPr>
          <w:rFonts w:ascii="Times New Roman" w:hAnsi="Times New Roman" w:cs="Times New Roman"/>
          <w:i/>
          <w:sz w:val="24"/>
          <w:szCs w:val="24"/>
        </w:rPr>
        <w:t>Educate, Connect, Elevate</w:t>
      </w:r>
      <w:r w:rsidRPr="00F54829">
        <w:rPr>
          <w:rFonts w:ascii="Times New Roman" w:hAnsi="Times New Roman" w:cs="Times New Roman"/>
          <w:sz w:val="24"/>
          <w:szCs w:val="24"/>
        </w:rPr>
        <w:t xml:space="preserve">, </w:t>
      </w:r>
      <w:hyperlink r:id="rId64" w:history="1">
        <w:r w:rsidR="00416B07" w:rsidRPr="005765C8">
          <w:rPr>
            <w:rStyle w:val="Hyperlink"/>
            <w:rFonts w:ascii="Times New Roman" w:hAnsi="Times New Roman" w:cs="Times New Roman"/>
            <w:sz w:val="24"/>
            <w:szCs w:val="24"/>
          </w:rPr>
          <w:t>https://strategicplan.illinoisstate.edu/</w:t>
        </w:r>
      </w:hyperlink>
      <w:r w:rsidR="00980B6F"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with a belief that doctoral education for nurses must reflect the values of Illinois State University, including </w:t>
      </w:r>
      <w:r w:rsidR="00980B6F" w:rsidRPr="00F54829">
        <w:rPr>
          <w:rFonts w:ascii="Times New Roman" w:hAnsi="Times New Roman" w:cs="Times New Roman"/>
          <w:sz w:val="24"/>
          <w:szCs w:val="24"/>
        </w:rPr>
        <w:t>learning and scholarship, diversity</w:t>
      </w:r>
      <w:r w:rsidR="00083164">
        <w:rPr>
          <w:rFonts w:ascii="Times New Roman" w:hAnsi="Times New Roman" w:cs="Times New Roman"/>
          <w:sz w:val="24"/>
          <w:szCs w:val="24"/>
        </w:rPr>
        <w:t>, equity,</w:t>
      </w:r>
      <w:r w:rsidR="00980B6F" w:rsidRPr="00F54829">
        <w:rPr>
          <w:rFonts w:ascii="Times New Roman" w:hAnsi="Times New Roman" w:cs="Times New Roman"/>
          <w:sz w:val="24"/>
          <w:szCs w:val="24"/>
        </w:rPr>
        <w:t xml:space="preserve"> inclusion, respect, collaboration, individualized attention, civic engagement and integrity</w:t>
      </w:r>
      <w:r w:rsidRPr="00F54829">
        <w:rPr>
          <w:rFonts w:ascii="Times New Roman" w:hAnsi="Times New Roman" w:cs="Times New Roman"/>
          <w:sz w:val="24"/>
          <w:szCs w:val="24"/>
        </w:rPr>
        <w:t xml:space="preserve">. MCN espouses complementary values consistent with the discipline of nursing, including altruism, autonomy, human dignity, and social justice. </w:t>
      </w:r>
    </w:p>
    <w:p w14:paraId="4708D76B" w14:textId="5227A1D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Doctor of Nursing Practice program expands on the University and College values in the following ways: </w:t>
      </w:r>
    </w:p>
    <w:p w14:paraId="393D07FA" w14:textId="3D000B4F" w:rsidR="005967E1" w:rsidRPr="00212A6D" w:rsidRDefault="005967E1" w:rsidP="008F4E66">
      <w:pPr>
        <w:pStyle w:val="ListParagraph"/>
        <w:numPr>
          <w:ilvl w:val="0"/>
          <w:numId w:val="4"/>
        </w:numPr>
        <w:rPr>
          <w:rFonts w:ascii="Times New Roman" w:hAnsi="Times New Roman" w:cs="Times New Roman"/>
          <w:sz w:val="24"/>
          <w:szCs w:val="24"/>
        </w:rPr>
      </w:pPr>
      <w:r w:rsidRPr="00212A6D">
        <w:rPr>
          <w:rFonts w:ascii="Times New Roman" w:hAnsi="Times New Roman" w:cs="Times New Roman"/>
          <w:sz w:val="24"/>
          <w:szCs w:val="24"/>
        </w:rPr>
        <w:t xml:space="preserve">Course and clinical expectations are individualized based on prior education and experience.  </w:t>
      </w:r>
    </w:p>
    <w:p w14:paraId="7567CF12" w14:textId="0112949C" w:rsidR="005967E1" w:rsidRPr="00212A6D" w:rsidRDefault="005967E1" w:rsidP="008F4E66">
      <w:pPr>
        <w:pStyle w:val="ListParagraph"/>
        <w:numPr>
          <w:ilvl w:val="0"/>
          <w:numId w:val="4"/>
        </w:numPr>
        <w:rPr>
          <w:rFonts w:ascii="Times New Roman" w:hAnsi="Times New Roman" w:cs="Times New Roman"/>
          <w:sz w:val="24"/>
          <w:szCs w:val="24"/>
        </w:rPr>
      </w:pPr>
      <w:r w:rsidRPr="00212A6D">
        <w:rPr>
          <w:rFonts w:ascii="Times New Roman" w:hAnsi="Times New Roman" w:cs="Times New Roman"/>
          <w:sz w:val="24"/>
          <w:szCs w:val="24"/>
        </w:rPr>
        <w:lastRenderedPageBreak/>
        <w:t>The development of a peer network contributes to long-term collaborative relationships important for clinical practice and leadership.  An environment that promotes professional collaboration among students is valued.</w:t>
      </w:r>
    </w:p>
    <w:p w14:paraId="2A7FC9CB" w14:textId="4E252E49" w:rsidR="005967E1" w:rsidRPr="00C03F76" w:rsidRDefault="005967E1" w:rsidP="008F4E66">
      <w:pPr>
        <w:pStyle w:val="ListParagraph"/>
        <w:numPr>
          <w:ilvl w:val="0"/>
          <w:numId w:val="4"/>
        </w:numPr>
        <w:rPr>
          <w:rFonts w:ascii="Times New Roman" w:hAnsi="Times New Roman" w:cs="Times New Roman"/>
          <w:sz w:val="24"/>
          <w:szCs w:val="24"/>
        </w:rPr>
      </w:pPr>
      <w:r w:rsidRPr="00C03F76">
        <w:rPr>
          <w:rFonts w:ascii="Times New Roman" w:hAnsi="Times New Roman" w:cs="Times New Roman"/>
          <w:sz w:val="24"/>
          <w:szCs w:val="24"/>
        </w:rPr>
        <w:t xml:space="preserve">The curriculum will be accessible to all enrolled DNP students. </w:t>
      </w:r>
    </w:p>
    <w:p w14:paraId="036D4C16" w14:textId="1CC7E53D" w:rsidR="005967E1" w:rsidRPr="00C03F76" w:rsidRDefault="005967E1" w:rsidP="008F4E66">
      <w:pPr>
        <w:pStyle w:val="ListParagraph"/>
        <w:numPr>
          <w:ilvl w:val="0"/>
          <w:numId w:val="4"/>
        </w:numPr>
        <w:rPr>
          <w:rFonts w:ascii="Times New Roman" w:hAnsi="Times New Roman" w:cs="Times New Roman"/>
          <w:sz w:val="24"/>
          <w:szCs w:val="24"/>
        </w:rPr>
      </w:pPr>
      <w:r w:rsidRPr="00C03F76">
        <w:rPr>
          <w:rFonts w:ascii="Times New Roman" w:hAnsi="Times New Roman" w:cs="Times New Roman"/>
          <w:sz w:val="24"/>
          <w:szCs w:val="24"/>
        </w:rPr>
        <w:t>The curriculum and scholarly project experiences will reflect individual student interests within areas in which there are faculty and/or preceptor experts to mentor students.</w:t>
      </w:r>
    </w:p>
    <w:p w14:paraId="130CAB95" w14:textId="10C8FB37" w:rsidR="005967E1" w:rsidRPr="00C03F76" w:rsidRDefault="005967E1" w:rsidP="008F4E66">
      <w:pPr>
        <w:pStyle w:val="ListParagraph"/>
        <w:numPr>
          <w:ilvl w:val="0"/>
          <w:numId w:val="4"/>
        </w:numPr>
        <w:rPr>
          <w:rFonts w:ascii="Times New Roman" w:hAnsi="Times New Roman" w:cs="Times New Roman"/>
          <w:sz w:val="24"/>
          <w:szCs w:val="24"/>
        </w:rPr>
      </w:pPr>
      <w:r w:rsidRPr="00C03F76">
        <w:rPr>
          <w:rFonts w:ascii="Times New Roman" w:hAnsi="Times New Roman" w:cs="Times New Roman"/>
          <w:sz w:val="24"/>
          <w:szCs w:val="24"/>
        </w:rPr>
        <w:t>Learning and scholarship at the doctoral level requires a high degree of student motivation and ability. Selection criteria for admission will assure that students are capable of successfully completing the program of study.</w:t>
      </w:r>
    </w:p>
    <w:p w14:paraId="17E1608B" w14:textId="55787D7C"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As identified by the American Association of Colleges of Nursing (AACN), the benefits of practice focused doctoral programs include:</w:t>
      </w:r>
    </w:p>
    <w:p w14:paraId="3C416400" w14:textId="63E93FA9" w:rsidR="005967E1" w:rsidRPr="0040542C" w:rsidRDefault="005967E1" w:rsidP="008F4E66">
      <w:pPr>
        <w:pStyle w:val="ListParagraph"/>
        <w:numPr>
          <w:ilvl w:val="0"/>
          <w:numId w:val="5"/>
        </w:numPr>
        <w:rPr>
          <w:rFonts w:ascii="Times New Roman" w:hAnsi="Times New Roman" w:cs="Times New Roman"/>
          <w:sz w:val="24"/>
          <w:szCs w:val="24"/>
        </w:rPr>
      </w:pPr>
      <w:r w:rsidRPr="0040542C">
        <w:rPr>
          <w:rFonts w:ascii="Times New Roman" w:hAnsi="Times New Roman" w:cs="Times New Roman"/>
          <w:sz w:val="24"/>
          <w:szCs w:val="24"/>
        </w:rPr>
        <w:t>Development of needed advanced competencies for increasingly complex practice, faculty, and leadership roles</w:t>
      </w:r>
      <w:r w:rsidR="006F40EA" w:rsidRPr="0040542C">
        <w:rPr>
          <w:rFonts w:ascii="Times New Roman" w:hAnsi="Times New Roman" w:cs="Times New Roman"/>
          <w:sz w:val="24"/>
          <w:szCs w:val="24"/>
        </w:rPr>
        <w:t>.</w:t>
      </w:r>
    </w:p>
    <w:p w14:paraId="33A633FC" w14:textId="4ED67F74" w:rsidR="005967E1" w:rsidRPr="0040542C" w:rsidRDefault="005967E1" w:rsidP="008F4E66">
      <w:pPr>
        <w:pStyle w:val="ListParagraph"/>
        <w:numPr>
          <w:ilvl w:val="0"/>
          <w:numId w:val="5"/>
        </w:numPr>
        <w:rPr>
          <w:rFonts w:ascii="Times New Roman" w:hAnsi="Times New Roman" w:cs="Times New Roman"/>
          <w:sz w:val="24"/>
          <w:szCs w:val="24"/>
        </w:rPr>
      </w:pPr>
      <w:r w:rsidRPr="0040542C">
        <w:rPr>
          <w:rFonts w:ascii="Times New Roman" w:hAnsi="Times New Roman" w:cs="Times New Roman"/>
          <w:sz w:val="24"/>
          <w:szCs w:val="24"/>
        </w:rPr>
        <w:t>Enhanced knowledge to improve nursing practice and patient outcomes</w:t>
      </w:r>
      <w:r w:rsidR="006F40EA" w:rsidRPr="0040542C">
        <w:rPr>
          <w:rFonts w:ascii="Times New Roman" w:hAnsi="Times New Roman" w:cs="Times New Roman"/>
          <w:sz w:val="24"/>
          <w:szCs w:val="24"/>
        </w:rPr>
        <w:t>.</w:t>
      </w:r>
    </w:p>
    <w:p w14:paraId="0A25182D" w14:textId="740B8123" w:rsidR="005967E1" w:rsidRPr="0040542C" w:rsidRDefault="005967E1" w:rsidP="008F4E66">
      <w:pPr>
        <w:pStyle w:val="ListParagraph"/>
        <w:numPr>
          <w:ilvl w:val="0"/>
          <w:numId w:val="5"/>
        </w:numPr>
        <w:rPr>
          <w:rFonts w:ascii="Times New Roman" w:hAnsi="Times New Roman" w:cs="Times New Roman"/>
          <w:sz w:val="24"/>
          <w:szCs w:val="24"/>
        </w:rPr>
      </w:pPr>
      <w:r w:rsidRPr="0040542C">
        <w:rPr>
          <w:rFonts w:ascii="Times New Roman" w:hAnsi="Times New Roman" w:cs="Times New Roman"/>
          <w:sz w:val="24"/>
          <w:szCs w:val="24"/>
        </w:rPr>
        <w:t>Enhanced leadership skills to strengthen practice and health care delivery</w:t>
      </w:r>
      <w:r w:rsidR="006F40EA" w:rsidRPr="0040542C">
        <w:rPr>
          <w:rFonts w:ascii="Times New Roman" w:hAnsi="Times New Roman" w:cs="Times New Roman"/>
          <w:sz w:val="24"/>
          <w:szCs w:val="24"/>
        </w:rPr>
        <w:t>.</w:t>
      </w:r>
    </w:p>
    <w:p w14:paraId="4C1D30B7" w14:textId="681ECE71" w:rsidR="005967E1" w:rsidRPr="00D44B70" w:rsidRDefault="005967E1" w:rsidP="008F4E66">
      <w:pPr>
        <w:pStyle w:val="ListParagraph"/>
        <w:numPr>
          <w:ilvl w:val="0"/>
          <w:numId w:val="5"/>
        </w:numPr>
        <w:rPr>
          <w:rFonts w:ascii="Times New Roman" w:hAnsi="Times New Roman" w:cs="Times New Roman"/>
          <w:sz w:val="24"/>
          <w:szCs w:val="24"/>
        </w:rPr>
      </w:pPr>
      <w:r w:rsidRPr="00D44B70">
        <w:rPr>
          <w:rFonts w:ascii="Times New Roman" w:hAnsi="Times New Roman" w:cs="Times New Roman"/>
          <w:sz w:val="24"/>
          <w:szCs w:val="24"/>
        </w:rPr>
        <w:t>Better match of program requirements</w:t>
      </w:r>
      <w:r w:rsidR="00865417">
        <w:rPr>
          <w:rFonts w:ascii="Times New Roman" w:hAnsi="Times New Roman" w:cs="Times New Roman"/>
          <w:sz w:val="24"/>
          <w:szCs w:val="24"/>
        </w:rPr>
        <w:t>,</w:t>
      </w:r>
      <w:r w:rsidRPr="00D44B70">
        <w:rPr>
          <w:rFonts w:ascii="Times New Roman" w:hAnsi="Times New Roman" w:cs="Times New Roman"/>
          <w:sz w:val="24"/>
          <w:szCs w:val="24"/>
        </w:rPr>
        <w:t xml:space="preserve"> credits</w:t>
      </w:r>
      <w:r w:rsidR="00865417">
        <w:rPr>
          <w:rFonts w:ascii="Times New Roman" w:hAnsi="Times New Roman" w:cs="Times New Roman"/>
          <w:sz w:val="24"/>
          <w:szCs w:val="24"/>
        </w:rPr>
        <w:t>,</w:t>
      </w:r>
      <w:r w:rsidRPr="00D44B70">
        <w:rPr>
          <w:rFonts w:ascii="Times New Roman" w:hAnsi="Times New Roman" w:cs="Times New Roman"/>
          <w:sz w:val="24"/>
          <w:szCs w:val="24"/>
        </w:rPr>
        <w:t xml:space="preserve"> and time with the credential earned</w:t>
      </w:r>
      <w:r w:rsidR="006F40EA" w:rsidRPr="00D44B70">
        <w:rPr>
          <w:rFonts w:ascii="Times New Roman" w:hAnsi="Times New Roman" w:cs="Times New Roman"/>
          <w:sz w:val="24"/>
          <w:szCs w:val="24"/>
        </w:rPr>
        <w:t>.</w:t>
      </w:r>
    </w:p>
    <w:p w14:paraId="16E2C96E" w14:textId="1FBF16EB" w:rsidR="005967E1" w:rsidRPr="0089302D" w:rsidRDefault="005967E1" w:rsidP="008F4E66">
      <w:pPr>
        <w:pStyle w:val="ListParagraph"/>
        <w:numPr>
          <w:ilvl w:val="0"/>
          <w:numId w:val="5"/>
        </w:numPr>
        <w:rPr>
          <w:rFonts w:ascii="Times New Roman" w:hAnsi="Times New Roman" w:cs="Times New Roman"/>
          <w:sz w:val="24"/>
          <w:szCs w:val="24"/>
        </w:rPr>
      </w:pPr>
      <w:r w:rsidRPr="0089302D">
        <w:rPr>
          <w:rFonts w:ascii="Times New Roman" w:hAnsi="Times New Roman" w:cs="Times New Roman"/>
          <w:sz w:val="24"/>
          <w:szCs w:val="24"/>
        </w:rPr>
        <w:t>Provision of an advanced educational credential for those who require advanced practice knowledge but do not need or want a strong research focus (e.g., practice faculty)</w:t>
      </w:r>
      <w:r w:rsidR="006F40EA" w:rsidRPr="0089302D">
        <w:rPr>
          <w:rFonts w:ascii="Times New Roman" w:hAnsi="Times New Roman" w:cs="Times New Roman"/>
          <w:sz w:val="24"/>
          <w:szCs w:val="24"/>
        </w:rPr>
        <w:t>.</w:t>
      </w:r>
      <w:r w:rsidRPr="0089302D">
        <w:rPr>
          <w:rFonts w:ascii="Times New Roman" w:hAnsi="Times New Roman" w:cs="Times New Roman"/>
          <w:sz w:val="24"/>
          <w:szCs w:val="24"/>
        </w:rPr>
        <w:t xml:space="preserve"> </w:t>
      </w:r>
    </w:p>
    <w:p w14:paraId="1556387C" w14:textId="06F00C75" w:rsidR="005967E1" w:rsidRPr="0089302D" w:rsidRDefault="005967E1" w:rsidP="008F4E66">
      <w:pPr>
        <w:pStyle w:val="ListParagraph"/>
        <w:numPr>
          <w:ilvl w:val="0"/>
          <w:numId w:val="5"/>
        </w:numPr>
        <w:rPr>
          <w:rFonts w:ascii="Times New Roman" w:hAnsi="Times New Roman" w:cs="Times New Roman"/>
          <w:sz w:val="24"/>
          <w:szCs w:val="24"/>
        </w:rPr>
      </w:pPr>
      <w:r w:rsidRPr="0089302D">
        <w:rPr>
          <w:rFonts w:ascii="Times New Roman" w:hAnsi="Times New Roman" w:cs="Times New Roman"/>
          <w:sz w:val="24"/>
          <w:szCs w:val="24"/>
        </w:rPr>
        <w:t>Increased supply of faculty for practice instruction.</w:t>
      </w:r>
    </w:p>
    <w:p w14:paraId="245C116A" w14:textId="6B3F2696" w:rsidR="0099621E" w:rsidRPr="001B0E19" w:rsidRDefault="0099621E" w:rsidP="001B0E19">
      <w:pPr>
        <w:pStyle w:val="Heading3"/>
        <w:rPr>
          <w:color w:val="FF0000"/>
        </w:rPr>
      </w:pPr>
      <w:bookmarkStart w:id="122" w:name="_Toc90625905"/>
      <w:bookmarkStart w:id="123" w:name="_Toc41050192"/>
      <w:r w:rsidRPr="001B0E19">
        <w:rPr>
          <w:color w:val="FF0000"/>
        </w:rPr>
        <w:t>Outcome Competencies</w:t>
      </w:r>
      <w:bookmarkEnd w:id="122"/>
    </w:p>
    <w:p w14:paraId="70B83B80" w14:textId="42154201" w:rsidR="00A81AD8" w:rsidRPr="00A81AD8" w:rsidRDefault="00A81AD8" w:rsidP="00F54829">
      <w:pPr>
        <w:rPr>
          <w:rFonts w:ascii="Times New Roman" w:hAnsi="Times New Roman" w:cs="Times New Roman"/>
          <w:sz w:val="24"/>
          <w:szCs w:val="24"/>
          <w:u w:val="single"/>
        </w:rPr>
      </w:pPr>
      <w:r w:rsidRPr="00A81AD8">
        <w:rPr>
          <w:rFonts w:ascii="Times New Roman" w:hAnsi="Times New Roman" w:cs="Times New Roman"/>
          <w:sz w:val="24"/>
          <w:szCs w:val="24"/>
          <w:u w:val="single"/>
        </w:rPr>
        <w:t>MSN Level Outcomes</w:t>
      </w:r>
    </w:p>
    <w:p w14:paraId="574F6884" w14:textId="42104839" w:rsidR="001D2937" w:rsidRPr="00F54829" w:rsidRDefault="001D2937" w:rsidP="001D2937">
      <w:pPr>
        <w:rPr>
          <w:rFonts w:ascii="Times New Roman" w:hAnsi="Times New Roman" w:cs="Times New Roman"/>
          <w:sz w:val="24"/>
          <w:szCs w:val="24"/>
        </w:rPr>
      </w:pPr>
      <w:r w:rsidRPr="00F54829">
        <w:rPr>
          <w:rFonts w:ascii="Times New Roman" w:hAnsi="Times New Roman" w:cs="Times New Roman"/>
          <w:sz w:val="24"/>
          <w:szCs w:val="24"/>
        </w:rPr>
        <w:t xml:space="preserve">If choosing to </w:t>
      </w:r>
      <w:r w:rsidR="00150799">
        <w:rPr>
          <w:rFonts w:ascii="Times New Roman" w:hAnsi="Times New Roman" w:cs="Times New Roman"/>
          <w:sz w:val="24"/>
          <w:szCs w:val="24"/>
        </w:rPr>
        <w:t>stop</w:t>
      </w:r>
      <w:r w:rsidRPr="00F54829">
        <w:rPr>
          <w:rFonts w:ascii="Times New Roman" w:hAnsi="Times New Roman" w:cs="Times New Roman"/>
          <w:sz w:val="24"/>
          <w:szCs w:val="24"/>
        </w:rPr>
        <w:t xml:space="preserve"> out of the DNP and complete </w:t>
      </w:r>
      <w:r w:rsidR="00CE6C35">
        <w:rPr>
          <w:rFonts w:ascii="Times New Roman" w:hAnsi="Times New Roman" w:cs="Times New Roman"/>
          <w:sz w:val="24"/>
          <w:szCs w:val="24"/>
        </w:rPr>
        <w:t xml:space="preserve">only </w:t>
      </w:r>
      <w:r w:rsidRPr="00F54829">
        <w:rPr>
          <w:rFonts w:ascii="Times New Roman" w:hAnsi="Times New Roman" w:cs="Times New Roman"/>
          <w:sz w:val="24"/>
          <w:szCs w:val="24"/>
        </w:rPr>
        <w:t xml:space="preserve">MSN level coursework, the following purpose and outcomes apply to </w:t>
      </w:r>
      <w:r w:rsidR="00CE6C35">
        <w:rPr>
          <w:rFonts w:ascii="Times New Roman" w:hAnsi="Times New Roman" w:cs="Times New Roman"/>
          <w:sz w:val="24"/>
          <w:szCs w:val="24"/>
        </w:rPr>
        <w:t xml:space="preserve">the </w:t>
      </w:r>
      <w:r w:rsidRPr="00F54829">
        <w:rPr>
          <w:rFonts w:ascii="Times New Roman" w:hAnsi="Times New Roman" w:cs="Times New Roman"/>
          <w:sz w:val="24"/>
          <w:szCs w:val="24"/>
        </w:rPr>
        <w:t>MSN</w:t>
      </w:r>
      <w:r w:rsidR="00CE6C35">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1288285F" w14:textId="4CEEE24D" w:rsidR="001D2937" w:rsidRPr="00F54829" w:rsidRDefault="001D2937" w:rsidP="001D2937">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495DC8">
        <w:rPr>
          <w:rFonts w:ascii="Times New Roman" w:hAnsi="Times New Roman" w:cs="Times New Roman"/>
          <w:sz w:val="24"/>
          <w:szCs w:val="24"/>
        </w:rPr>
        <w:t>MSN</w:t>
      </w:r>
      <w:r w:rsidRPr="00F54829">
        <w:rPr>
          <w:rFonts w:ascii="Times New Roman" w:hAnsi="Times New Roman" w:cs="Times New Roman"/>
          <w:sz w:val="24"/>
          <w:szCs w:val="24"/>
        </w:rPr>
        <w:t xml:space="preserve"> is designed to prepare nurses to function in selected advanced nursing practice roles.  The program builds on the generalist base of a baccalaureate program which focuses on nursing practice with individuals, groups, and community systems.</w:t>
      </w:r>
    </w:p>
    <w:p w14:paraId="5D7D7B3C" w14:textId="036C85E8" w:rsidR="001D2937" w:rsidRPr="00F54829" w:rsidRDefault="001D2937" w:rsidP="001D2937">
      <w:pPr>
        <w:rPr>
          <w:rFonts w:ascii="Times New Roman" w:hAnsi="Times New Roman" w:cs="Times New Roman"/>
          <w:sz w:val="24"/>
          <w:szCs w:val="24"/>
        </w:rPr>
      </w:pPr>
      <w:bookmarkStart w:id="124" w:name="_Toc415842504"/>
      <w:bookmarkStart w:id="125" w:name="_Toc418778437"/>
      <w:bookmarkStart w:id="126" w:name="_Toc418778485"/>
      <w:bookmarkStart w:id="127" w:name="_Toc418844080"/>
      <w:bookmarkStart w:id="128" w:name="_Toc428179232"/>
      <w:bookmarkStart w:id="129" w:name="_Toc453329201"/>
      <w:bookmarkStart w:id="130" w:name="_Toc453329253"/>
      <w:bookmarkStart w:id="131" w:name="_Toc453329308"/>
      <w:bookmarkStart w:id="132" w:name="_Toc453332557"/>
      <w:bookmarkStart w:id="133" w:name="_Toc457572903"/>
      <w:bookmarkStart w:id="134" w:name="_Toc474392610"/>
      <w:bookmarkStart w:id="135" w:name="_Toc483925005"/>
      <w:bookmarkStart w:id="136" w:name="_Toc491173803"/>
      <w:bookmarkStart w:id="137" w:name="_Toc11331903"/>
      <w:r w:rsidRPr="00F54829">
        <w:rPr>
          <w:rFonts w:ascii="Times New Roman" w:hAnsi="Times New Roman" w:cs="Times New Roman"/>
          <w:sz w:val="24"/>
          <w:szCs w:val="24"/>
        </w:rPr>
        <w:t>Purposes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495DC8">
        <w:rPr>
          <w:rFonts w:ascii="Times New Roman" w:hAnsi="Times New Roman" w:cs="Times New Roman"/>
          <w:sz w:val="24"/>
          <w:szCs w:val="24"/>
        </w:rPr>
        <w:t>:</w:t>
      </w:r>
    </w:p>
    <w:p w14:paraId="31EDA775" w14:textId="77777777" w:rsidR="001D2937" w:rsidRPr="00495DC8" w:rsidRDefault="001D2937" w:rsidP="008F4E66">
      <w:pPr>
        <w:pStyle w:val="ListParagraph"/>
        <w:numPr>
          <w:ilvl w:val="0"/>
          <w:numId w:val="18"/>
        </w:numPr>
        <w:rPr>
          <w:rFonts w:ascii="Times New Roman" w:hAnsi="Times New Roman" w:cs="Times New Roman"/>
          <w:sz w:val="24"/>
          <w:szCs w:val="24"/>
        </w:rPr>
      </w:pPr>
      <w:r w:rsidRPr="00495DC8">
        <w:rPr>
          <w:rFonts w:ascii="Times New Roman" w:hAnsi="Times New Roman" w:cs="Times New Roman"/>
          <w:sz w:val="24"/>
          <w:szCs w:val="24"/>
        </w:rPr>
        <w:t>Prepare nurses for advanced practice in health care;</w:t>
      </w:r>
    </w:p>
    <w:p w14:paraId="34CFC5F7" w14:textId="1F0DE2F8" w:rsidR="001D2937" w:rsidRPr="00495DC8" w:rsidRDefault="001D2937" w:rsidP="008F4E66">
      <w:pPr>
        <w:pStyle w:val="ListParagraph"/>
        <w:numPr>
          <w:ilvl w:val="0"/>
          <w:numId w:val="18"/>
        </w:numPr>
        <w:rPr>
          <w:rFonts w:ascii="Times New Roman" w:hAnsi="Times New Roman" w:cs="Times New Roman"/>
          <w:sz w:val="24"/>
          <w:szCs w:val="24"/>
        </w:rPr>
      </w:pPr>
      <w:r w:rsidRPr="00495DC8">
        <w:rPr>
          <w:rFonts w:ascii="Times New Roman" w:hAnsi="Times New Roman" w:cs="Times New Roman"/>
          <w:sz w:val="24"/>
          <w:szCs w:val="24"/>
        </w:rPr>
        <w:t xml:space="preserve">Prepare </w:t>
      </w:r>
      <w:r w:rsidR="00495DC8">
        <w:rPr>
          <w:rFonts w:ascii="Times New Roman" w:hAnsi="Times New Roman" w:cs="Times New Roman"/>
          <w:sz w:val="24"/>
          <w:szCs w:val="24"/>
        </w:rPr>
        <w:t>nurses</w:t>
      </w:r>
      <w:r w:rsidRPr="00495DC8">
        <w:rPr>
          <w:rFonts w:ascii="Times New Roman" w:hAnsi="Times New Roman" w:cs="Times New Roman"/>
          <w:sz w:val="24"/>
          <w:szCs w:val="24"/>
        </w:rPr>
        <w:t xml:space="preserve"> to assume leadership roles within the health care system at the regional, state, and national levels;</w:t>
      </w:r>
    </w:p>
    <w:p w14:paraId="397B4A65" w14:textId="77777777" w:rsidR="001D2937" w:rsidRPr="00495DC8" w:rsidRDefault="001D2937" w:rsidP="008F4E66">
      <w:pPr>
        <w:pStyle w:val="ListParagraph"/>
        <w:numPr>
          <w:ilvl w:val="0"/>
          <w:numId w:val="18"/>
        </w:numPr>
        <w:rPr>
          <w:rFonts w:ascii="Times New Roman" w:hAnsi="Times New Roman" w:cs="Times New Roman"/>
          <w:sz w:val="24"/>
          <w:szCs w:val="24"/>
        </w:rPr>
      </w:pPr>
      <w:r w:rsidRPr="00495DC8">
        <w:rPr>
          <w:rFonts w:ascii="Times New Roman" w:hAnsi="Times New Roman" w:cs="Times New Roman"/>
          <w:sz w:val="24"/>
          <w:szCs w:val="24"/>
        </w:rPr>
        <w:t>Prepare nurses who can identify researchable problems and promote the use of evidence-based practice; and</w:t>
      </w:r>
    </w:p>
    <w:p w14:paraId="759961D0" w14:textId="77777777" w:rsidR="001D2937" w:rsidRPr="008A5D6C" w:rsidRDefault="001D2937" w:rsidP="008F4E66">
      <w:pPr>
        <w:pStyle w:val="ListParagraph"/>
        <w:numPr>
          <w:ilvl w:val="0"/>
          <w:numId w:val="18"/>
        </w:numPr>
        <w:rPr>
          <w:rFonts w:ascii="Times New Roman" w:hAnsi="Times New Roman" w:cs="Times New Roman"/>
          <w:sz w:val="24"/>
          <w:szCs w:val="24"/>
        </w:rPr>
      </w:pPr>
      <w:r w:rsidRPr="008A5D6C">
        <w:rPr>
          <w:rFonts w:ascii="Times New Roman" w:hAnsi="Times New Roman" w:cs="Times New Roman"/>
          <w:sz w:val="24"/>
          <w:szCs w:val="24"/>
        </w:rPr>
        <w:t>Provide the foundation for doctoral study.</w:t>
      </w:r>
    </w:p>
    <w:p w14:paraId="7F60723C" w14:textId="72338F4B" w:rsidR="001D2937" w:rsidRPr="00F54829" w:rsidRDefault="008A5D6C" w:rsidP="001D2937">
      <w:pPr>
        <w:rPr>
          <w:rFonts w:ascii="Times New Roman" w:hAnsi="Times New Roman" w:cs="Times New Roman"/>
          <w:sz w:val="24"/>
          <w:szCs w:val="24"/>
        </w:rPr>
      </w:pPr>
      <w:r>
        <w:rPr>
          <w:rFonts w:ascii="Times New Roman" w:hAnsi="Times New Roman" w:cs="Times New Roman"/>
          <w:sz w:val="24"/>
          <w:szCs w:val="24"/>
        </w:rPr>
        <w:t>M</w:t>
      </w:r>
      <w:r w:rsidR="001D2937" w:rsidRPr="00F54829">
        <w:rPr>
          <w:rFonts w:ascii="Times New Roman" w:hAnsi="Times New Roman" w:cs="Times New Roman"/>
          <w:sz w:val="24"/>
          <w:szCs w:val="24"/>
        </w:rPr>
        <w:t xml:space="preserve">SN degree outcomes are congruent with the MCN mission and vision and have been developed to reflect the professional nursing standards and guidelines presented in </w:t>
      </w:r>
      <w:r w:rsidR="001D2937" w:rsidRPr="00F54829">
        <w:rPr>
          <w:rFonts w:ascii="Times New Roman" w:hAnsi="Times New Roman" w:cs="Times New Roman"/>
          <w:i/>
          <w:sz w:val="24"/>
          <w:szCs w:val="24"/>
        </w:rPr>
        <w:t>The Essentials of Master’s Education in Nursing</w:t>
      </w:r>
      <w:r w:rsidR="001D2937" w:rsidRPr="00F54829">
        <w:rPr>
          <w:rFonts w:ascii="Times New Roman" w:hAnsi="Times New Roman" w:cs="Times New Roman"/>
          <w:sz w:val="24"/>
          <w:szCs w:val="24"/>
        </w:rPr>
        <w:t xml:space="preserve"> (American Association of Colleges of Nursing, 2011).  The master’s degree in nursing from Illinois State University MCN prepares nurses to improve health outcomes by:</w:t>
      </w:r>
    </w:p>
    <w:p w14:paraId="786E3317"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lastRenderedPageBreak/>
        <w:t>Advocating for compassionate patient-centered care with a commitment to serve vulnerable populations</w:t>
      </w:r>
    </w:p>
    <w:p w14:paraId="597F45E6"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 xml:space="preserve">Leading and evaluating safe and effective change for improved quality in practice and health care systems </w:t>
      </w:r>
    </w:p>
    <w:p w14:paraId="372DAE7E"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 xml:space="preserve">Advancing a culture of excellence through lifelong learning and scholarly inquiry in a complex health care system </w:t>
      </w:r>
    </w:p>
    <w:p w14:paraId="0A4DD660"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Applying ethical and policy analyses to assess, intervene, and evaluate care delivery in and across healthcare systems</w:t>
      </w:r>
    </w:p>
    <w:p w14:paraId="3424B1C7"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Fostering and leading collaborative interprofessional care teams to provide individual, family and population-based care</w:t>
      </w:r>
    </w:p>
    <w:p w14:paraId="651DA474" w14:textId="77777777" w:rsidR="001D2937" w:rsidRPr="00765E24" w:rsidRDefault="001D2937" w:rsidP="008F4E66">
      <w:pPr>
        <w:pStyle w:val="ListParagraph"/>
        <w:numPr>
          <w:ilvl w:val="0"/>
          <w:numId w:val="19"/>
        </w:numPr>
        <w:rPr>
          <w:rFonts w:ascii="Times New Roman" w:hAnsi="Times New Roman" w:cs="Times New Roman"/>
          <w:sz w:val="24"/>
          <w:szCs w:val="24"/>
        </w:rPr>
      </w:pPr>
      <w:r w:rsidRPr="00765E24">
        <w:rPr>
          <w:rFonts w:ascii="Times New Roman" w:hAnsi="Times New Roman" w:cs="Times New Roman"/>
          <w:sz w:val="24"/>
          <w:szCs w:val="24"/>
        </w:rPr>
        <w:t xml:space="preserve">Navigating and integrating services across the healthcare system that promote ethical, cost-effective, and innovative change </w:t>
      </w:r>
    </w:p>
    <w:p w14:paraId="172980C0" w14:textId="77777777" w:rsidR="001D2937" w:rsidRPr="00765E24" w:rsidRDefault="001D2937" w:rsidP="008F4E66">
      <w:pPr>
        <w:pStyle w:val="ListParagraph"/>
        <w:numPr>
          <w:ilvl w:val="0"/>
          <w:numId w:val="19"/>
        </w:numPr>
        <w:rPr>
          <w:rFonts w:ascii="Times New Roman" w:hAnsi="Times New Roman" w:cs="Times New Roman"/>
          <w:sz w:val="24"/>
          <w:szCs w:val="24"/>
        </w:rPr>
      </w:pPr>
      <w:r w:rsidRPr="00765E24">
        <w:rPr>
          <w:rFonts w:ascii="Times New Roman" w:hAnsi="Times New Roman" w:cs="Times New Roman"/>
          <w:sz w:val="24"/>
          <w:szCs w:val="24"/>
        </w:rPr>
        <w:t>Translating evidence into practice within an interprofessional healthcare system</w:t>
      </w:r>
    </w:p>
    <w:p w14:paraId="77009768" w14:textId="77777777" w:rsidR="001D2937" w:rsidRPr="00765E24" w:rsidRDefault="001D2937" w:rsidP="008F4E66">
      <w:pPr>
        <w:pStyle w:val="ListParagraph"/>
        <w:numPr>
          <w:ilvl w:val="0"/>
          <w:numId w:val="19"/>
        </w:numPr>
        <w:rPr>
          <w:rFonts w:ascii="Times New Roman" w:hAnsi="Times New Roman" w:cs="Times New Roman"/>
          <w:bCs/>
          <w:sz w:val="24"/>
          <w:szCs w:val="24"/>
          <w:u w:val="single"/>
        </w:rPr>
      </w:pPr>
      <w:r w:rsidRPr="00765E24">
        <w:rPr>
          <w:rFonts w:ascii="Times New Roman" w:hAnsi="Times New Roman" w:cs="Times New Roman"/>
          <w:sz w:val="24"/>
          <w:szCs w:val="24"/>
        </w:rPr>
        <w:t>Using communication and information technology to collaborate with healthcare consumers and providers across the healthcare system</w:t>
      </w:r>
    </w:p>
    <w:p w14:paraId="4DA4BEE8" w14:textId="087CF196" w:rsidR="005967E1" w:rsidRPr="00A736C3" w:rsidRDefault="00A81AD8" w:rsidP="00F54829">
      <w:pPr>
        <w:rPr>
          <w:rFonts w:ascii="Times New Roman" w:hAnsi="Times New Roman" w:cs="Times New Roman"/>
          <w:sz w:val="24"/>
          <w:szCs w:val="24"/>
          <w:u w:val="single"/>
        </w:rPr>
      </w:pPr>
      <w:r>
        <w:rPr>
          <w:rFonts w:ascii="Times New Roman" w:hAnsi="Times New Roman" w:cs="Times New Roman"/>
          <w:sz w:val="24"/>
          <w:szCs w:val="24"/>
          <w:u w:val="single"/>
        </w:rPr>
        <w:t xml:space="preserve">DNP </w:t>
      </w:r>
      <w:r w:rsidR="005967E1" w:rsidRPr="00A736C3">
        <w:rPr>
          <w:rFonts w:ascii="Times New Roman" w:hAnsi="Times New Roman" w:cs="Times New Roman"/>
          <w:sz w:val="24"/>
          <w:szCs w:val="24"/>
          <w:u w:val="single"/>
        </w:rPr>
        <w:t>Program Outcomes</w:t>
      </w:r>
      <w:bookmarkEnd w:id="123"/>
    </w:p>
    <w:p w14:paraId="2361CF74" w14:textId="77777777" w:rsidR="00D5781B"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Program outcomes are congruent with the MCN mission and vision and have been developed to reflect the professional nursing standards and guidelines presented in </w:t>
      </w:r>
      <w:r w:rsidRPr="00F54829">
        <w:rPr>
          <w:rFonts w:ascii="Times New Roman" w:hAnsi="Times New Roman" w:cs="Times New Roman"/>
          <w:i/>
          <w:sz w:val="24"/>
          <w:szCs w:val="24"/>
        </w:rPr>
        <w:t xml:space="preserve">The Essentials of Doctoral Education for Advanced Nursing Practice </w:t>
      </w:r>
      <w:r w:rsidRPr="00F54829">
        <w:rPr>
          <w:rFonts w:ascii="Times New Roman" w:hAnsi="Times New Roman" w:cs="Times New Roman"/>
          <w:sz w:val="24"/>
          <w:szCs w:val="24"/>
        </w:rPr>
        <w:t xml:space="preserve">(American Association of Colleges of Nursing, 2006).  Graduates from the DNP program will be prepared to: </w:t>
      </w:r>
    </w:p>
    <w:p w14:paraId="66BB9C0F" w14:textId="5DBF9AFB"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engage in organizational and systems leadership to create practice environments that improve health care outcomes</w:t>
      </w:r>
    </w:p>
    <w:p w14:paraId="465EDDA4" w14:textId="63AC98EB"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participate in evidence-based practice and clinical scholarship to improve health care practice and outcomes</w:t>
      </w:r>
    </w:p>
    <w:p w14:paraId="4069AF86" w14:textId="37675049"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synthesize scientific, theoretical, and technological data from a variety of disciplines to improve health care systems and health outcomes for individuals and populations</w:t>
      </w:r>
    </w:p>
    <w:p w14:paraId="317F8471" w14:textId="7150486F"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demonstrate leadership in development and implementation of health policy</w:t>
      </w:r>
    </w:p>
    <w:p w14:paraId="0408B7F3" w14:textId="294D0BA0"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 xml:space="preserve">collaborate with </w:t>
      </w:r>
      <w:proofErr w:type="spellStart"/>
      <w:r w:rsidRPr="00013C05">
        <w:rPr>
          <w:rFonts w:ascii="Times New Roman" w:hAnsi="Times New Roman" w:cs="Times New Roman"/>
          <w:sz w:val="24"/>
          <w:szCs w:val="24"/>
        </w:rPr>
        <w:t>intraprofessional</w:t>
      </w:r>
      <w:proofErr w:type="spellEnd"/>
      <w:r w:rsidRPr="00013C05">
        <w:rPr>
          <w:rFonts w:ascii="Times New Roman" w:hAnsi="Times New Roman" w:cs="Times New Roman"/>
          <w:sz w:val="24"/>
          <w:szCs w:val="24"/>
        </w:rPr>
        <w:t xml:space="preserve"> and interprofessional teams to create change in health care systems</w:t>
      </w:r>
    </w:p>
    <w:p w14:paraId="01D9F316" w14:textId="77777777" w:rsidR="004D408A" w:rsidRDefault="004D408A" w:rsidP="00F54829">
      <w:pPr>
        <w:rPr>
          <w:rFonts w:ascii="Times New Roman" w:hAnsi="Times New Roman" w:cs="Times New Roman"/>
          <w:sz w:val="24"/>
          <w:szCs w:val="24"/>
          <w:u w:val="single"/>
        </w:rPr>
      </w:pPr>
      <w:bookmarkStart w:id="138" w:name="_Toc41050193"/>
    </w:p>
    <w:p w14:paraId="5D859109" w14:textId="30888EC5" w:rsidR="005967E1" w:rsidRPr="00A736C3" w:rsidRDefault="005967E1" w:rsidP="00F54829">
      <w:pPr>
        <w:rPr>
          <w:rFonts w:ascii="Times New Roman" w:hAnsi="Times New Roman" w:cs="Times New Roman"/>
          <w:sz w:val="24"/>
          <w:szCs w:val="24"/>
          <w:u w:val="single"/>
        </w:rPr>
      </w:pPr>
      <w:r w:rsidRPr="00A736C3">
        <w:rPr>
          <w:rFonts w:ascii="Times New Roman" w:hAnsi="Times New Roman" w:cs="Times New Roman"/>
          <w:sz w:val="24"/>
          <w:szCs w:val="24"/>
          <w:u w:val="single"/>
        </w:rPr>
        <w:t>Essentials of Doctoral Education for Advanced Nursing Practice</w:t>
      </w:r>
      <w:bookmarkEnd w:id="138"/>
    </w:p>
    <w:p w14:paraId="189D21A7" w14:textId="77777777" w:rsidR="008124AD"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Essentials of Doctoral Education for Advanced Nursing Practice (AACN, 2006) delineated foundational outcome competencies for all graduates of a DNP program within eight “essentials.”  </w:t>
      </w:r>
    </w:p>
    <w:p w14:paraId="4411FA2B" w14:textId="71E30683" w:rsidR="008124AD"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Essential I:  Scientific Underpinnings for Practice</w:t>
      </w:r>
    </w:p>
    <w:p w14:paraId="7A0A1B99" w14:textId="23E900C6" w:rsidR="00DA6EC5"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4506898F" w14:textId="1B7DF35B" w:rsidR="00DA6EC5" w:rsidRPr="00594BEE" w:rsidRDefault="005967E1" w:rsidP="008F4E66">
      <w:pPr>
        <w:pStyle w:val="ListParagraph"/>
        <w:numPr>
          <w:ilvl w:val="0"/>
          <w:numId w:val="7"/>
        </w:numPr>
        <w:rPr>
          <w:rFonts w:ascii="Times New Roman" w:hAnsi="Times New Roman" w:cs="Times New Roman"/>
          <w:sz w:val="24"/>
          <w:szCs w:val="24"/>
        </w:rPr>
      </w:pPr>
      <w:r w:rsidRPr="00594BEE">
        <w:rPr>
          <w:rFonts w:ascii="Times New Roman" w:hAnsi="Times New Roman" w:cs="Times New Roman"/>
          <w:sz w:val="24"/>
          <w:szCs w:val="24"/>
        </w:rPr>
        <w:t>Integrate nursing science with knowledge from ethics, the biophysical, psychosocial,</w:t>
      </w:r>
      <w:r w:rsidR="00DA6EC5" w:rsidRPr="00594BEE">
        <w:rPr>
          <w:rFonts w:ascii="Times New Roman" w:hAnsi="Times New Roman" w:cs="Times New Roman"/>
          <w:sz w:val="24"/>
          <w:szCs w:val="24"/>
        </w:rPr>
        <w:t xml:space="preserve"> </w:t>
      </w:r>
      <w:r w:rsidRPr="00594BEE">
        <w:rPr>
          <w:rFonts w:ascii="Times New Roman" w:hAnsi="Times New Roman" w:cs="Times New Roman"/>
          <w:sz w:val="24"/>
          <w:szCs w:val="24"/>
        </w:rPr>
        <w:t>analytical, and organizational sciences as the basis for the highest level of nursing practice.</w:t>
      </w:r>
    </w:p>
    <w:p w14:paraId="3408D06A" w14:textId="49EDAF38" w:rsidR="00DA6EC5" w:rsidRPr="00594BEE" w:rsidRDefault="005967E1" w:rsidP="008F4E66">
      <w:pPr>
        <w:pStyle w:val="ListParagraph"/>
        <w:numPr>
          <w:ilvl w:val="0"/>
          <w:numId w:val="7"/>
        </w:numPr>
        <w:rPr>
          <w:rFonts w:ascii="Times New Roman" w:hAnsi="Times New Roman" w:cs="Times New Roman"/>
          <w:sz w:val="24"/>
          <w:szCs w:val="24"/>
        </w:rPr>
      </w:pPr>
      <w:r w:rsidRPr="00594BEE">
        <w:rPr>
          <w:rFonts w:ascii="Times New Roman" w:hAnsi="Times New Roman" w:cs="Times New Roman"/>
          <w:sz w:val="24"/>
          <w:szCs w:val="24"/>
        </w:rPr>
        <w:lastRenderedPageBreak/>
        <w:t>Use science-based theories and concepts to:</w:t>
      </w:r>
    </w:p>
    <w:p w14:paraId="491D13A2" w14:textId="54A3E956" w:rsidR="00DA6EC5" w:rsidRPr="00947311" w:rsidRDefault="005967E1" w:rsidP="008F4E66">
      <w:pPr>
        <w:pStyle w:val="ListParagraph"/>
        <w:numPr>
          <w:ilvl w:val="1"/>
          <w:numId w:val="7"/>
        </w:numPr>
        <w:rPr>
          <w:rFonts w:ascii="Times New Roman" w:hAnsi="Times New Roman" w:cs="Times New Roman"/>
          <w:sz w:val="24"/>
          <w:szCs w:val="24"/>
        </w:rPr>
      </w:pPr>
      <w:r w:rsidRPr="00947311">
        <w:rPr>
          <w:rFonts w:ascii="Times New Roman" w:hAnsi="Times New Roman" w:cs="Times New Roman"/>
          <w:sz w:val="24"/>
          <w:szCs w:val="24"/>
        </w:rPr>
        <w:t>Determine the nature and significance of health and health care delivery phenomena;</w:t>
      </w:r>
    </w:p>
    <w:p w14:paraId="22C748A2" w14:textId="3D5016D9" w:rsidR="00DA6EC5" w:rsidRPr="00947311" w:rsidRDefault="005967E1" w:rsidP="008F4E66">
      <w:pPr>
        <w:pStyle w:val="ListParagraph"/>
        <w:numPr>
          <w:ilvl w:val="1"/>
          <w:numId w:val="7"/>
        </w:numPr>
        <w:rPr>
          <w:rFonts w:ascii="Times New Roman" w:hAnsi="Times New Roman" w:cs="Times New Roman"/>
          <w:sz w:val="24"/>
          <w:szCs w:val="24"/>
        </w:rPr>
      </w:pPr>
      <w:r w:rsidRPr="00947311">
        <w:rPr>
          <w:rFonts w:ascii="Times New Roman" w:hAnsi="Times New Roman" w:cs="Times New Roman"/>
          <w:sz w:val="24"/>
          <w:szCs w:val="24"/>
        </w:rPr>
        <w:t>Describe the actions and advanced strategies to enhance, alleviate, and</w:t>
      </w:r>
      <w:r w:rsidR="00947311">
        <w:rPr>
          <w:rFonts w:ascii="Times New Roman" w:hAnsi="Times New Roman" w:cs="Times New Roman"/>
          <w:sz w:val="24"/>
          <w:szCs w:val="24"/>
        </w:rPr>
        <w:t xml:space="preserve"> </w:t>
      </w:r>
      <w:r w:rsidRPr="00947311">
        <w:rPr>
          <w:rFonts w:ascii="Times New Roman" w:hAnsi="Times New Roman" w:cs="Times New Roman"/>
          <w:sz w:val="24"/>
          <w:szCs w:val="24"/>
        </w:rPr>
        <w:t xml:space="preserve">ameliorate health and health care delivery phenomena as appropriate; and </w:t>
      </w:r>
    </w:p>
    <w:p w14:paraId="4177E79F" w14:textId="7D31316E" w:rsidR="008E6B3C" w:rsidRPr="005E126E" w:rsidRDefault="005967E1" w:rsidP="008F4E66">
      <w:pPr>
        <w:pStyle w:val="ListParagraph"/>
        <w:numPr>
          <w:ilvl w:val="1"/>
          <w:numId w:val="7"/>
        </w:numPr>
        <w:rPr>
          <w:rFonts w:ascii="Times New Roman" w:hAnsi="Times New Roman" w:cs="Times New Roman"/>
          <w:sz w:val="24"/>
          <w:szCs w:val="24"/>
        </w:rPr>
      </w:pPr>
      <w:r w:rsidRPr="005E126E">
        <w:rPr>
          <w:rFonts w:ascii="Times New Roman" w:hAnsi="Times New Roman" w:cs="Times New Roman"/>
          <w:sz w:val="24"/>
          <w:szCs w:val="24"/>
        </w:rPr>
        <w:t>Evaluate outcomes.</w:t>
      </w:r>
    </w:p>
    <w:p w14:paraId="190D419B" w14:textId="451CA28D" w:rsidR="00DA6EC5" w:rsidRPr="005E126E" w:rsidRDefault="005967E1" w:rsidP="008F4E66">
      <w:pPr>
        <w:pStyle w:val="ListParagraph"/>
        <w:numPr>
          <w:ilvl w:val="0"/>
          <w:numId w:val="7"/>
        </w:numPr>
        <w:rPr>
          <w:rFonts w:ascii="Times New Roman" w:hAnsi="Times New Roman" w:cs="Times New Roman"/>
          <w:sz w:val="24"/>
          <w:szCs w:val="24"/>
        </w:rPr>
      </w:pPr>
      <w:r w:rsidRPr="005E126E">
        <w:rPr>
          <w:rFonts w:ascii="Times New Roman" w:hAnsi="Times New Roman" w:cs="Times New Roman"/>
          <w:sz w:val="24"/>
          <w:szCs w:val="24"/>
        </w:rPr>
        <w:t>Develop and evaluate new practice approaches based on nursing theories and theories from other disciplines.</w:t>
      </w:r>
    </w:p>
    <w:p w14:paraId="49C341A8" w14:textId="77777777" w:rsidR="00DA6EC5"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II:</w:t>
      </w:r>
      <w:r w:rsidR="006F40EA" w:rsidRPr="00F54829">
        <w:rPr>
          <w:rFonts w:ascii="Times New Roman" w:hAnsi="Times New Roman" w:cs="Times New Roman"/>
          <w:sz w:val="24"/>
          <w:szCs w:val="24"/>
          <w:u w:val="single"/>
        </w:rPr>
        <w:t xml:space="preserve">  </w:t>
      </w:r>
      <w:r w:rsidRPr="00F54829">
        <w:rPr>
          <w:rFonts w:ascii="Times New Roman" w:hAnsi="Times New Roman" w:cs="Times New Roman"/>
          <w:sz w:val="24"/>
          <w:szCs w:val="24"/>
          <w:u w:val="single"/>
        </w:rPr>
        <w:t>Organizational and Systems Leadership for Quality Improvement and Systems Thinking</w:t>
      </w:r>
    </w:p>
    <w:p w14:paraId="127A89A5"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17AD3AA7" w14:textId="1F57EE73" w:rsidR="00A361F6" w:rsidRPr="00286E37" w:rsidRDefault="005967E1" w:rsidP="008F4E66">
      <w:pPr>
        <w:pStyle w:val="ListParagraph"/>
        <w:numPr>
          <w:ilvl w:val="0"/>
          <w:numId w:val="8"/>
        </w:numPr>
        <w:rPr>
          <w:rFonts w:ascii="Times New Roman" w:hAnsi="Times New Roman" w:cs="Times New Roman"/>
          <w:sz w:val="24"/>
          <w:szCs w:val="24"/>
        </w:rPr>
      </w:pPr>
      <w:r w:rsidRPr="00286E37">
        <w:rPr>
          <w:rFonts w:ascii="Times New Roman" w:hAnsi="Times New Roman" w:cs="Times New Roman"/>
          <w:sz w:val="24"/>
          <w:szCs w:val="24"/>
        </w:rPr>
        <w:t>Develop and evaluate care delivery approaches that meet current and future needs of patient populations based on scientific findings in nursing and other clinical sciences, as well as organizational, political, and economic sciences.</w:t>
      </w:r>
    </w:p>
    <w:p w14:paraId="164FC46C" w14:textId="0B637BCF" w:rsidR="00A361F6" w:rsidRPr="00286E37" w:rsidRDefault="005967E1" w:rsidP="008F4E66">
      <w:pPr>
        <w:pStyle w:val="ListParagraph"/>
        <w:numPr>
          <w:ilvl w:val="0"/>
          <w:numId w:val="8"/>
        </w:numPr>
        <w:rPr>
          <w:rFonts w:ascii="Times New Roman" w:hAnsi="Times New Roman" w:cs="Times New Roman"/>
          <w:sz w:val="24"/>
          <w:szCs w:val="24"/>
        </w:rPr>
      </w:pPr>
      <w:r w:rsidRPr="00286E37">
        <w:rPr>
          <w:rFonts w:ascii="Times New Roman" w:hAnsi="Times New Roman" w:cs="Times New Roman"/>
          <w:sz w:val="24"/>
          <w:szCs w:val="24"/>
        </w:rPr>
        <w:t>Ensure accountability for quality of health care and patient safety for populations with whom they work.</w:t>
      </w:r>
    </w:p>
    <w:p w14:paraId="6E5CBDEC" w14:textId="2AF1A5CC"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Use advanced communication skills/processes to lead quality improvement and patient safety initiatives in health care systems.</w:t>
      </w:r>
    </w:p>
    <w:p w14:paraId="5237FD56" w14:textId="369926C2"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Employ principles of business, finance, economics, and health policy to develop and implement effective plans for practice-level and/or system-wide practice initiatives that will improve the quality of care delivery.</w:t>
      </w:r>
    </w:p>
    <w:p w14:paraId="223454E3" w14:textId="03F64D6F"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Develop and/or monitor budgets for practice initiatives.</w:t>
      </w:r>
    </w:p>
    <w:p w14:paraId="48DC0C1A" w14:textId="5824610E"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Analyze the cost-effectiveness of practice initiatives, accounting for risk and improvement of health care outcomes.</w:t>
      </w:r>
    </w:p>
    <w:p w14:paraId="1DD8C78A" w14:textId="38BE5822"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Demonstrates sensitivity to diverse organizational cultures and populations, including patients and providers.</w:t>
      </w:r>
    </w:p>
    <w:p w14:paraId="550E06C6" w14:textId="508A74A3" w:rsidR="00A361F6" w:rsidRPr="00DD41F9" w:rsidRDefault="005967E1" w:rsidP="008F4E66">
      <w:pPr>
        <w:pStyle w:val="ListParagraph"/>
        <w:numPr>
          <w:ilvl w:val="0"/>
          <w:numId w:val="8"/>
        </w:numPr>
        <w:rPr>
          <w:rFonts w:ascii="Times New Roman" w:hAnsi="Times New Roman" w:cs="Times New Roman"/>
          <w:sz w:val="24"/>
          <w:szCs w:val="24"/>
        </w:rPr>
      </w:pPr>
      <w:r w:rsidRPr="00DD41F9">
        <w:rPr>
          <w:rFonts w:ascii="Times New Roman" w:hAnsi="Times New Roman" w:cs="Times New Roman"/>
          <w:sz w:val="24"/>
          <w:szCs w:val="24"/>
        </w:rPr>
        <w:t>Develop and/or evaluate effective strategies for managing the ethical dilemmas inherent in patient care, the health care organization, and research.</w:t>
      </w:r>
    </w:p>
    <w:p w14:paraId="706D7E01"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III:  Clinical Scholarship and Analytical Methods for Evidence-Based Practice</w:t>
      </w:r>
    </w:p>
    <w:p w14:paraId="653C30AC"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046546C9" w14:textId="4F1C67F9" w:rsidR="00A361F6" w:rsidRPr="009F5476" w:rsidRDefault="005967E1" w:rsidP="008F4E66">
      <w:pPr>
        <w:pStyle w:val="ListParagraph"/>
        <w:numPr>
          <w:ilvl w:val="0"/>
          <w:numId w:val="9"/>
        </w:numPr>
        <w:rPr>
          <w:rFonts w:ascii="Times New Roman" w:hAnsi="Times New Roman" w:cs="Times New Roman"/>
          <w:sz w:val="24"/>
          <w:szCs w:val="24"/>
        </w:rPr>
      </w:pPr>
      <w:r w:rsidRPr="009F5476">
        <w:rPr>
          <w:rFonts w:ascii="Times New Roman" w:hAnsi="Times New Roman" w:cs="Times New Roman"/>
          <w:sz w:val="24"/>
          <w:szCs w:val="24"/>
        </w:rPr>
        <w:t>Use analytic methods to critically appraise existing literature and other evidence to determine and implement the best evidence for practice.</w:t>
      </w:r>
    </w:p>
    <w:p w14:paraId="71A16B50" w14:textId="11404574"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Design and implement processes to evaluate outcomes of practice, practice patterns, and systems of care within a practice setting, health care organization, or community against national benchmarks to determine variances in practice outcomes and population trends.</w:t>
      </w:r>
    </w:p>
    <w:p w14:paraId="426CB23F" w14:textId="5B4C15E8"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Design, direct, and evaluate quality improvement methodologies to promote safe, timely, effective, efficient, equitable, and patient-centered care.</w:t>
      </w:r>
    </w:p>
    <w:p w14:paraId="7ADDF0D3" w14:textId="11296448"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Apply relevant findings to develop practice guidelines and improve practice and the practice environment.</w:t>
      </w:r>
    </w:p>
    <w:p w14:paraId="295F9403" w14:textId="7BF8E7F5"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Use information technology and research methods appropriately to:</w:t>
      </w:r>
    </w:p>
    <w:p w14:paraId="7E1B0AB8" w14:textId="44E0F52E"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lastRenderedPageBreak/>
        <w:t>Collect appropriate and accurate data to generate evidence for nursing practice</w:t>
      </w:r>
    </w:p>
    <w:p w14:paraId="3A27306F" w14:textId="369D6E2C"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Inform and guide the design of databases that generate meaningful evidence for nursing practice</w:t>
      </w:r>
    </w:p>
    <w:p w14:paraId="03640240" w14:textId="4BCDE5FB"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Analyze data from practice</w:t>
      </w:r>
    </w:p>
    <w:p w14:paraId="1C7E2A76" w14:textId="6DD195A1"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Design evidence-based interventions</w:t>
      </w:r>
    </w:p>
    <w:p w14:paraId="15D2F6FC" w14:textId="27BEC589"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Predict and analyze outcomes</w:t>
      </w:r>
    </w:p>
    <w:p w14:paraId="1841D04C" w14:textId="0A262E5F"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Examine patterns of behavior and outcomes</w:t>
      </w:r>
    </w:p>
    <w:p w14:paraId="230C316E" w14:textId="2866DDB8"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Identify gaps in evidence for practice</w:t>
      </w:r>
    </w:p>
    <w:p w14:paraId="0FCC8F62" w14:textId="4ECB027C" w:rsidR="00A361F6" w:rsidRPr="00C80BCE" w:rsidRDefault="00D5781B" w:rsidP="008F4E66">
      <w:pPr>
        <w:pStyle w:val="ListParagraph"/>
        <w:numPr>
          <w:ilvl w:val="0"/>
          <w:numId w:val="9"/>
        </w:numPr>
        <w:rPr>
          <w:rFonts w:ascii="Times New Roman" w:hAnsi="Times New Roman" w:cs="Times New Roman"/>
          <w:sz w:val="24"/>
          <w:szCs w:val="24"/>
        </w:rPr>
      </w:pPr>
      <w:r w:rsidRPr="00C80BCE">
        <w:rPr>
          <w:rFonts w:ascii="Times New Roman" w:hAnsi="Times New Roman" w:cs="Times New Roman"/>
          <w:sz w:val="24"/>
          <w:szCs w:val="24"/>
        </w:rPr>
        <w:t>Function as a practice specialist/consultant in collaborative knowledge-generating research.</w:t>
      </w:r>
    </w:p>
    <w:p w14:paraId="47D5E5D4" w14:textId="5F4A55EA" w:rsidR="00A361F6" w:rsidRPr="00C80BCE" w:rsidRDefault="00D5781B" w:rsidP="008F4E66">
      <w:pPr>
        <w:pStyle w:val="ListParagraph"/>
        <w:numPr>
          <w:ilvl w:val="0"/>
          <w:numId w:val="9"/>
        </w:numPr>
        <w:rPr>
          <w:rFonts w:ascii="Times New Roman" w:hAnsi="Times New Roman" w:cs="Times New Roman"/>
          <w:sz w:val="24"/>
          <w:szCs w:val="24"/>
        </w:rPr>
      </w:pPr>
      <w:r w:rsidRPr="00C80BCE">
        <w:rPr>
          <w:rFonts w:ascii="Times New Roman" w:hAnsi="Times New Roman" w:cs="Times New Roman"/>
          <w:sz w:val="24"/>
          <w:szCs w:val="24"/>
        </w:rPr>
        <w:t>Disseminate findings from evidence-based practice and research to improve healthcare outcomes.</w:t>
      </w:r>
    </w:p>
    <w:p w14:paraId="32B773A8"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IV:  Information Systems/Technology and Patient Care technology for the Improvement and Transformation of Health Care</w:t>
      </w:r>
    </w:p>
    <w:p w14:paraId="5D638602"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56B63AC3" w14:textId="4FA0C3C3"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Design, select, use, and evaluate programs that evaluate and monitor outcomes of care, care systems, and quality improvement including consumer use of health care information systems.</w:t>
      </w:r>
    </w:p>
    <w:p w14:paraId="4480B1B8" w14:textId="6582E149"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Analyze and communicate critical elements necessary to the selection, use, and evaluation of health care information systems and patient care technology</w:t>
      </w:r>
      <w:r w:rsidR="00A361F6" w:rsidRPr="00B07F99">
        <w:rPr>
          <w:rFonts w:ascii="Times New Roman" w:hAnsi="Times New Roman" w:cs="Times New Roman"/>
          <w:sz w:val="24"/>
          <w:szCs w:val="24"/>
        </w:rPr>
        <w:t xml:space="preserve">. </w:t>
      </w:r>
    </w:p>
    <w:p w14:paraId="39AC6B69" w14:textId="6B7B328F"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Demonstrate the conceptual ability and technical skills to develop and execute an evaluation plan involving data extraction from practice information systems and databases.</w:t>
      </w:r>
    </w:p>
    <w:p w14:paraId="62EB84EE" w14:textId="6909985D"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Provide leadership in the evaluation and resolution of ethical and legal issues within</w:t>
      </w:r>
      <w:r w:rsidR="00B9635E" w:rsidRPr="00B07F99">
        <w:rPr>
          <w:rFonts w:ascii="Times New Roman" w:hAnsi="Times New Roman" w:cs="Times New Roman"/>
          <w:sz w:val="24"/>
          <w:szCs w:val="24"/>
        </w:rPr>
        <w:t xml:space="preserve"> </w:t>
      </w:r>
      <w:r w:rsidRPr="00B07F99">
        <w:rPr>
          <w:rFonts w:ascii="Times New Roman" w:hAnsi="Times New Roman" w:cs="Times New Roman"/>
          <w:sz w:val="24"/>
          <w:szCs w:val="24"/>
        </w:rPr>
        <w:t>healthcare systems relating to the use of information, information technology, communication networks, and patient care technology.</w:t>
      </w:r>
    </w:p>
    <w:p w14:paraId="39F025EE" w14:textId="0AB63DD9"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Evaluate consumer health information sources for accuracy, timeliness and appropriateness.</w:t>
      </w:r>
    </w:p>
    <w:p w14:paraId="35F5C8AF"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  Health Care Policy for Advocacy in Health Care</w:t>
      </w:r>
    </w:p>
    <w:p w14:paraId="149456DA"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69CDB552" w14:textId="338804F0"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Critically analyze health policy proposals, health policies, and related issues from the perspective of consumers, nursing, other health professions, and other stakeholders in policy and public forums.</w:t>
      </w:r>
    </w:p>
    <w:p w14:paraId="30DEF774" w14:textId="04322FCA"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Demonstrate leadership in the development and implementation of institutional, local, state, federal, and/or international health policy.</w:t>
      </w:r>
    </w:p>
    <w:p w14:paraId="6385C24F" w14:textId="4281A65E"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Influence policy makers through active participation on committees, boards, or task forces at the institutional, local, state, regional, national, and/or international levels to improve health care delivery and outcomes.</w:t>
      </w:r>
    </w:p>
    <w:p w14:paraId="0C2EB8BD" w14:textId="02D83B42"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Educate others, including policy makers at all levels, regarding nursing, health policy, and patient care outcomes.</w:t>
      </w:r>
    </w:p>
    <w:p w14:paraId="213B9714" w14:textId="71EE634A"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lastRenderedPageBreak/>
        <w:t>Advocate for the nursing profession within the policy and healthcare communities.</w:t>
      </w:r>
    </w:p>
    <w:p w14:paraId="1B8D7592" w14:textId="549A4977"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Develop, evaluate, and provide leadership for health care policy that shapes health care financing, regulation, and delivery.</w:t>
      </w:r>
    </w:p>
    <w:p w14:paraId="35BD6041" w14:textId="3E013C63" w:rsidR="00A361F6" w:rsidRPr="009D01DD" w:rsidRDefault="005967E1" w:rsidP="008F4E66">
      <w:pPr>
        <w:pStyle w:val="ListParagraph"/>
        <w:numPr>
          <w:ilvl w:val="0"/>
          <w:numId w:val="11"/>
        </w:numPr>
        <w:rPr>
          <w:rFonts w:ascii="Times New Roman" w:hAnsi="Times New Roman" w:cs="Times New Roman"/>
          <w:sz w:val="24"/>
          <w:szCs w:val="24"/>
        </w:rPr>
      </w:pPr>
      <w:r w:rsidRPr="009D01DD">
        <w:rPr>
          <w:rFonts w:ascii="Times New Roman" w:hAnsi="Times New Roman" w:cs="Times New Roman"/>
          <w:sz w:val="24"/>
          <w:szCs w:val="24"/>
        </w:rPr>
        <w:t>Advocate for social justice, equity, and ethical policies within all healthcare arenas.</w:t>
      </w:r>
    </w:p>
    <w:p w14:paraId="4175B5C4"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  Interprofessional Collaboration for Improving Patient and Population Health Outcomes</w:t>
      </w:r>
    </w:p>
    <w:p w14:paraId="2D5C0ECB"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6AD4D277" w14:textId="6BEECA33" w:rsidR="00A361F6" w:rsidRPr="009D01DD" w:rsidRDefault="005967E1" w:rsidP="008F4E66">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Employ effective communication and collaborative skills in the development and implementation of practice models, peer review, practice guidelines, health policy, standards of care, and/or other scholarly products.</w:t>
      </w:r>
    </w:p>
    <w:p w14:paraId="4BB240AA" w14:textId="1B3787A9" w:rsidR="00A361F6" w:rsidRPr="009D01DD" w:rsidRDefault="005967E1" w:rsidP="008F4E66">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Lead interprofessional teams in the analysis of complex practice and organizational issues.</w:t>
      </w:r>
    </w:p>
    <w:p w14:paraId="3F0CD4CE" w14:textId="42CFEAA2" w:rsidR="00A361F6" w:rsidRPr="009D01DD" w:rsidRDefault="005967E1" w:rsidP="008F4E66">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Employ consultative and leadership skills with intra-professional and interprofessional teams to create change in health care and complex healthcare delivery systems.</w:t>
      </w:r>
    </w:p>
    <w:p w14:paraId="601B87EE"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VII:  Clinical Prevention and Population Health for Improving the Nation’s Health</w:t>
      </w:r>
    </w:p>
    <w:p w14:paraId="43DC07B0" w14:textId="77777777" w:rsidR="00A9176E"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392C8B87" w14:textId="29B1A0A2" w:rsidR="00A9176E" w:rsidRPr="006A6A92" w:rsidRDefault="005967E1" w:rsidP="008F4E66">
      <w:pPr>
        <w:pStyle w:val="ListParagraph"/>
        <w:numPr>
          <w:ilvl w:val="0"/>
          <w:numId w:val="13"/>
        </w:numPr>
        <w:rPr>
          <w:rFonts w:ascii="Times New Roman" w:hAnsi="Times New Roman" w:cs="Times New Roman"/>
          <w:sz w:val="24"/>
          <w:szCs w:val="24"/>
        </w:rPr>
      </w:pPr>
      <w:r w:rsidRPr="006A6A92">
        <w:rPr>
          <w:rFonts w:ascii="Times New Roman" w:hAnsi="Times New Roman" w:cs="Times New Roman"/>
          <w:sz w:val="24"/>
          <w:szCs w:val="24"/>
        </w:rPr>
        <w:t>Analyze epidemiological, biostatistical, environmental, and other appropriate scientific data related to individual, aggregate, and population health.</w:t>
      </w:r>
      <w:r w:rsidR="00A9176E" w:rsidRPr="006A6A92">
        <w:rPr>
          <w:rFonts w:ascii="Times New Roman" w:hAnsi="Times New Roman" w:cs="Times New Roman"/>
          <w:sz w:val="24"/>
          <w:szCs w:val="24"/>
        </w:rPr>
        <w:tab/>
      </w:r>
    </w:p>
    <w:p w14:paraId="368A3C43" w14:textId="29B00C08" w:rsidR="00A9176E" w:rsidRPr="006A6A92" w:rsidRDefault="005967E1" w:rsidP="008F4E66">
      <w:pPr>
        <w:pStyle w:val="ListParagraph"/>
        <w:numPr>
          <w:ilvl w:val="0"/>
          <w:numId w:val="13"/>
        </w:numPr>
        <w:rPr>
          <w:rFonts w:ascii="Times New Roman" w:hAnsi="Times New Roman" w:cs="Times New Roman"/>
          <w:sz w:val="24"/>
          <w:szCs w:val="24"/>
        </w:rPr>
      </w:pPr>
      <w:r w:rsidRPr="006A6A92">
        <w:rPr>
          <w:rFonts w:ascii="Times New Roman" w:hAnsi="Times New Roman" w:cs="Times New Roman"/>
          <w:sz w:val="24"/>
          <w:szCs w:val="24"/>
        </w:rPr>
        <w:t>Synthesize concepts, including psychosocial dimensions and cultural diversity, related to clinical prevention and population health in developing, implementing, and evaluating interventions to address health promotion/disease prevention efforts, improve health status/access patterns, and/or address gaps in care of individuals, aggregates, or populations.</w:t>
      </w:r>
    </w:p>
    <w:p w14:paraId="3EE5E2D2" w14:textId="61CA51D1" w:rsidR="00A9176E" w:rsidRPr="006A6A92" w:rsidRDefault="005967E1" w:rsidP="008F4E66">
      <w:pPr>
        <w:pStyle w:val="ListParagraph"/>
        <w:numPr>
          <w:ilvl w:val="0"/>
          <w:numId w:val="13"/>
        </w:numPr>
        <w:rPr>
          <w:rFonts w:ascii="Times New Roman" w:hAnsi="Times New Roman" w:cs="Times New Roman"/>
          <w:sz w:val="24"/>
          <w:szCs w:val="24"/>
        </w:rPr>
      </w:pPr>
      <w:r w:rsidRPr="006A6A92">
        <w:rPr>
          <w:rFonts w:ascii="Times New Roman" w:hAnsi="Times New Roman" w:cs="Times New Roman"/>
          <w:sz w:val="24"/>
          <w:szCs w:val="24"/>
        </w:rPr>
        <w:t>Evaluate care delivery models and/or strategies using concepts related to community, environmental and occupational health, and cultural and socioeconomic dimensions of health.</w:t>
      </w:r>
    </w:p>
    <w:p w14:paraId="35E82BBC" w14:textId="5FC7EDE4" w:rsidR="00A9176E"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VIII:  Advanced Nursing Practice</w:t>
      </w:r>
    </w:p>
    <w:p w14:paraId="32B91934" w14:textId="77777777" w:rsidR="005D19F8"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4AEBA56A" w14:textId="6EB04015"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Conduct a comprehensive and systematic assessment of health and illness parameters in complex situations, incorporating diverse and culturally sensitive approaches.</w:t>
      </w:r>
    </w:p>
    <w:p w14:paraId="698AE978" w14:textId="06BD753A"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Design, implement, and evaluate therapeutic interventions based on nursing science and other sciences.</w:t>
      </w:r>
    </w:p>
    <w:p w14:paraId="117B7825" w14:textId="6A979DD7"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Develop and sustain therapeutic relationships and partnerships with patients (individual, family, or group) and other professionals to facilitate optimal care and patient outcomes.</w:t>
      </w:r>
    </w:p>
    <w:p w14:paraId="10F49FAA" w14:textId="558F1F4A"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Demonstrate advanced levels of clinical judgment, systems thinking, and accountability in designing, delivering, and evaluating evidenced-based care to improve patient outcomes.</w:t>
      </w:r>
    </w:p>
    <w:p w14:paraId="550F2B89" w14:textId="2A1C82BA"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Guide, mentor, and support other nurses to achieve excellence in nursing practice.</w:t>
      </w:r>
    </w:p>
    <w:p w14:paraId="262E973A" w14:textId="15841244"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lastRenderedPageBreak/>
        <w:t>Educate and guide individuals and groups through complex health and situational transitions.</w:t>
      </w:r>
    </w:p>
    <w:p w14:paraId="5105756C" w14:textId="1314E6B7"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Use conceptual and analytical skills in evaluating the links among practice, organizational, population, fiscal, and policy issues.</w:t>
      </w:r>
    </w:p>
    <w:p w14:paraId="0063DF01" w14:textId="799B2C7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American Association of Colleges of Nursing. (2006). </w:t>
      </w:r>
      <w:r w:rsidRPr="00F54829">
        <w:rPr>
          <w:rFonts w:ascii="Times New Roman" w:hAnsi="Times New Roman" w:cs="Times New Roman"/>
          <w:i/>
          <w:sz w:val="24"/>
          <w:szCs w:val="24"/>
        </w:rPr>
        <w:t>The essentials of doctoral education for advanced nursing practice.</w:t>
      </w:r>
      <w:r w:rsidRPr="00F54829">
        <w:rPr>
          <w:rFonts w:ascii="Times New Roman" w:hAnsi="Times New Roman" w:cs="Times New Roman"/>
          <w:sz w:val="24"/>
          <w:szCs w:val="24"/>
        </w:rPr>
        <w:t xml:space="preserve">  Washington, DC:  Author.</w:t>
      </w:r>
    </w:p>
    <w:p w14:paraId="10A1228C" w14:textId="2F8249B0" w:rsidR="00DA1DD8" w:rsidRPr="001B0E19" w:rsidRDefault="00DA1DD8" w:rsidP="001B0E19">
      <w:pPr>
        <w:pStyle w:val="Heading3"/>
        <w:rPr>
          <w:color w:val="FF0000"/>
        </w:rPr>
      </w:pPr>
      <w:bookmarkStart w:id="139" w:name="_Toc90625906"/>
      <w:bookmarkStart w:id="140" w:name="_Toc41050194"/>
      <w:r w:rsidRPr="001B0E19">
        <w:rPr>
          <w:color w:val="FF0000"/>
        </w:rPr>
        <w:t xml:space="preserve">Program </w:t>
      </w:r>
      <w:r w:rsidR="003B3078" w:rsidRPr="001B0E19">
        <w:rPr>
          <w:color w:val="FF0000"/>
        </w:rPr>
        <w:t>Entry Points</w:t>
      </w:r>
      <w:bookmarkEnd w:id="139"/>
      <w:r w:rsidR="003B3078" w:rsidRPr="001B0E19">
        <w:rPr>
          <w:color w:val="FF0000"/>
        </w:rPr>
        <w:t xml:space="preserve"> </w:t>
      </w:r>
    </w:p>
    <w:p w14:paraId="56387AD5" w14:textId="25C25DF4" w:rsidR="00907B31" w:rsidRPr="00F54829" w:rsidRDefault="00907B31" w:rsidP="00F54829">
      <w:pPr>
        <w:rPr>
          <w:rFonts w:ascii="Times New Roman" w:hAnsi="Times New Roman" w:cs="Times New Roman"/>
          <w:sz w:val="24"/>
          <w:szCs w:val="24"/>
        </w:rPr>
      </w:pPr>
      <w:r w:rsidRPr="00F54829">
        <w:rPr>
          <w:rFonts w:ascii="Times New Roman" w:hAnsi="Times New Roman" w:cs="Times New Roman"/>
          <w:sz w:val="24"/>
          <w:szCs w:val="24"/>
        </w:rPr>
        <w:t xml:space="preserve">There are two points of entry to the DNP.  One is the BSN to DNP </w:t>
      </w:r>
      <w:r w:rsidR="00622E37">
        <w:rPr>
          <w:rFonts w:ascii="Times New Roman" w:hAnsi="Times New Roman" w:cs="Times New Roman"/>
          <w:sz w:val="24"/>
          <w:szCs w:val="24"/>
        </w:rPr>
        <w:t xml:space="preserve">with two </w:t>
      </w:r>
      <w:r w:rsidR="0057271A">
        <w:rPr>
          <w:rFonts w:ascii="Times New Roman" w:hAnsi="Times New Roman" w:cs="Times New Roman"/>
          <w:sz w:val="24"/>
          <w:szCs w:val="24"/>
        </w:rPr>
        <w:t>track</w:t>
      </w:r>
      <w:r w:rsidR="00622E37">
        <w:rPr>
          <w:rFonts w:ascii="Times New Roman" w:hAnsi="Times New Roman" w:cs="Times New Roman"/>
          <w:sz w:val="24"/>
          <w:szCs w:val="24"/>
        </w:rPr>
        <w:t xml:space="preserve"> option</w:t>
      </w:r>
      <w:r w:rsidR="00455DEC">
        <w:rPr>
          <w:rFonts w:ascii="Times New Roman" w:hAnsi="Times New Roman" w:cs="Times New Roman"/>
          <w:sz w:val="24"/>
          <w:szCs w:val="24"/>
        </w:rPr>
        <w:t>s</w:t>
      </w:r>
      <w:r w:rsidR="00DC41CD">
        <w:rPr>
          <w:rFonts w:ascii="Times New Roman" w:hAnsi="Times New Roman" w:cs="Times New Roman"/>
          <w:sz w:val="24"/>
          <w:szCs w:val="24"/>
        </w:rPr>
        <w:t xml:space="preserve">, </w:t>
      </w:r>
      <w:r w:rsidR="00455DEC">
        <w:rPr>
          <w:rFonts w:ascii="Times New Roman" w:hAnsi="Times New Roman" w:cs="Times New Roman"/>
          <w:sz w:val="24"/>
          <w:szCs w:val="24"/>
        </w:rPr>
        <w:t>Family Nurse Practitioner (</w:t>
      </w:r>
      <w:r w:rsidR="00DC41CD">
        <w:rPr>
          <w:rFonts w:ascii="Times New Roman" w:hAnsi="Times New Roman" w:cs="Times New Roman"/>
          <w:sz w:val="24"/>
          <w:szCs w:val="24"/>
        </w:rPr>
        <w:t>FNP</w:t>
      </w:r>
      <w:r w:rsidR="00455DEC">
        <w:rPr>
          <w:rFonts w:ascii="Times New Roman" w:hAnsi="Times New Roman" w:cs="Times New Roman"/>
          <w:sz w:val="24"/>
          <w:szCs w:val="24"/>
        </w:rPr>
        <w:t>)</w:t>
      </w:r>
      <w:r w:rsidR="00DC41CD">
        <w:rPr>
          <w:rFonts w:ascii="Times New Roman" w:hAnsi="Times New Roman" w:cs="Times New Roman"/>
          <w:sz w:val="24"/>
          <w:szCs w:val="24"/>
        </w:rPr>
        <w:t xml:space="preserve"> or </w:t>
      </w:r>
      <w:r w:rsidR="00455DEC">
        <w:rPr>
          <w:rFonts w:ascii="Times New Roman" w:hAnsi="Times New Roman" w:cs="Times New Roman"/>
          <w:sz w:val="24"/>
          <w:szCs w:val="24"/>
        </w:rPr>
        <w:t>Nursing Leadership and Management (</w:t>
      </w:r>
      <w:r w:rsidR="00DC41CD">
        <w:rPr>
          <w:rFonts w:ascii="Times New Roman" w:hAnsi="Times New Roman" w:cs="Times New Roman"/>
          <w:sz w:val="24"/>
          <w:szCs w:val="24"/>
        </w:rPr>
        <w:t>NLM</w:t>
      </w:r>
      <w:r w:rsidR="00455DEC">
        <w:rPr>
          <w:rFonts w:ascii="Times New Roman" w:hAnsi="Times New Roman" w:cs="Times New Roman"/>
          <w:sz w:val="24"/>
          <w:szCs w:val="24"/>
        </w:rPr>
        <w:t>)</w:t>
      </w:r>
      <w:r w:rsidR="00DC41CD">
        <w:rPr>
          <w:rFonts w:ascii="Times New Roman" w:hAnsi="Times New Roman" w:cs="Times New Roman"/>
          <w:sz w:val="24"/>
          <w:szCs w:val="24"/>
        </w:rPr>
        <w:t xml:space="preserve">.  The other point of entry is to the </w:t>
      </w:r>
      <w:r w:rsidRPr="00F54829">
        <w:rPr>
          <w:rFonts w:ascii="Times New Roman" w:hAnsi="Times New Roman" w:cs="Times New Roman"/>
          <w:sz w:val="24"/>
          <w:szCs w:val="24"/>
        </w:rPr>
        <w:t xml:space="preserve">post-master’s DNP.  </w:t>
      </w:r>
    </w:p>
    <w:p w14:paraId="2ED7C439" w14:textId="77777777" w:rsidR="004F574F" w:rsidRPr="00C431E9" w:rsidRDefault="004F574F" w:rsidP="00C431E9">
      <w:pPr>
        <w:pStyle w:val="Heading3"/>
        <w:rPr>
          <w:color w:val="FF0000"/>
        </w:rPr>
      </w:pPr>
      <w:bookmarkStart w:id="141" w:name="_Toc90625907"/>
      <w:r w:rsidRPr="00C431E9">
        <w:rPr>
          <w:color w:val="FF0000"/>
        </w:rPr>
        <w:t>BSN-DNP Program Degree Requirements</w:t>
      </w:r>
      <w:bookmarkEnd w:id="141"/>
      <w:r w:rsidRPr="00C431E9">
        <w:rPr>
          <w:color w:val="FF0000"/>
        </w:rPr>
        <w:t xml:space="preserve"> </w:t>
      </w:r>
    </w:p>
    <w:p w14:paraId="6D7A48ED" w14:textId="063268B2" w:rsidR="004F574F" w:rsidRDefault="009B7F8C" w:rsidP="00F54829">
      <w:pPr>
        <w:rPr>
          <w:rFonts w:ascii="Times New Roman" w:hAnsi="Times New Roman" w:cs="Times New Roman"/>
          <w:sz w:val="24"/>
          <w:szCs w:val="24"/>
          <w:u w:val="single"/>
        </w:rPr>
      </w:pPr>
      <w:r w:rsidRPr="009B7F8C">
        <w:rPr>
          <w:rFonts w:ascii="Times New Roman" w:hAnsi="Times New Roman" w:cs="Times New Roman"/>
          <w:sz w:val="24"/>
          <w:szCs w:val="24"/>
          <w:u w:val="single"/>
        </w:rPr>
        <w:t>BSN-DNP: FNP</w:t>
      </w:r>
      <w:r w:rsidR="007A7BEF">
        <w:rPr>
          <w:rFonts w:ascii="Times New Roman" w:hAnsi="Times New Roman" w:cs="Times New Roman"/>
          <w:sz w:val="24"/>
          <w:szCs w:val="24"/>
          <w:u w:val="single"/>
        </w:rPr>
        <w:t xml:space="preserve"> track</w:t>
      </w:r>
    </w:p>
    <w:p w14:paraId="645535E4" w14:textId="0FD9097F" w:rsidR="009B7F8C" w:rsidRPr="006D584D" w:rsidRDefault="00A8500C" w:rsidP="00F54829">
      <w:pPr>
        <w:rPr>
          <w:rFonts w:ascii="Times New Roman" w:hAnsi="Times New Roman" w:cs="Times New Roman"/>
          <w:sz w:val="24"/>
          <w:szCs w:val="24"/>
        </w:rPr>
      </w:pPr>
      <w:r>
        <w:rPr>
          <w:rFonts w:ascii="Times New Roman" w:hAnsi="Times New Roman" w:cs="Times New Roman"/>
          <w:sz w:val="24"/>
          <w:szCs w:val="24"/>
        </w:rPr>
        <w:t>The BSN-DNP: FNP program can be completed on a 4</w:t>
      </w:r>
      <w:r w:rsidR="008B606D">
        <w:rPr>
          <w:rFonts w:ascii="Times New Roman" w:hAnsi="Times New Roman" w:cs="Times New Roman"/>
          <w:sz w:val="24"/>
          <w:szCs w:val="24"/>
        </w:rPr>
        <w:t xml:space="preserve"> </w:t>
      </w:r>
      <w:r>
        <w:rPr>
          <w:rFonts w:ascii="Times New Roman" w:hAnsi="Times New Roman" w:cs="Times New Roman"/>
          <w:sz w:val="24"/>
          <w:szCs w:val="24"/>
        </w:rPr>
        <w:t xml:space="preserve">year or </w:t>
      </w:r>
      <w:r w:rsidR="008B606D">
        <w:rPr>
          <w:rFonts w:ascii="Times New Roman" w:hAnsi="Times New Roman" w:cs="Times New Roman"/>
          <w:sz w:val="24"/>
          <w:szCs w:val="24"/>
        </w:rPr>
        <w:t>5 year</w:t>
      </w:r>
      <w:r>
        <w:rPr>
          <w:rFonts w:ascii="Times New Roman" w:hAnsi="Times New Roman" w:cs="Times New Roman"/>
          <w:sz w:val="24"/>
          <w:szCs w:val="24"/>
        </w:rPr>
        <w:t xml:space="preserve"> plan of study.  </w:t>
      </w:r>
      <w:r w:rsidR="00203C27">
        <w:rPr>
          <w:rFonts w:ascii="Times New Roman" w:hAnsi="Times New Roman" w:cs="Times New Roman"/>
          <w:sz w:val="24"/>
          <w:szCs w:val="24"/>
        </w:rPr>
        <w:t xml:space="preserve">The program is taught in a hybrid format with core </w:t>
      </w:r>
      <w:r w:rsidR="00584D21">
        <w:rPr>
          <w:rFonts w:ascii="Times New Roman" w:hAnsi="Times New Roman" w:cs="Times New Roman"/>
          <w:sz w:val="24"/>
          <w:szCs w:val="24"/>
        </w:rPr>
        <w:t xml:space="preserve">FNP </w:t>
      </w:r>
      <w:r w:rsidR="00203C27">
        <w:rPr>
          <w:rFonts w:ascii="Times New Roman" w:hAnsi="Times New Roman" w:cs="Times New Roman"/>
          <w:sz w:val="24"/>
          <w:szCs w:val="24"/>
        </w:rPr>
        <w:t xml:space="preserve">courses and DNP courses taught fully online and FNP </w:t>
      </w:r>
      <w:r w:rsidR="00016CAE">
        <w:rPr>
          <w:rFonts w:ascii="Times New Roman" w:hAnsi="Times New Roman" w:cs="Times New Roman"/>
          <w:sz w:val="24"/>
          <w:szCs w:val="24"/>
        </w:rPr>
        <w:t>support and clinical courses taught on campus</w:t>
      </w:r>
      <w:r w:rsidR="009F1D08">
        <w:rPr>
          <w:rFonts w:ascii="Times New Roman" w:hAnsi="Times New Roman" w:cs="Times New Roman"/>
          <w:sz w:val="24"/>
          <w:szCs w:val="24"/>
        </w:rPr>
        <w:t xml:space="preserve">.  </w:t>
      </w:r>
      <w:r w:rsidR="00E60A17">
        <w:rPr>
          <w:rFonts w:ascii="Times New Roman" w:hAnsi="Times New Roman" w:cs="Times New Roman"/>
          <w:sz w:val="24"/>
          <w:szCs w:val="24"/>
        </w:rPr>
        <w:t xml:space="preserve">On campus courses include:  NUR 431, 433, 437, 471, 473, 475, and 477.  </w:t>
      </w:r>
      <w:r w:rsidR="006D584D">
        <w:rPr>
          <w:rFonts w:ascii="Times New Roman" w:hAnsi="Times New Roman" w:cs="Times New Roman"/>
          <w:sz w:val="24"/>
          <w:szCs w:val="24"/>
        </w:rPr>
        <w:t xml:space="preserve">Students </w:t>
      </w:r>
      <w:r w:rsidR="009402C6">
        <w:rPr>
          <w:rFonts w:ascii="Times New Roman" w:hAnsi="Times New Roman" w:cs="Times New Roman"/>
          <w:sz w:val="24"/>
          <w:szCs w:val="24"/>
        </w:rPr>
        <w:t>will</w:t>
      </w:r>
      <w:r w:rsidR="006D584D">
        <w:rPr>
          <w:rFonts w:ascii="Times New Roman" w:hAnsi="Times New Roman" w:cs="Times New Roman"/>
          <w:sz w:val="24"/>
          <w:szCs w:val="24"/>
        </w:rPr>
        <w:t xml:space="preserve"> complete </w:t>
      </w:r>
      <w:r w:rsidR="00403F9D">
        <w:rPr>
          <w:rFonts w:ascii="Times New Roman" w:hAnsi="Times New Roman" w:cs="Times New Roman"/>
          <w:sz w:val="24"/>
          <w:szCs w:val="24"/>
        </w:rPr>
        <w:t>78 credit hours and 1020 clinical hours</w:t>
      </w:r>
      <w:r w:rsidR="00A76F40">
        <w:rPr>
          <w:rFonts w:ascii="Times New Roman" w:hAnsi="Times New Roman" w:cs="Times New Roman"/>
          <w:sz w:val="24"/>
          <w:szCs w:val="24"/>
        </w:rPr>
        <w:t xml:space="preserve"> to meet degree requirements.</w:t>
      </w:r>
      <w:r w:rsidR="00880CF3">
        <w:rPr>
          <w:rFonts w:ascii="Times New Roman" w:hAnsi="Times New Roman" w:cs="Times New Roman"/>
          <w:sz w:val="24"/>
          <w:szCs w:val="24"/>
        </w:rPr>
        <w:t xml:space="preserve">  </w:t>
      </w:r>
      <w:r w:rsidR="00666671">
        <w:rPr>
          <w:rFonts w:ascii="Times New Roman" w:hAnsi="Times New Roman" w:cs="Times New Roman"/>
          <w:sz w:val="24"/>
          <w:szCs w:val="24"/>
        </w:rPr>
        <w:t xml:space="preserve">This track begins in a fall term.  </w:t>
      </w:r>
      <w:r w:rsidR="00880CF3">
        <w:rPr>
          <w:rFonts w:ascii="Times New Roman" w:hAnsi="Times New Roman" w:cs="Times New Roman"/>
          <w:sz w:val="24"/>
          <w:szCs w:val="24"/>
        </w:rPr>
        <w:t xml:space="preserve">Students will follow </w:t>
      </w:r>
      <w:r w:rsidR="005B2BB7">
        <w:rPr>
          <w:rFonts w:ascii="Times New Roman" w:hAnsi="Times New Roman" w:cs="Times New Roman"/>
          <w:sz w:val="24"/>
          <w:szCs w:val="24"/>
        </w:rPr>
        <w:t>their designated plan of study</w:t>
      </w:r>
      <w:r w:rsidR="000D557D">
        <w:rPr>
          <w:rFonts w:ascii="Times New Roman" w:hAnsi="Times New Roman" w:cs="Times New Roman"/>
          <w:sz w:val="24"/>
          <w:szCs w:val="24"/>
        </w:rPr>
        <w:t xml:space="preserve"> outlined upon admission.  </w:t>
      </w:r>
    </w:p>
    <w:p w14:paraId="77FC6CEC" w14:textId="10D1449C" w:rsidR="009B7F8C" w:rsidRDefault="009B7F8C" w:rsidP="00F54829">
      <w:pPr>
        <w:rPr>
          <w:rFonts w:ascii="Times New Roman" w:hAnsi="Times New Roman" w:cs="Times New Roman"/>
          <w:sz w:val="24"/>
          <w:szCs w:val="24"/>
          <w:u w:val="single"/>
        </w:rPr>
      </w:pPr>
      <w:r>
        <w:rPr>
          <w:rFonts w:ascii="Times New Roman" w:hAnsi="Times New Roman" w:cs="Times New Roman"/>
          <w:sz w:val="24"/>
          <w:szCs w:val="24"/>
          <w:u w:val="single"/>
        </w:rPr>
        <w:t>BSN-DNP: NLM</w:t>
      </w:r>
      <w:r w:rsidR="007A7BEF">
        <w:rPr>
          <w:rFonts w:ascii="Times New Roman" w:hAnsi="Times New Roman" w:cs="Times New Roman"/>
          <w:sz w:val="24"/>
          <w:szCs w:val="24"/>
          <w:u w:val="single"/>
        </w:rPr>
        <w:t xml:space="preserve"> track</w:t>
      </w:r>
    </w:p>
    <w:p w14:paraId="1F3D0EA4" w14:textId="149B4EAC" w:rsidR="00277C09" w:rsidRDefault="000D557D" w:rsidP="00F54829">
      <w:pPr>
        <w:rPr>
          <w:rFonts w:ascii="Times New Roman" w:hAnsi="Times New Roman" w:cs="Times New Roman"/>
          <w:sz w:val="24"/>
          <w:szCs w:val="24"/>
        </w:rPr>
      </w:pPr>
      <w:r>
        <w:rPr>
          <w:rFonts w:ascii="Times New Roman" w:hAnsi="Times New Roman" w:cs="Times New Roman"/>
          <w:sz w:val="24"/>
          <w:szCs w:val="24"/>
        </w:rPr>
        <w:t xml:space="preserve">BSN-DNP: NLM program can be completed on a 4 year or 5 year plan of study.  The </w:t>
      </w:r>
      <w:r w:rsidR="00B76395">
        <w:rPr>
          <w:rFonts w:ascii="Times New Roman" w:hAnsi="Times New Roman" w:cs="Times New Roman"/>
          <w:sz w:val="24"/>
          <w:szCs w:val="24"/>
        </w:rPr>
        <w:t>program is taught fully online</w:t>
      </w:r>
      <w:r w:rsidR="00963BB4">
        <w:rPr>
          <w:rFonts w:ascii="Times New Roman" w:hAnsi="Times New Roman" w:cs="Times New Roman"/>
          <w:sz w:val="24"/>
          <w:szCs w:val="24"/>
        </w:rPr>
        <w:t xml:space="preserve"> with clinical hours at clinical sites</w:t>
      </w:r>
      <w:r w:rsidR="003575CE">
        <w:rPr>
          <w:rFonts w:ascii="Times New Roman" w:hAnsi="Times New Roman" w:cs="Times New Roman"/>
          <w:sz w:val="24"/>
          <w:szCs w:val="24"/>
        </w:rPr>
        <w:t xml:space="preserve">.  </w:t>
      </w:r>
      <w:r w:rsidR="00B76395">
        <w:rPr>
          <w:rFonts w:ascii="Times New Roman" w:hAnsi="Times New Roman" w:cs="Times New Roman"/>
          <w:sz w:val="24"/>
          <w:szCs w:val="24"/>
        </w:rPr>
        <w:t xml:space="preserve">Students will complete </w:t>
      </w:r>
      <w:r w:rsidR="00C223D4">
        <w:rPr>
          <w:rFonts w:ascii="Times New Roman" w:hAnsi="Times New Roman" w:cs="Times New Roman"/>
          <w:sz w:val="24"/>
          <w:szCs w:val="24"/>
        </w:rPr>
        <w:t xml:space="preserve">64 credit hours </w:t>
      </w:r>
      <w:r w:rsidR="00B43E67">
        <w:rPr>
          <w:rFonts w:ascii="Times New Roman" w:hAnsi="Times New Roman" w:cs="Times New Roman"/>
          <w:sz w:val="24"/>
          <w:szCs w:val="24"/>
        </w:rPr>
        <w:t xml:space="preserve">and 1000 clinical hours to meet degree requirements.  </w:t>
      </w:r>
      <w:r w:rsidR="008E2F4F">
        <w:rPr>
          <w:rFonts w:ascii="Times New Roman" w:hAnsi="Times New Roman" w:cs="Times New Roman"/>
          <w:sz w:val="24"/>
          <w:szCs w:val="24"/>
        </w:rPr>
        <w:t xml:space="preserve">This track begins in a fall term.  </w:t>
      </w:r>
      <w:r w:rsidR="00B43E67">
        <w:rPr>
          <w:rFonts w:ascii="Times New Roman" w:hAnsi="Times New Roman" w:cs="Times New Roman"/>
          <w:sz w:val="24"/>
          <w:szCs w:val="24"/>
        </w:rPr>
        <w:t xml:space="preserve">Students will follow their designated plan of study outlined upon admission.  </w:t>
      </w:r>
    </w:p>
    <w:p w14:paraId="0F06ADC6" w14:textId="43F5A28A" w:rsidR="000D2662" w:rsidRPr="00455DDD" w:rsidRDefault="000D2662" w:rsidP="00455DDD">
      <w:pPr>
        <w:pStyle w:val="Heading3"/>
        <w:rPr>
          <w:color w:val="FF0000"/>
        </w:rPr>
      </w:pPr>
      <w:bookmarkStart w:id="142" w:name="_Toc90625908"/>
      <w:r w:rsidRPr="00455DDD">
        <w:rPr>
          <w:color w:val="FF0000"/>
        </w:rPr>
        <w:t xml:space="preserve">Post-Master’s DNP </w:t>
      </w:r>
      <w:r w:rsidR="00E51F12" w:rsidRPr="00455DDD">
        <w:rPr>
          <w:color w:val="FF0000"/>
        </w:rPr>
        <w:t>Program Degree Requirements</w:t>
      </w:r>
      <w:bookmarkEnd w:id="142"/>
      <w:r w:rsidR="00E51F12" w:rsidRPr="00455DDD">
        <w:rPr>
          <w:color w:val="FF0000"/>
        </w:rPr>
        <w:t xml:space="preserve"> </w:t>
      </w:r>
    </w:p>
    <w:p w14:paraId="5BEE9BE9" w14:textId="686A9514" w:rsidR="00161B02" w:rsidRPr="00161B02" w:rsidRDefault="00174790" w:rsidP="00161B02">
      <w:pPr>
        <w:rPr>
          <w:rFonts w:ascii="Times New Roman" w:hAnsi="Times New Roman" w:cs="Times New Roman"/>
          <w:sz w:val="24"/>
          <w:szCs w:val="24"/>
        </w:rPr>
      </w:pPr>
      <w:r>
        <w:rPr>
          <w:rFonts w:ascii="Times New Roman" w:hAnsi="Times New Roman" w:cs="Times New Roman"/>
          <w:sz w:val="24"/>
          <w:szCs w:val="24"/>
        </w:rPr>
        <w:t>This program is designed to be completed over 7 semesters</w:t>
      </w:r>
      <w:r w:rsidR="00C36157">
        <w:rPr>
          <w:rFonts w:ascii="Times New Roman" w:hAnsi="Times New Roman" w:cs="Times New Roman"/>
          <w:sz w:val="24"/>
          <w:szCs w:val="24"/>
        </w:rPr>
        <w:t xml:space="preserve"> according to a prescribed plan of study</w:t>
      </w:r>
      <w:r>
        <w:rPr>
          <w:rFonts w:ascii="Times New Roman" w:hAnsi="Times New Roman" w:cs="Times New Roman"/>
          <w:sz w:val="24"/>
          <w:szCs w:val="24"/>
        </w:rPr>
        <w:t xml:space="preserve">.  </w:t>
      </w:r>
      <w:r w:rsidR="00EA1145">
        <w:rPr>
          <w:rFonts w:ascii="Times New Roman" w:hAnsi="Times New Roman" w:cs="Times New Roman"/>
          <w:sz w:val="24"/>
          <w:szCs w:val="24"/>
        </w:rPr>
        <w:t xml:space="preserve">Students who wish to </w:t>
      </w:r>
      <w:r w:rsidR="000C453C">
        <w:rPr>
          <w:rFonts w:ascii="Times New Roman" w:hAnsi="Times New Roman" w:cs="Times New Roman"/>
          <w:sz w:val="24"/>
          <w:szCs w:val="24"/>
        </w:rPr>
        <w:t xml:space="preserve">complete the program at a slower pace should speak with the Post-licensure Academic Advisor to discuss a 10 semester plan of study.  </w:t>
      </w:r>
      <w:r w:rsidR="00161B02" w:rsidRPr="00161B02">
        <w:rPr>
          <w:rFonts w:ascii="Times New Roman" w:hAnsi="Times New Roman" w:cs="Times New Roman"/>
          <w:sz w:val="24"/>
          <w:szCs w:val="24"/>
        </w:rPr>
        <w:t xml:space="preserve">The plan of study should be reviewed each semester and any revisions to the plan must be approved by the Post-Licensure Academic Advisor and the Faculty Advisor. </w:t>
      </w:r>
    </w:p>
    <w:p w14:paraId="1D599ED4" w14:textId="11A5A060" w:rsidR="005C0729" w:rsidRDefault="00250493" w:rsidP="00F54829">
      <w:pPr>
        <w:rPr>
          <w:rFonts w:ascii="Times New Roman" w:hAnsi="Times New Roman" w:cs="Times New Roman"/>
          <w:sz w:val="24"/>
          <w:szCs w:val="24"/>
        </w:rPr>
      </w:pPr>
      <w:r>
        <w:rPr>
          <w:rFonts w:ascii="Times New Roman" w:hAnsi="Times New Roman" w:cs="Times New Roman"/>
          <w:sz w:val="24"/>
          <w:szCs w:val="24"/>
        </w:rPr>
        <w:t>This program is taught fully online</w:t>
      </w:r>
      <w:r w:rsidR="009E2774">
        <w:rPr>
          <w:rFonts w:ascii="Times New Roman" w:hAnsi="Times New Roman" w:cs="Times New Roman"/>
          <w:sz w:val="24"/>
          <w:szCs w:val="24"/>
        </w:rPr>
        <w:t xml:space="preserve"> with clinical hours at clinical sites</w:t>
      </w:r>
      <w:r>
        <w:rPr>
          <w:rFonts w:ascii="Times New Roman" w:hAnsi="Times New Roman" w:cs="Times New Roman"/>
          <w:sz w:val="24"/>
          <w:szCs w:val="24"/>
        </w:rPr>
        <w:t xml:space="preserve">.  </w:t>
      </w:r>
      <w:r w:rsidR="00FA32F0" w:rsidRPr="00FA32F0">
        <w:rPr>
          <w:rFonts w:ascii="Times New Roman" w:hAnsi="Times New Roman" w:cs="Times New Roman"/>
          <w:sz w:val="24"/>
          <w:szCs w:val="24"/>
        </w:rPr>
        <w:t xml:space="preserve">Students </w:t>
      </w:r>
      <w:r w:rsidR="00634656">
        <w:rPr>
          <w:rFonts w:ascii="Times New Roman" w:hAnsi="Times New Roman" w:cs="Times New Roman"/>
          <w:sz w:val="24"/>
          <w:szCs w:val="24"/>
        </w:rPr>
        <w:t>must</w:t>
      </w:r>
      <w:r w:rsidR="00FA32F0" w:rsidRPr="00FA32F0">
        <w:rPr>
          <w:rFonts w:ascii="Times New Roman" w:hAnsi="Times New Roman" w:cs="Times New Roman"/>
          <w:sz w:val="24"/>
          <w:szCs w:val="24"/>
        </w:rPr>
        <w:t xml:space="preserve"> successfully complete thirteen courses, including 3 Scholarly Project courses and 3 Clinical Residency courses, for a total of 34 credit hours </w:t>
      </w:r>
      <w:r w:rsidR="00FA32F0">
        <w:rPr>
          <w:rFonts w:ascii="Times New Roman" w:hAnsi="Times New Roman" w:cs="Times New Roman"/>
          <w:sz w:val="24"/>
          <w:szCs w:val="24"/>
        </w:rPr>
        <w:t>and 360 clinical hours</w:t>
      </w:r>
      <w:r w:rsidR="00FA32F0" w:rsidRPr="00FA32F0">
        <w:rPr>
          <w:rFonts w:ascii="Times New Roman" w:hAnsi="Times New Roman" w:cs="Times New Roman"/>
          <w:sz w:val="24"/>
          <w:szCs w:val="24"/>
        </w:rPr>
        <w:t>, and the required dissemination endeavors</w:t>
      </w:r>
      <w:r w:rsidR="00413AF1">
        <w:rPr>
          <w:rFonts w:ascii="Times New Roman" w:hAnsi="Times New Roman" w:cs="Times New Roman"/>
          <w:sz w:val="24"/>
          <w:szCs w:val="24"/>
        </w:rPr>
        <w:t xml:space="preserve"> to meet degree requirements</w:t>
      </w:r>
      <w:r w:rsidR="00FA32F0" w:rsidRPr="00FA32F0">
        <w:rPr>
          <w:rFonts w:ascii="Times New Roman" w:hAnsi="Times New Roman" w:cs="Times New Roman"/>
          <w:sz w:val="24"/>
          <w:szCs w:val="24"/>
        </w:rPr>
        <w:t>.</w:t>
      </w:r>
      <w:r w:rsidR="00FA32F0">
        <w:rPr>
          <w:rFonts w:ascii="Times New Roman" w:hAnsi="Times New Roman" w:cs="Times New Roman"/>
          <w:sz w:val="24"/>
          <w:szCs w:val="24"/>
        </w:rPr>
        <w:t xml:space="preserve">  </w:t>
      </w:r>
      <w:r w:rsidR="008E2F4F">
        <w:rPr>
          <w:rFonts w:ascii="Times New Roman" w:hAnsi="Times New Roman" w:cs="Times New Roman"/>
          <w:sz w:val="24"/>
          <w:szCs w:val="24"/>
        </w:rPr>
        <w:t xml:space="preserve">This program begins in a summer term.  </w:t>
      </w:r>
      <w:r w:rsidR="00666671">
        <w:rPr>
          <w:rFonts w:ascii="Times New Roman" w:hAnsi="Times New Roman" w:cs="Times New Roman"/>
          <w:sz w:val="24"/>
          <w:szCs w:val="24"/>
        </w:rPr>
        <w:t xml:space="preserve"> </w:t>
      </w:r>
    </w:p>
    <w:p w14:paraId="38AAAD0E" w14:textId="77777777" w:rsidR="00FA32F0" w:rsidRPr="00161B02" w:rsidRDefault="00FA32F0" w:rsidP="00FA32F0">
      <w:pPr>
        <w:rPr>
          <w:rFonts w:ascii="Times New Roman" w:hAnsi="Times New Roman" w:cs="Times New Roman"/>
          <w:sz w:val="24"/>
          <w:szCs w:val="24"/>
        </w:rPr>
      </w:pPr>
      <w:r w:rsidRPr="00161B02">
        <w:rPr>
          <w:rFonts w:ascii="Times New Roman" w:hAnsi="Times New Roman" w:cs="Times New Roman"/>
          <w:sz w:val="24"/>
          <w:szCs w:val="24"/>
        </w:rPr>
        <w:t xml:space="preserve">Students must complete a minimum of 1000 faculty-supervised clinical hours post-baccalaureate degree.  A graduate level epidemiology course and a current statistics course are co-requisites to the post-master’s DNP curriculum.  </w:t>
      </w:r>
    </w:p>
    <w:p w14:paraId="38CF6595" w14:textId="77777777" w:rsidR="00FA32F0" w:rsidRPr="00161B02" w:rsidRDefault="00FA32F0" w:rsidP="00FA32F0">
      <w:pPr>
        <w:rPr>
          <w:rFonts w:ascii="Times New Roman" w:hAnsi="Times New Roman" w:cs="Times New Roman"/>
          <w:sz w:val="24"/>
          <w:szCs w:val="24"/>
        </w:rPr>
      </w:pPr>
      <w:r w:rsidRPr="00161B02">
        <w:rPr>
          <w:rFonts w:ascii="Times New Roman" w:hAnsi="Times New Roman" w:cs="Times New Roman"/>
          <w:sz w:val="24"/>
          <w:szCs w:val="24"/>
        </w:rPr>
        <w:t>The DNP program is based on national expectations and competencies for graduates of DNP programs as stated by the American Association of Colleges of Nursing.</w:t>
      </w:r>
    </w:p>
    <w:p w14:paraId="5B32011B" w14:textId="268F9600" w:rsidR="00F93D9D" w:rsidRPr="00455DDD" w:rsidRDefault="00F93D9D" w:rsidP="00455DDD">
      <w:pPr>
        <w:pStyle w:val="Heading3"/>
        <w:rPr>
          <w:color w:val="FF0000"/>
        </w:rPr>
      </w:pPr>
      <w:bookmarkStart w:id="143" w:name="_Toc90625909"/>
      <w:r w:rsidRPr="00455DDD">
        <w:rPr>
          <w:color w:val="FF0000"/>
        </w:rPr>
        <w:lastRenderedPageBreak/>
        <w:t xml:space="preserve">BSN-DNP Program </w:t>
      </w:r>
      <w:r w:rsidR="00BE1191" w:rsidRPr="00455DDD">
        <w:rPr>
          <w:color w:val="FF0000"/>
        </w:rPr>
        <w:t xml:space="preserve">Stop Out </w:t>
      </w:r>
      <w:r w:rsidRPr="00455DDD">
        <w:rPr>
          <w:color w:val="FF0000"/>
        </w:rPr>
        <w:t>Requirements</w:t>
      </w:r>
      <w:bookmarkEnd w:id="143"/>
    </w:p>
    <w:p w14:paraId="4FA0BC5F" w14:textId="410ACEEE" w:rsidR="00F93D9D" w:rsidRPr="00F54829" w:rsidRDefault="00303627" w:rsidP="00F54829">
      <w:pPr>
        <w:rPr>
          <w:rFonts w:ascii="Times New Roman" w:hAnsi="Times New Roman" w:cs="Times New Roman"/>
          <w:sz w:val="24"/>
          <w:szCs w:val="24"/>
        </w:rPr>
      </w:pPr>
      <w:r w:rsidRPr="00F54829">
        <w:rPr>
          <w:rFonts w:ascii="Times New Roman" w:hAnsi="Times New Roman" w:cs="Times New Roman"/>
          <w:sz w:val="24"/>
          <w:szCs w:val="24"/>
        </w:rPr>
        <w:t xml:space="preserve">We encourage BSN-DNP </w:t>
      </w:r>
      <w:r w:rsidR="00A81547">
        <w:rPr>
          <w:rFonts w:ascii="Times New Roman" w:hAnsi="Times New Roman" w:cs="Times New Roman"/>
          <w:sz w:val="24"/>
          <w:szCs w:val="24"/>
        </w:rPr>
        <w:t>students</w:t>
      </w:r>
      <w:r w:rsidRPr="00F54829">
        <w:rPr>
          <w:rFonts w:ascii="Times New Roman" w:hAnsi="Times New Roman" w:cs="Times New Roman"/>
          <w:sz w:val="24"/>
          <w:szCs w:val="24"/>
        </w:rPr>
        <w:t xml:space="preserve"> to complete </w:t>
      </w:r>
      <w:r w:rsidR="00A81547">
        <w:rPr>
          <w:rFonts w:ascii="Times New Roman" w:hAnsi="Times New Roman" w:cs="Times New Roman"/>
          <w:sz w:val="24"/>
          <w:szCs w:val="24"/>
        </w:rPr>
        <w:t>all coursework through DNP program completion</w:t>
      </w:r>
      <w:r w:rsidR="00B3770D">
        <w:rPr>
          <w:rFonts w:ascii="Times New Roman" w:hAnsi="Times New Roman" w:cs="Times New Roman"/>
          <w:sz w:val="24"/>
          <w:szCs w:val="24"/>
        </w:rPr>
        <w:t>, h</w:t>
      </w:r>
      <w:r w:rsidRPr="00F54829">
        <w:rPr>
          <w:rFonts w:ascii="Times New Roman" w:hAnsi="Times New Roman" w:cs="Times New Roman"/>
          <w:sz w:val="24"/>
          <w:szCs w:val="24"/>
        </w:rPr>
        <w:t>owever</w:t>
      </w:r>
      <w:r w:rsidR="00E309B7" w:rsidRPr="00F54829">
        <w:rPr>
          <w:rFonts w:ascii="Times New Roman" w:hAnsi="Times New Roman" w:cs="Times New Roman"/>
          <w:sz w:val="24"/>
          <w:szCs w:val="24"/>
        </w:rPr>
        <w:t>, if a student finds it necessary, they may choose to “</w:t>
      </w:r>
      <w:r w:rsidR="00477FE7">
        <w:rPr>
          <w:rFonts w:ascii="Times New Roman" w:hAnsi="Times New Roman" w:cs="Times New Roman"/>
          <w:sz w:val="24"/>
          <w:szCs w:val="24"/>
        </w:rPr>
        <w:t>stop</w:t>
      </w:r>
      <w:r w:rsidR="00E309B7" w:rsidRPr="00F54829">
        <w:rPr>
          <w:rFonts w:ascii="Times New Roman" w:hAnsi="Times New Roman" w:cs="Times New Roman"/>
          <w:sz w:val="24"/>
          <w:szCs w:val="24"/>
        </w:rPr>
        <w:t xml:space="preserve"> out” at the point of completing MSN level coursework</w:t>
      </w:r>
      <w:r w:rsidR="00DA1DD8" w:rsidRPr="00F54829">
        <w:rPr>
          <w:rFonts w:ascii="Times New Roman" w:hAnsi="Times New Roman" w:cs="Times New Roman"/>
          <w:sz w:val="24"/>
          <w:szCs w:val="24"/>
        </w:rPr>
        <w:t xml:space="preserve"> and receive the MSN degree.  </w:t>
      </w:r>
    </w:p>
    <w:p w14:paraId="769AE1AE" w14:textId="77777777" w:rsidR="00472730" w:rsidRDefault="004D5A28" w:rsidP="0038767F">
      <w:pPr>
        <w:rPr>
          <w:rFonts w:ascii="Times New Roman" w:hAnsi="Times New Roman" w:cs="Times New Roman"/>
          <w:sz w:val="24"/>
          <w:szCs w:val="24"/>
          <w:u w:val="single"/>
        </w:rPr>
      </w:pPr>
      <w:r w:rsidRPr="0038767F">
        <w:rPr>
          <w:rFonts w:ascii="Times New Roman" w:hAnsi="Times New Roman" w:cs="Times New Roman"/>
          <w:sz w:val="24"/>
          <w:szCs w:val="24"/>
          <w:u w:val="single"/>
        </w:rPr>
        <w:t>BSN-DNP: FNP</w:t>
      </w:r>
      <w:r w:rsidRPr="00F54829">
        <w:rPr>
          <w:rFonts w:ascii="Times New Roman" w:hAnsi="Times New Roman" w:cs="Times New Roman"/>
          <w:sz w:val="24"/>
          <w:szCs w:val="24"/>
          <w:u w:val="single"/>
        </w:rPr>
        <w:t xml:space="preserve"> </w:t>
      </w:r>
    </w:p>
    <w:p w14:paraId="0EF00F10" w14:textId="162E42F5" w:rsidR="004D5A28" w:rsidRPr="00F54829" w:rsidRDefault="004D5A28" w:rsidP="0038767F">
      <w:pPr>
        <w:rPr>
          <w:rFonts w:ascii="Times New Roman" w:hAnsi="Times New Roman" w:cs="Times New Roman"/>
          <w:sz w:val="24"/>
          <w:szCs w:val="24"/>
        </w:rPr>
      </w:pPr>
      <w:r w:rsidRPr="00F54829">
        <w:rPr>
          <w:rFonts w:ascii="Times New Roman" w:hAnsi="Times New Roman" w:cs="Times New Roman"/>
          <w:sz w:val="24"/>
          <w:szCs w:val="24"/>
        </w:rPr>
        <w:t xml:space="preserve">Students in this </w:t>
      </w:r>
      <w:r w:rsidR="002E198B">
        <w:rPr>
          <w:rFonts w:ascii="Times New Roman" w:hAnsi="Times New Roman" w:cs="Times New Roman"/>
          <w:sz w:val="24"/>
          <w:szCs w:val="24"/>
        </w:rPr>
        <w:t xml:space="preserve">track </w:t>
      </w:r>
      <w:r w:rsidRPr="00F54829">
        <w:rPr>
          <w:rFonts w:ascii="Times New Roman" w:hAnsi="Times New Roman" w:cs="Times New Roman"/>
          <w:sz w:val="24"/>
          <w:szCs w:val="24"/>
        </w:rPr>
        <w:t xml:space="preserve">will earn their MSN degree after completing NUR 477.  Graduates of the </w:t>
      </w:r>
      <w:r w:rsidR="00262153">
        <w:rPr>
          <w:rFonts w:ascii="Times New Roman" w:hAnsi="Times New Roman" w:cs="Times New Roman"/>
          <w:sz w:val="24"/>
          <w:szCs w:val="24"/>
        </w:rPr>
        <w:t>MSN-FNP program</w:t>
      </w:r>
      <w:r w:rsidRPr="00F54829">
        <w:rPr>
          <w:rFonts w:ascii="Times New Roman" w:hAnsi="Times New Roman" w:cs="Times New Roman"/>
          <w:sz w:val="24"/>
          <w:szCs w:val="24"/>
        </w:rPr>
        <w:t xml:space="preserve"> are eligible to take the national certification examination for Family Nurse Practitioners offered through the American Nurses Credentialing Center (ANCC) and the American Association of Nurse Practitioners (AANP).  This certification allows </w:t>
      </w:r>
      <w:r w:rsidR="00343B77">
        <w:rPr>
          <w:rFonts w:ascii="Times New Roman" w:hAnsi="Times New Roman" w:cs="Times New Roman"/>
          <w:sz w:val="24"/>
          <w:szCs w:val="24"/>
        </w:rPr>
        <w:t xml:space="preserve">students to practice as </w:t>
      </w:r>
      <w:r w:rsidRPr="00F54829">
        <w:rPr>
          <w:rFonts w:ascii="Times New Roman" w:hAnsi="Times New Roman" w:cs="Times New Roman"/>
          <w:sz w:val="24"/>
          <w:szCs w:val="24"/>
        </w:rPr>
        <w:t xml:space="preserve">FNP’s while completing the last semesters of DNP coursework.  If a student chooses not to continue after completing the MSN level coursework (NUR 477), they must notify the Post-licensure Academic Advisor no later than </w:t>
      </w:r>
      <w:r w:rsidRPr="00F54829">
        <w:rPr>
          <w:rFonts w:ascii="Times New Roman" w:hAnsi="Times New Roman" w:cs="Times New Roman"/>
          <w:sz w:val="24"/>
          <w:szCs w:val="24"/>
          <w:u w:val="single"/>
        </w:rPr>
        <w:t>October 1</w:t>
      </w:r>
      <w:r w:rsidRPr="00F54829">
        <w:rPr>
          <w:rFonts w:ascii="Times New Roman" w:hAnsi="Times New Roman" w:cs="Times New Roman"/>
          <w:sz w:val="24"/>
          <w:szCs w:val="24"/>
          <w:u w:val="single"/>
          <w:vertAlign w:val="superscript"/>
        </w:rPr>
        <w:t>st</w:t>
      </w:r>
      <w:r w:rsidRPr="00F54829">
        <w:rPr>
          <w:rFonts w:ascii="Times New Roman" w:hAnsi="Times New Roman" w:cs="Times New Roman"/>
          <w:sz w:val="24"/>
          <w:szCs w:val="24"/>
        </w:rPr>
        <w:t xml:space="preserve"> the semester prior to enrolling in NUR 477.  It will be assumed that student plans are to complete DNP unless otherwise notified.  </w:t>
      </w:r>
    </w:p>
    <w:p w14:paraId="36D6C16B" w14:textId="740FBA4C" w:rsidR="002E198B" w:rsidRDefault="004D5A28"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 xml:space="preserve">BSN-DNP: NLM </w:t>
      </w:r>
    </w:p>
    <w:p w14:paraId="2280BB68" w14:textId="10BCA0BE" w:rsidR="004D5A28" w:rsidRPr="00F54829" w:rsidRDefault="002E198B" w:rsidP="00F54829">
      <w:pPr>
        <w:rPr>
          <w:rFonts w:ascii="Times New Roman" w:hAnsi="Times New Roman" w:cs="Times New Roman"/>
          <w:sz w:val="24"/>
          <w:szCs w:val="24"/>
        </w:rPr>
      </w:pPr>
      <w:r>
        <w:rPr>
          <w:rFonts w:ascii="Times New Roman" w:hAnsi="Times New Roman" w:cs="Times New Roman"/>
          <w:sz w:val="24"/>
          <w:szCs w:val="24"/>
        </w:rPr>
        <w:t xml:space="preserve">Students in this track </w:t>
      </w:r>
      <w:r w:rsidR="004D5A28" w:rsidRPr="00F54829">
        <w:rPr>
          <w:rFonts w:ascii="Times New Roman" w:hAnsi="Times New Roman" w:cs="Times New Roman"/>
          <w:sz w:val="24"/>
          <w:szCs w:val="24"/>
        </w:rPr>
        <w:t xml:space="preserve">who choose not to pursue the DNP, may opt out and earn the MSN after completing NUR 483.  If a student chooses not to continue after completing the MSN level coursework (NUR 483), they must notify the Post-licensure Academic Advisor no later than </w:t>
      </w:r>
      <w:r w:rsidR="004D5A28" w:rsidRPr="00F54829">
        <w:rPr>
          <w:rFonts w:ascii="Times New Roman" w:hAnsi="Times New Roman" w:cs="Times New Roman"/>
          <w:sz w:val="24"/>
          <w:szCs w:val="24"/>
          <w:u w:val="single"/>
        </w:rPr>
        <w:t>March 1</w:t>
      </w:r>
      <w:r w:rsidR="004D5A28" w:rsidRPr="00F54829">
        <w:rPr>
          <w:rFonts w:ascii="Times New Roman" w:hAnsi="Times New Roman" w:cs="Times New Roman"/>
          <w:sz w:val="24"/>
          <w:szCs w:val="24"/>
          <w:u w:val="single"/>
          <w:vertAlign w:val="superscript"/>
        </w:rPr>
        <w:t>st</w:t>
      </w:r>
      <w:r w:rsidR="004D5A28" w:rsidRPr="00F54829">
        <w:rPr>
          <w:rFonts w:ascii="Times New Roman" w:hAnsi="Times New Roman" w:cs="Times New Roman"/>
          <w:sz w:val="24"/>
          <w:szCs w:val="24"/>
        </w:rPr>
        <w:t xml:space="preserve"> the semester prior to enrolling in NUR 483.  It will be assumed that student plans are to complete DNP unless otherwise notified.</w:t>
      </w:r>
      <w:r w:rsidR="00530794">
        <w:rPr>
          <w:rFonts w:ascii="Times New Roman" w:hAnsi="Times New Roman" w:cs="Times New Roman"/>
          <w:sz w:val="24"/>
          <w:szCs w:val="24"/>
        </w:rPr>
        <w:t xml:space="preserve">  </w:t>
      </w:r>
      <w:r w:rsidR="007D1FBA" w:rsidRPr="008668CF">
        <w:rPr>
          <w:rFonts w:ascii="Times New Roman" w:hAnsi="Times New Roman" w:cs="Times New Roman"/>
          <w:sz w:val="24"/>
          <w:szCs w:val="24"/>
        </w:rPr>
        <w:t>Graduates of the NLM sequence will be eligible to take the exam for certification in Nursing Executive Board Certified Advanced (CNEA-BC) offered through the American Nurse Credentialing Center (ANCC) when they have 2 years of experience in an administrative role.</w:t>
      </w:r>
      <w:r w:rsidR="007D1FBA">
        <w:rPr>
          <w:rFonts w:ascii="Times New Roman" w:hAnsi="Times New Roman" w:cs="Times New Roman"/>
          <w:sz w:val="24"/>
          <w:szCs w:val="24"/>
        </w:rPr>
        <w:t xml:space="preserve">  </w:t>
      </w:r>
    </w:p>
    <w:p w14:paraId="75C81863" w14:textId="77515AF8" w:rsidR="00C9463D" w:rsidRPr="00455DDD" w:rsidRDefault="00C9463D" w:rsidP="00455DDD">
      <w:pPr>
        <w:pStyle w:val="Heading3"/>
        <w:rPr>
          <w:color w:val="FF0000"/>
        </w:rPr>
      </w:pPr>
      <w:bookmarkStart w:id="144" w:name="_Toc415842518"/>
      <w:bookmarkStart w:id="145" w:name="_Toc418778501"/>
      <w:bookmarkStart w:id="146" w:name="_Toc11331919"/>
      <w:bookmarkStart w:id="147" w:name="_Toc90625910"/>
      <w:r w:rsidRPr="00455DDD">
        <w:rPr>
          <w:color w:val="FF0000"/>
        </w:rPr>
        <w:t>Clinical</w:t>
      </w:r>
      <w:r w:rsidR="00277C09" w:rsidRPr="00455DDD">
        <w:rPr>
          <w:color w:val="FF0000"/>
        </w:rPr>
        <w:t xml:space="preserve"> </w:t>
      </w:r>
      <w:r w:rsidRPr="00455DDD">
        <w:rPr>
          <w:color w:val="FF0000"/>
        </w:rPr>
        <w:t>Hours</w:t>
      </w:r>
      <w:bookmarkEnd w:id="144"/>
      <w:bookmarkEnd w:id="145"/>
      <w:bookmarkEnd w:id="146"/>
      <w:r w:rsidRPr="00455DDD">
        <w:rPr>
          <w:color w:val="FF0000"/>
        </w:rPr>
        <w:t xml:space="preserve"> </w:t>
      </w:r>
      <w:r w:rsidR="00D739D1" w:rsidRPr="00455DDD">
        <w:rPr>
          <w:color w:val="FF0000"/>
        </w:rPr>
        <w:t>and Preceptors</w:t>
      </w:r>
      <w:bookmarkEnd w:id="147"/>
    </w:p>
    <w:p w14:paraId="32E521A8" w14:textId="0667A5E7" w:rsidR="00C9463D" w:rsidRPr="00405337" w:rsidRDefault="00653E82" w:rsidP="00F54829">
      <w:pPr>
        <w:rPr>
          <w:rFonts w:ascii="Times New Roman" w:eastAsia="Calibri" w:hAnsi="Times New Roman" w:cs="Times New Roman"/>
          <w:sz w:val="24"/>
          <w:szCs w:val="24"/>
          <w:u w:val="single"/>
        </w:rPr>
      </w:pPr>
      <w:r w:rsidRPr="00405337">
        <w:rPr>
          <w:rFonts w:ascii="Times New Roman" w:eastAsia="Calibri" w:hAnsi="Times New Roman" w:cs="Times New Roman"/>
          <w:sz w:val="24"/>
          <w:szCs w:val="24"/>
          <w:u w:val="single"/>
        </w:rPr>
        <w:t xml:space="preserve">BSN-DNP: </w:t>
      </w:r>
      <w:r w:rsidR="00C9463D" w:rsidRPr="00405337">
        <w:rPr>
          <w:rFonts w:ascii="Times New Roman" w:eastAsia="Calibri" w:hAnsi="Times New Roman" w:cs="Times New Roman"/>
          <w:sz w:val="24"/>
          <w:szCs w:val="24"/>
          <w:u w:val="single"/>
        </w:rPr>
        <w:t xml:space="preserve">FNP </w:t>
      </w:r>
      <w:r w:rsidR="00DF4A8A" w:rsidRPr="00405337">
        <w:rPr>
          <w:rFonts w:ascii="Times New Roman" w:eastAsia="Calibri" w:hAnsi="Times New Roman" w:cs="Times New Roman"/>
          <w:sz w:val="24"/>
          <w:szCs w:val="24"/>
          <w:u w:val="single"/>
        </w:rPr>
        <w:t>trac</w:t>
      </w:r>
      <w:r w:rsidR="00C760BA" w:rsidRPr="00405337">
        <w:rPr>
          <w:rFonts w:ascii="Times New Roman" w:eastAsia="Calibri" w:hAnsi="Times New Roman" w:cs="Times New Roman"/>
          <w:sz w:val="24"/>
          <w:szCs w:val="24"/>
          <w:u w:val="single"/>
        </w:rPr>
        <w:t>k</w:t>
      </w:r>
      <w:r w:rsidR="00DF4A8A" w:rsidRPr="00405337">
        <w:rPr>
          <w:rFonts w:ascii="Times New Roman" w:eastAsia="Calibri" w:hAnsi="Times New Roman" w:cs="Times New Roman"/>
          <w:sz w:val="24"/>
          <w:szCs w:val="24"/>
          <w:u w:val="single"/>
        </w:rPr>
        <w:t xml:space="preserve"> </w:t>
      </w:r>
    </w:p>
    <w:p w14:paraId="1B26237D" w14:textId="78A08F4A" w:rsidR="00405337" w:rsidRDefault="00405337" w:rsidP="00F54829">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5154350E" w14:textId="47D9F610" w:rsidR="00C760BA" w:rsidRPr="001F781B" w:rsidRDefault="00EB5EEF" w:rsidP="00F54829">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FNP track will complete 660 </w:t>
      </w:r>
      <w:r w:rsidR="00F17B1A">
        <w:rPr>
          <w:rFonts w:ascii="Times New Roman" w:eastAsia="Calibri" w:hAnsi="Times New Roman" w:cs="Times New Roman"/>
          <w:sz w:val="24"/>
          <w:szCs w:val="24"/>
        </w:rPr>
        <w:t>clinical</w:t>
      </w:r>
      <w:r>
        <w:rPr>
          <w:rFonts w:ascii="Times New Roman" w:eastAsia="Calibri" w:hAnsi="Times New Roman" w:cs="Times New Roman"/>
          <w:sz w:val="24"/>
          <w:szCs w:val="24"/>
        </w:rPr>
        <w:t xml:space="preserve"> hours prior to entering DNP level courses.  </w:t>
      </w:r>
      <w:r w:rsidR="00160256">
        <w:rPr>
          <w:rFonts w:ascii="Times New Roman" w:eastAsia="Calibri" w:hAnsi="Times New Roman" w:cs="Times New Roman"/>
          <w:sz w:val="24"/>
          <w:szCs w:val="24"/>
        </w:rPr>
        <w:t>Those clinical hours are completed as follows:</w:t>
      </w:r>
    </w:p>
    <w:p w14:paraId="03FE9BB8" w14:textId="50FCD055" w:rsidR="00C9463D" w:rsidRDefault="00C9463D" w:rsidP="00B053CD">
      <w:pPr>
        <w:spacing w:after="0"/>
        <w:ind w:firstLine="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471 Family Nurse Practitioner I</w:t>
      </w:r>
      <w:r w:rsidR="00B35D78" w:rsidRPr="00F54829">
        <w:rPr>
          <w:rFonts w:ascii="Times New Roman" w:eastAsia="Calibri" w:hAnsi="Times New Roman" w:cs="Times New Roman"/>
          <w:sz w:val="24"/>
          <w:szCs w:val="24"/>
        </w:rPr>
        <w:t xml:space="preserve"> – 120 clinical hours</w:t>
      </w:r>
      <w:r w:rsidR="009222BD">
        <w:rPr>
          <w:rFonts w:ascii="Times New Roman" w:eastAsia="Calibri" w:hAnsi="Times New Roman" w:cs="Times New Roman"/>
          <w:sz w:val="24"/>
          <w:szCs w:val="24"/>
        </w:rPr>
        <w:t xml:space="preserve"> with </w:t>
      </w:r>
      <w:r w:rsidR="006121E1">
        <w:rPr>
          <w:rFonts w:ascii="Times New Roman" w:eastAsia="Calibri" w:hAnsi="Times New Roman" w:cs="Times New Roman"/>
          <w:sz w:val="24"/>
          <w:szCs w:val="24"/>
        </w:rPr>
        <w:t>the focus on pediatrics</w:t>
      </w:r>
      <w:r w:rsidR="00595309">
        <w:rPr>
          <w:rFonts w:ascii="Times New Roman" w:eastAsia="Calibri" w:hAnsi="Times New Roman" w:cs="Times New Roman"/>
          <w:sz w:val="24"/>
          <w:szCs w:val="24"/>
        </w:rPr>
        <w:tab/>
      </w:r>
    </w:p>
    <w:p w14:paraId="59A883B6" w14:textId="0DD12154" w:rsidR="00C9463D"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473 Family Nurse Practitioner II</w:t>
      </w:r>
      <w:r w:rsidR="00B35D78" w:rsidRPr="00F54829">
        <w:rPr>
          <w:rFonts w:ascii="Times New Roman" w:eastAsia="Calibri" w:hAnsi="Times New Roman" w:cs="Times New Roman"/>
          <w:sz w:val="24"/>
          <w:szCs w:val="24"/>
        </w:rPr>
        <w:t xml:space="preserve"> – 120 clinical hours</w:t>
      </w:r>
      <w:r w:rsidR="006121E1">
        <w:rPr>
          <w:rFonts w:ascii="Times New Roman" w:eastAsia="Calibri" w:hAnsi="Times New Roman" w:cs="Times New Roman"/>
          <w:sz w:val="24"/>
          <w:szCs w:val="24"/>
        </w:rPr>
        <w:t xml:space="preserve"> with the focus on women’s health</w:t>
      </w:r>
    </w:p>
    <w:p w14:paraId="30D1BADB" w14:textId="2AF83BD4" w:rsidR="00C9463D" w:rsidRPr="00F54829"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475 Family Nurse Practitioner III</w:t>
      </w:r>
      <w:r w:rsidR="00B35D78" w:rsidRPr="00F54829">
        <w:rPr>
          <w:rFonts w:ascii="Times New Roman" w:eastAsia="Calibri" w:hAnsi="Times New Roman" w:cs="Times New Roman"/>
          <w:sz w:val="24"/>
          <w:szCs w:val="24"/>
        </w:rPr>
        <w:t xml:space="preserve"> – 180 clinical hours</w:t>
      </w:r>
      <w:r w:rsidR="00B053CD">
        <w:rPr>
          <w:rFonts w:ascii="Times New Roman" w:eastAsia="Calibri" w:hAnsi="Times New Roman" w:cs="Times New Roman"/>
          <w:sz w:val="24"/>
          <w:szCs w:val="24"/>
        </w:rPr>
        <w:t xml:space="preserve"> with the focus on adult and geriatric health</w:t>
      </w:r>
    </w:p>
    <w:p w14:paraId="78FA1FF3" w14:textId="101C0338" w:rsidR="00C9463D"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477 Family Nurse Practitioner IV</w:t>
      </w:r>
      <w:r w:rsidR="00B35D78" w:rsidRPr="00F54829">
        <w:rPr>
          <w:rFonts w:ascii="Times New Roman" w:eastAsia="Calibri" w:hAnsi="Times New Roman" w:cs="Times New Roman"/>
          <w:sz w:val="24"/>
          <w:szCs w:val="24"/>
        </w:rPr>
        <w:t xml:space="preserve"> – 240 clinical hours</w:t>
      </w:r>
      <w:r w:rsidR="00B053CD">
        <w:rPr>
          <w:rFonts w:ascii="Times New Roman" w:eastAsia="Calibri" w:hAnsi="Times New Roman" w:cs="Times New Roman"/>
          <w:sz w:val="24"/>
          <w:szCs w:val="24"/>
        </w:rPr>
        <w:t xml:space="preserve"> with focus on general practice</w:t>
      </w:r>
    </w:p>
    <w:p w14:paraId="5D1F0271" w14:textId="77777777" w:rsidR="00215520" w:rsidRDefault="00215520" w:rsidP="00B053CD">
      <w:pPr>
        <w:spacing w:after="0"/>
        <w:ind w:left="720"/>
        <w:rPr>
          <w:rFonts w:ascii="Times New Roman" w:eastAsia="Calibri" w:hAnsi="Times New Roman" w:cs="Times New Roman"/>
          <w:sz w:val="24"/>
          <w:szCs w:val="24"/>
        </w:rPr>
      </w:pPr>
    </w:p>
    <w:p w14:paraId="24DAF44A" w14:textId="3EA2801D" w:rsidR="00722EBA" w:rsidRPr="00F54829" w:rsidRDefault="00722EBA" w:rsidP="00722EBA">
      <w:pPr>
        <w:rPr>
          <w:rFonts w:ascii="Times New Roman" w:eastAsia="Calibri" w:hAnsi="Times New Roman" w:cs="Times New Roman"/>
          <w:sz w:val="24"/>
          <w:szCs w:val="24"/>
        </w:rPr>
      </w:pPr>
      <w:r w:rsidRPr="00F54829">
        <w:rPr>
          <w:rFonts w:ascii="Times New Roman" w:eastAsia="Calibri" w:hAnsi="Times New Roman" w:cs="Times New Roman"/>
          <w:sz w:val="24"/>
          <w:szCs w:val="24"/>
        </w:rPr>
        <w:t>These courses are to be taken in this sequential order and in consecutive academic terms.  Thus, the student will take 471 in spring semester, 473 in summer session, 475 in fall semester, and 477 in the spring semester.  Family Nurse Practitioner IV (477) is the synthesis course in which the student applies what has been learned in all the other clinical courses.</w:t>
      </w:r>
    </w:p>
    <w:p w14:paraId="47EE6E72" w14:textId="38603FAF" w:rsidR="00F647DD" w:rsidRDefault="00F647DD" w:rsidP="00F647DD">
      <w:pPr>
        <w:rPr>
          <w:rFonts w:ascii="Times New Roman" w:eastAsia="Calibri" w:hAnsi="Times New Roman" w:cs="Times New Roman"/>
          <w:sz w:val="24"/>
          <w:szCs w:val="24"/>
        </w:rPr>
      </w:pPr>
      <w:r w:rsidRPr="00F54829">
        <w:rPr>
          <w:rFonts w:ascii="Times New Roman" w:eastAsia="Calibri" w:hAnsi="Times New Roman" w:cs="Times New Roman"/>
          <w:sz w:val="24"/>
          <w:szCs w:val="24"/>
        </w:rPr>
        <w:t>When a student</w:t>
      </w:r>
      <w:r>
        <w:rPr>
          <w:rFonts w:ascii="Times New Roman" w:eastAsia="Calibri" w:hAnsi="Times New Roman" w:cs="Times New Roman"/>
          <w:sz w:val="24"/>
          <w:szCs w:val="24"/>
        </w:rPr>
        <w:t xml:space="preserve"> does not enroll</w:t>
      </w:r>
      <w:r w:rsidRPr="00F54829">
        <w:rPr>
          <w:rFonts w:ascii="Times New Roman" w:eastAsia="Calibri" w:hAnsi="Times New Roman" w:cs="Times New Roman"/>
          <w:sz w:val="24"/>
          <w:szCs w:val="24"/>
        </w:rPr>
        <w:t xml:space="preserve">, due to health or personal reasons, in 471 in the spring semester after completing 431 in the fall semester, the student will be required to demonstrate proficiency </w:t>
      </w:r>
      <w:r w:rsidRPr="00F54829">
        <w:rPr>
          <w:rFonts w:ascii="Times New Roman" w:eastAsia="Calibri" w:hAnsi="Times New Roman" w:cs="Times New Roman"/>
          <w:sz w:val="24"/>
          <w:szCs w:val="24"/>
        </w:rPr>
        <w:lastRenderedPageBreak/>
        <w:t xml:space="preserve">in history-taking, physical examination, and documentation skills prior to being allowed to begin the 471 course in a subsequent term.  This proficiency will be coordinated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 xml:space="preserve">Lead in consultation with the 431 course instructor. Inability to demonstrate such proficiency will result in development of a plan for acquisition of such skills prior to approval to enroll in the requested clinical course.  Lack of sequential course completion among any of the other clinical courses will be reviewed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and appropriate plans for meeting course objectives developed in consultation with course instructor.</w:t>
      </w:r>
    </w:p>
    <w:p w14:paraId="36124300" w14:textId="1080CF38" w:rsidR="00405337" w:rsidRPr="00F54829" w:rsidRDefault="00405337" w:rsidP="00F647DD">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6DFB551D" w14:textId="7846B099" w:rsidR="00160256" w:rsidRDefault="00160256" w:rsidP="00160256">
      <w:pPr>
        <w:rPr>
          <w:rFonts w:ascii="Times New Roman" w:eastAsia="Calibri" w:hAnsi="Times New Roman" w:cs="Times New Roman"/>
          <w:sz w:val="24"/>
          <w:szCs w:val="24"/>
        </w:rPr>
      </w:pPr>
      <w:r>
        <w:rPr>
          <w:rFonts w:ascii="Times New Roman" w:eastAsia="Calibri" w:hAnsi="Times New Roman" w:cs="Times New Roman"/>
          <w:sz w:val="24"/>
          <w:szCs w:val="24"/>
        </w:rPr>
        <w:t>Students in the</w:t>
      </w:r>
      <w:r w:rsidR="002B58AC">
        <w:rPr>
          <w:rFonts w:ascii="Times New Roman" w:eastAsia="Calibri" w:hAnsi="Times New Roman" w:cs="Times New Roman"/>
          <w:sz w:val="24"/>
          <w:szCs w:val="24"/>
        </w:rPr>
        <w:t xml:space="preserve"> FNP</w:t>
      </w:r>
      <w:r>
        <w:rPr>
          <w:rFonts w:ascii="Times New Roman" w:eastAsia="Calibri" w:hAnsi="Times New Roman" w:cs="Times New Roman"/>
          <w:sz w:val="24"/>
          <w:szCs w:val="24"/>
        </w:rPr>
        <w:t xml:space="preserve"> track who </w:t>
      </w:r>
      <w:r w:rsidR="00775F9C">
        <w:rPr>
          <w:rFonts w:ascii="Times New Roman" w:eastAsia="Calibri" w:hAnsi="Times New Roman" w:cs="Times New Roman"/>
          <w:sz w:val="24"/>
          <w:szCs w:val="24"/>
        </w:rPr>
        <w:t>reside</w:t>
      </w:r>
      <w:r>
        <w:rPr>
          <w:rFonts w:ascii="Times New Roman" w:eastAsia="Calibri" w:hAnsi="Times New Roman" w:cs="Times New Roman"/>
          <w:sz w:val="24"/>
          <w:szCs w:val="24"/>
        </w:rPr>
        <w:t xml:space="preserve"> in the Bloomington/Normal region (including Decatur, Springfield, Peoria, Champaign/Urbana)</w:t>
      </w:r>
      <w:r w:rsidR="005D51CD">
        <w:rPr>
          <w:rFonts w:ascii="Times New Roman" w:eastAsia="Calibri" w:hAnsi="Times New Roman" w:cs="Times New Roman"/>
          <w:sz w:val="24"/>
          <w:szCs w:val="24"/>
        </w:rPr>
        <w:t xml:space="preserve"> will have their preceptor chosen for them for each clinical course.  If a student wishes to choose their own </w:t>
      </w:r>
      <w:r w:rsidR="00F11CD2">
        <w:rPr>
          <w:rFonts w:ascii="Times New Roman" w:eastAsia="Calibri" w:hAnsi="Times New Roman" w:cs="Times New Roman"/>
          <w:sz w:val="24"/>
          <w:szCs w:val="24"/>
        </w:rPr>
        <w:t xml:space="preserve">preceptor, they should notify the FNP </w:t>
      </w:r>
      <w:r w:rsidR="00296F25">
        <w:rPr>
          <w:rFonts w:ascii="Times New Roman" w:eastAsia="Calibri" w:hAnsi="Times New Roman" w:cs="Times New Roman"/>
          <w:sz w:val="24"/>
          <w:szCs w:val="24"/>
        </w:rPr>
        <w:t xml:space="preserve">Lead at minimum one full semester prior to that clinical course.  </w:t>
      </w:r>
      <w:r w:rsidR="00775F9C">
        <w:rPr>
          <w:rFonts w:ascii="Times New Roman" w:eastAsia="Calibri" w:hAnsi="Times New Roman" w:cs="Times New Roman"/>
          <w:sz w:val="24"/>
          <w:szCs w:val="24"/>
        </w:rPr>
        <w:t>Students who reside outside of the Bloomington/Normal region will be required to select and secure their own clinical preceptor</w:t>
      </w:r>
      <w:r w:rsidR="00D739D1">
        <w:rPr>
          <w:rFonts w:ascii="Times New Roman" w:eastAsia="Calibri" w:hAnsi="Times New Roman" w:cs="Times New Roman"/>
          <w:sz w:val="24"/>
          <w:szCs w:val="24"/>
        </w:rPr>
        <w:t xml:space="preserve"> for each clinical course.</w:t>
      </w:r>
      <w:r w:rsidR="00D31069">
        <w:rPr>
          <w:rFonts w:ascii="Times New Roman" w:eastAsia="Calibri" w:hAnsi="Times New Roman" w:cs="Times New Roman"/>
          <w:sz w:val="24"/>
          <w:szCs w:val="24"/>
        </w:rPr>
        <w:t xml:space="preserve">  When choosing your </w:t>
      </w:r>
      <w:r w:rsidR="0082122C">
        <w:rPr>
          <w:rFonts w:ascii="Times New Roman" w:eastAsia="Calibri" w:hAnsi="Times New Roman" w:cs="Times New Roman"/>
          <w:sz w:val="24"/>
          <w:szCs w:val="24"/>
        </w:rPr>
        <w:t>own preceptor it is strongly encouraged that you do so as early as possible</w:t>
      </w:r>
      <w:r w:rsidR="00E54A58">
        <w:rPr>
          <w:rFonts w:ascii="Times New Roman" w:eastAsia="Calibri" w:hAnsi="Times New Roman" w:cs="Times New Roman"/>
          <w:sz w:val="24"/>
          <w:szCs w:val="24"/>
        </w:rPr>
        <w:t>.  Refer to the process for securing a preceptor in Chapter 2 of this document.</w:t>
      </w:r>
    </w:p>
    <w:p w14:paraId="4E894243" w14:textId="747425EE" w:rsidR="00215520" w:rsidRDefault="0071080C" w:rsidP="00160256">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w:t>
      </w:r>
      <w:r w:rsidR="00E54A58">
        <w:rPr>
          <w:rFonts w:ascii="Times New Roman" w:eastAsia="Calibri" w:hAnsi="Times New Roman" w:cs="Times New Roman"/>
          <w:sz w:val="24"/>
          <w:szCs w:val="24"/>
        </w:rPr>
        <w:t xml:space="preserve">for the FNP track </w:t>
      </w:r>
      <w:r w:rsidR="00475F0D">
        <w:rPr>
          <w:rFonts w:ascii="Times New Roman" w:eastAsia="Calibri" w:hAnsi="Times New Roman" w:cs="Times New Roman"/>
          <w:sz w:val="24"/>
          <w:szCs w:val="24"/>
        </w:rPr>
        <w:t>are required to</w:t>
      </w:r>
      <w:r w:rsidR="00215520">
        <w:rPr>
          <w:rFonts w:ascii="Times New Roman" w:eastAsia="Calibri" w:hAnsi="Times New Roman" w:cs="Times New Roman"/>
          <w:sz w:val="24"/>
          <w:szCs w:val="24"/>
        </w:rPr>
        <w:t>:</w:t>
      </w:r>
    </w:p>
    <w:p w14:paraId="6F6BC0DC" w14:textId="2D24B09B" w:rsidR="006C5DC0" w:rsidRDefault="00215520"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00C96B5B" w:rsidRPr="00215520">
        <w:rPr>
          <w:rFonts w:ascii="Times New Roman" w:eastAsia="Calibri" w:hAnsi="Times New Roman" w:cs="Times New Roman"/>
          <w:sz w:val="24"/>
          <w:szCs w:val="24"/>
        </w:rPr>
        <w:t xml:space="preserve">nationally certified in an area of advanced practice nursing appropriate to the goals of the graduate nursing program or be </w:t>
      </w:r>
      <w:r w:rsidR="002D56FB" w:rsidRPr="00215520">
        <w:rPr>
          <w:rFonts w:ascii="Times New Roman" w:eastAsia="Calibri" w:hAnsi="Times New Roman" w:cs="Times New Roman"/>
          <w:sz w:val="24"/>
          <w:szCs w:val="24"/>
        </w:rPr>
        <w:t>a board eligible/certified physician in an area appropriate to the focus of the student’s area of study</w:t>
      </w:r>
      <w:r>
        <w:rPr>
          <w:rFonts w:ascii="Times New Roman" w:eastAsia="Calibri" w:hAnsi="Times New Roman" w:cs="Times New Roman"/>
          <w:sz w:val="24"/>
          <w:szCs w:val="24"/>
        </w:rPr>
        <w:t>;</w:t>
      </w:r>
    </w:p>
    <w:p w14:paraId="7397F48F" w14:textId="5186E0F6" w:rsidR="00215520" w:rsidRDefault="00584FF2"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Hold current licensure for the practice of medicine or advanced practice nursing in the State of Illinois;</w:t>
      </w:r>
    </w:p>
    <w:p w14:paraId="3E711F26" w14:textId="12B6B0AF" w:rsidR="00584FF2" w:rsidRDefault="00584FF2"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Possess at least two years of clinical experience following professional education as an advanced practice nurse or physician;</w:t>
      </w:r>
    </w:p>
    <w:p w14:paraId="05A4D38A" w14:textId="49942692" w:rsidR="00584FF2" w:rsidRDefault="00584FF2"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
    <w:p w14:paraId="53989A6A" w14:textId="2E5A7730" w:rsidR="00584FF2" w:rsidRDefault="005626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63FBCAAD" w14:textId="31C8A981" w:rsidR="0056269D" w:rsidRDefault="005626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Show willingness to collaborate </w:t>
      </w:r>
      <w:r w:rsidR="002E2014">
        <w:rPr>
          <w:rFonts w:ascii="Times New Roman" w:eastAsia="Calibri" w:hAnsi="Times New Roman" w:cs="Times New Roman"/>
          <w:sz w:val="24"/>
          <w:szCs w:val="24"/>
        </w:rPr>
        <w:t>with the graduate nursing faculty and graduate nursing students in planning and evaluating clinical practicum experiences.</w:t>
      </w:r>
    </w:p>
    <w:p w14:paraId="7F3F7466" w14:textId="14D33263" w:rsidR="00915997" w:rsidRPr="00915997" w:rsidRDefault="00915997" w:rsidP="00915997">
      <w:pPr>
        <w:rPr>
          <w:rFonts w:ascii="Times New Roman" w:eastAsia="Calibri" w:hAnsi="Times New Roman" w:cs="Times New Roman"/>
          <w:sz w:val="24"/>
          <w:szCs w:val="24"/>
          <w:u w:val="single"/>
        </w:rPr>
      </w:pPr>
      <w:r w:rsidRPr="00915997">
        <w:rPr>
          <w:rFonts w:ascii="Times New Roman" w:eastAsia="Calibri" w:hAnsi="Times New Roman" w:cs="Times New Roman"/>
          <w:sz w:val="24"/>
          <w:szCs w:val="24"/>
          <w:u w:val="single"/>
        </w:rPr>
        <w:t xml:space="preserve">BSN-DNP: </w:t>
      </w:r>
      <w:r>
        <w:rPr>
          <w:rFonts w:ascii="Times New Roman" w:eastAsia="Calibri" w:hAnsi="Times New Roman" w:cs="Times New Roman"/>
          <w:sz w:val="24"/>
          <w:szCs w:val="24"/>
          <w:u w:val="single"/>
        </w:rPr>
        <w:t>NLM</w:t>
      </w:r>
      <w:r w:rsidRPr="00915997">
        <w:rPr>
          <w:rFonts w:ascii="Times New Roman" w:eastAsia="Calibri" w:hAnsi="Times New Roman" w:cs="Times New Roman"/>
          <w:sz w:val="24"/>
          <w:szCs w:val="24"/>
          <w:u w:val="single"/>
        </w:rPr>
        <w:t xml:space="preserve"> track </w:t>
      </w:r>
    </w:p>
    <w:p w14:paraId="40615CFF" w14:textId="77777777" w:rsidR="00915997" w:rsidRPr="00915997" w:rsidRDefault="00915997" w:rsidP="00915997">
      <w:pPr>
        <w:rPr>
          <w:rFonts w:ascii="Times New Roman" w:eastAsia="Calibri" w:hAnsi="Times New Roman" w:cs="Times New Roman"/>
          <w:sz w:val="24"/>
          <w:szCs w:val="24"/>
        </w:rPr>
      </w:pPr>
      <w:r w:rsidRPr="00915997">
        <w:rPr>
          <w:rFonts w:ascii="Times New Roman" w:eastAsia="Calibri" w:hAnsi="Times New Roman" w:cs="Times New Roman"/>
          <w:sz w:val="24"/>
          <w:szCs w:val="24"/>
        </w:rPr>
        <w:t>Clinical Information:</w:t>
      </w:r>
    </w:p>
    <w:p w14:paraId="79A92CD5" w14:textId="4FB0549B" w:rsidR="00A472D6" w:rsidRPr="001F781B" w:rsidRDefault="00A472D6" w:rsidP="00A472D6">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NLM track will complete </w:t>
      </w:r>
      <w:r w:rsidR="00531E36">
        <w:rPr>
          <w:rFonts w:ascii="Times New Roman" w:eastAsia="Calibri" w:hAnsi="Times New Roman" w:cs="Times New Roman"/>
          <w:sz w:val="24"/>
          <w:szCs w:val="24"/>
        </w:rPr>
        <w:t>360</w:t>
      </w:r>
      <w:r>
        <w:rPr>
          <w:rFonts w:ascii="Times New Roman" w:eastAsia="Calibri" w:hAnsi="Times New Roman" w:cs="Times New Roman"/>
          <w:sz w:val="24"/>
          <w:szCs w:val="24"/>
        </w:rPr>
        <w:t xml:space="preserve"> </w:t>
      </w:r>
      <w:r w:rsidR="00055142">
        <w:rPr>
          <w:rFonts w:ascii="Times New Roman" w:eastAsia="Calibri" w:hAnsi="Times New Roman" w:cs="Times New Roman"/>
          <w:sz w:val="24"/>
          <w:szCs w:val="24"/>
        </w:rPr>
        <w:t>clinical hours</w:t>
      </w:r>
      <w:r>
        <w:rPr>
          <w:rFonts w:ascii="Times New Roman" w:eastAsia="Calibri" w:hAnsi="Times New Roman" w:cs="Times New Roman"/>
          <w:sz w:val="24"/>
          <w:szCs w:val="24"/>
        </w:rPr>
        <w:t xml:space="preserve"> prior to entering DNP level courses.  Those clinical hours are completed as follows:</w:t>
      </w:r>
    </w:p>
    <w:p w14:paraId="4FEBD350" w14:textId="39AA8436" w:rsidR="001D3085" w:rsidRDefault="00A472D6" w:rsidP="00AB046A">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007C12E2">
        <w:rPr>
          <w:rFonts w:ascii="Times New Roman" w:eastAsia="Calibri" w:hAnsi="Times New Roman" w:cs="Times New Roman"/>
          <w:sz w:val="24"/>
          <w:szCs w:val="24"/>
        </w:rPr>
        <w:t>425</w:t>
      </w:r>
      <w:r w:rsidRPr="00F54829">
        <w:rPr>
          <w:rFonts w:ascii="Times New Roman" w:eastAsia="Calibri" w:hAnsi="Times New Roman" w:cs="Times New Roman"/>
          <w:sz w:val="24"/>
          <w:szCs w:val="24"/>
        </w:rPr>
        <w:t xml:space="preserve"> </w:t>
      </w:r>
      <w:r w:rsidR="001D3085">
        <w:rPr>
          <w:rFonts w:ascii="Times New Roman" w:eastAsia="Calibri" w:hAnsi="Times New Roman" w:cs="Times New Roman"/>
          <w:sz w:val="24"/>
          <w:szCs w:val="24"/>
        </w:rPr>
        <w:t>Organizational Experience – 180 clinical hours</w:t>
      </w:r>
      <w:r w:rsidR="00C4449C">
        <w:rPr>
          <w:rFonts w:ascii="Times New Roman" w:eastAsia="Calibri" w:hAnsi="Times New Roman" w:cs="Times New Roman"/>
          <w:sz w:val="24"/>
          <w:szCs w:val="24"/>
        </w:rPr>
        <w:t xml:space="preserve"> with focus on </w:t>
      </w:r>
      <w:r w:rsidR="00AB046A">
        <w:rPr>
          <w:rFonts w:ascii="Times New Roman" w:eastAsia="Calibri" w:hAnsi="Times New Roman" w:cs="Times New Roman"/>
          <w:sz w:val="24"/>
          <w:szCs w:val="24"/>
        </w:rPr>
        <w:t>human resources, finances, and leadership</w:t>
      </w:r>
      <w:r w:rsidR="00C73526">
        <w:rPr>
          <w:rFonts w:ascii="Times New Roman" w:eastAsia="Calibri" w:hAnsi="Times New Roman" w:cs="Times New Roman"/>
          <w:sz w:val="24"/>
          <w:szCs w:val="24"/>
        </w:rPr>
        <w:t>.  Objectives are agreed upon by instructor, student</w:t>
      </w:r>
      <w:r w:rsidR="00B1387D">
        <w:rPr>
          <w:rFonts w:ascii="Times New Roman" w:eastAsia="Calibri" w:hAnsi="Times New Roman" w:cs="Times New Roman"/>
          <w:sz w:val="24"/>
          <w:szCs w:val="24"/>
        </w:rPr>
        <w:t>,</w:t>
      </w:r>
      <w:r w:rsidR="00C73526">
        <w:rPr>
          <w:rFonts w:ascii="Times New Roman" w:eastAsia="Calibri" w:hAnsi="Times New Roman" w:cs="Times New Roman"/>
          <w:sz w:val="24"/>
          <w:szCs w:val="24"/>
        </w:rPr>
        <w:t xml:space="preserve"> and preceptor.</w:t>
      </w:r>
      <w:r w:rsidR="00A32643">
        <w:rPr>
          <w:rFonts w:ascii="Times New Roman" w:eastAsia="Calibri" w:hAnsi="Times New Roman" w:cs="Times New Roman"/>
          <w:sz w:val="24"/>
          <w:szCs w:val="24"/>
        </w:rPr>
        <w:t xml:space="preserve">  This course is graded as a credit/no credit course.  </w:t>
      </w:r>
    </w:p>
    <w:p w14:paraId="62E2E8B4" w14:textId="77777777" w:rsidR="00AB046A" w:rsidRDefault="00AB046A" w:rsidP="00AB046A">
      <w:pPr>
        <w:spacing w:after="0"/>
        <w:ind w:left="720"/>
        <w:rPr>
          <w:rFonts w:ascii="Times New Roman" w:eastAsia="Calibri" w:hAnsi="Times New Roman" w:cs="Times New Roman"/>
          <w:sz w:val="24"/>
          <w:szCs w:val="24"/>
        </w:rPr>
      </w:pPr>
    </w:p>
    <w:p w14:paraId="016A1AB8" w14:textId="650A58AC" w:rsidR="0065281C" w:rsidRDefault="001D3085" w:rsidP="00454FEA">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483 Leadership Synthesis Experience – 180 clinical hours</w:t>
      </w:r>
      <w:r w:rsidR="00AB046A">
        <w:rPr>
          <w:rFonts w:ascii="Times New Roman" w:eastAsia="Calibri" w:hAnsi="Times New Roman" w:cs="Times New Roman"/>
          <w:sz w:val="24"/>
          <w:szCs w:val="24"/>
        </w:rPr>
        <w:t xml:space="preserve"> with focus on </w:t>
      </w:r>
      <w:r w:rsidR="00454FEA">
        <w:rPr>
          <w:rFonts w:ascii="Times New Roman" w:eastAsia="Calibri" w:hAnsi="Times New Roman" w:cs="Times New Roman"/>
          <w:sz w:val="24"/>
          <w:szCs w:val="24"/>
        </w:rPr>
        <w:t>role responsibilities of a nurse leader</w:t>
      </w:r>
    </w:p>
    <w:p w14:paraId="58F8B0F9" w14:textId="2B560B68" w:rsidR="00BB4DF1" w:rsidRDefault="00372F95" w:rsidP="002932C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14:paraId="1F004F4D" w14:textId="1DA928A8" w:rsidR="00372F95" w:rsidRDefault="00372F95" w:rsidP="002932C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t>Spring semester after the completion of NUR 483, BSN-DNP: NLM students complete</w:t>
      </w:r>
    </w:p>
    <w:p w14:paraId="36E48312" w14:textId="1E2D38B5" w:rsidR="00BB4DF1" w:rsidRDefault="00BB4DF1" w:rsidP="00454FEA">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NUR 560</w:t>
      </w:r>
      <w:r w:rsidR="00972221">
        <w:rPr>
          <w:rFonts w:ascii="Times New Roman" w:eastAsia="Calibri" w:hAnsi="Times New Roman" w:cs="Times New Roman"/>
          <w:sz w:val="24"/>
          <w:szCs w:val="24"/>
        </w:rPr>
        <w:t xml:space="preserve"> Advanced Nursing Practice Experience</w:t>
      </w:r>
      <w:r w:rsidR="00536B55">
        <w:rPr>
          <w:rFonts w:ascii="Times New Roman" w:eastAsia="Calibri" w:hAnsi="Times New Roman" w:cs="Times New Roman"/>
          <w:sz w:val="24"/>
          <w:szCs w:val="24"/>
        </w:rPr>
        <w:t xml:space="preserve"> – </w:t>
      </w:r>
      <w:r w:rsidR="002932C2">
        <w:rPr>
          <w:rFonts w:ascii="Times New Roman" w:eastAsia="Calibri" w:hAnsi="Times New Roman" w:cs="Times New Roman"/>
          <w:sz w:val="24"/>
          <w:szCs w:val="24"/>
        </w:rPr>
        <w:t>2 credit hours taken to accrue 280 clinical hours of this course.</w:t>
      </w:r>
      <w:r w:rsidR="005B0C7F">
        <w:rPr>
          <w:rFonts w:ascii="Times New Roman" w:eastAsia="Calibri" w:hAnsi="Times New Roman" w:cs="Times New Roman"/>
          <w:sz w:val="24"/>
          <w:szCs w:val="24"/>
        </w:rPr>
        <w:t xml:space="preserve">  </w:t>
      </w:r>
      <w:r w:rsidR="00E22B79">
        <w:rPr>
          <w:rFonts w:ascii="Times New Roman" w:eastAsia="Calibri" w:hAnsi="Times New Roman" w:cs="Times New Roman"/>
          <w:sz w:val="24"/>
          <w:szCs w:val="24"/>
        </w:rPr>
        <w:t>These hours</w:t>
      </w:r>
      <w:r w:rsidR="00747ECB">
        <w:rPr>
          <w:rFonts w:ascii="Times New Roman" w:eastAsia="Calibri" w:hAnsi="Times New Roman" w:cs="Times New Roman"/>
          <w:sz w:val="24"/>
          <w:szCs w:val="24"/>
        </w:rPr>
        <w:t>,</w:t>
      </w:r>
      <w:r w:rsidR="00E22B79">
        <w:rPr>
          <w:rFonts w:ascii="Times New Roman" w:eastAsia="Calibri" w:hAnsi="Times New Roman" w:cs="Times New Roman"/>
          <w:sz w:val="24"/>
          <w:szCs w:val="24"/>
        </w:rPr>
        <w:t xml:space="preserve"> in addition to the 360 earned in the prior two courses, bring </w:t>
      </w:r>
      <w:r w:rsidR="00747ECB">
        <w:rPr>
          <w:rFonts w:ascii="Times New Roman" w:eastAsia="Calibri" w:hAnsi="Times New Roman" w:cs="Times New Roman"/>
          <w:sz w:val="24"/>
          <w:szCs w:val="24"/>
        </w:rPr>
        <w:t>you to the required 640 hours needed before enrolling in DNP courses.</w:t>
      </w:r>
      <w:r w:rsidR="00A32643">
        <w:rPr>
          <w:rFonts w:ascii="Times New Roman" w:eastAsia="Calibri" w:hAnsi="Times New Roman" w:cs="Times New Roman"/>
          <w:sz w:val="24"/>
          <w:szCs w:val="24"/>
        </w:rPr>
        <w:t xml:space="preserve">  NUR 560 is graded as a credit/no credit course.  </w:t>
      </w:r>
    </w:p>
    <w:p w14:paraId="53ABC9FB" w14:textId="26CF1506" w:rsidR="00454FEA" w:rsidRDefault="00454FEA" w:rsidP="00454FEA">
      <w:pPr>
        <w:spacing w:after="0"/>
        <w:rPr>
          <w:rFonts w:ascii="Times New Roman" w:eastAsia="Calibri" w:hAnsi="Times New Roman" w:cs="Times New Roman"/>
          <w:sz w:val="24"/>
          <w:szCs w:val="24"/>
        </w:rPr>
      </w:pPr>
    </w:p>
    <w:p w14:paraId="08D9A233" w14:textId="77777777" w:rsidR="0057542A" w:rsidRPr="00F54829"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2030251E" w14:textId="43F639CB" w:rsidR="0057542A"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NLM track will be required to select and secure their own clinical preceptor for each clinical course.  </w:t>
      </w:r>
      <w:r w:rsidR="001A3DB4">
        <w:rPr>
          <w:rFonts w:ascii="Times New Roman" w:eastAsia="Calibri" w:hAnsi="Times New Roman" w:cs="Times New Roman"/>
          <w:sz w:val="24"/>
          <w:szCs w:val="24"/>
        </w:rPr>
        <w:t xml:space="preserve">When selecting preceptors, </w:t>
      </w:r>
      <w:r w:rsidR="00CA681B">
        <w:rPr>
          <w:rFonts w:ascii="Times New Roman" w:eastAsia="Calibri" w:hAnsi="Times New Roman" w:cs="Times New Roman"/>
          <w:sz w:val="24"/>
          <w:szCs w:val="24"/>
        </w:rPr>
        <w:t xml:space="preserve">consider the level you want to work, such as CNO or director level.  </w:t>
      </w:r>
      <w:r w:rsidR="005B5FA9">
        <w:rPr>
          <w:rFonts w:ascii="Times New Roman" w:eastAsia="Calibri" w:hAnsi="Times New Roman" w:cs="Times New Roman"/>
          <w:sz w:val="24"/>
          <w:szCs w:val="24"/>
        </w:rPr>
        <w:t xml:space="preserve">Plan to start at that level or one below that </w:t>
      </w:r>
      <w:r w:rsidR="00564467">
        <w:rPr>
          <w:rFonts w:ascii="Times New Roman" w:eastAsia="Calibri" w:hAnsi="Times New Roman" w:cs="Times New Roman"/>
          <w:sz w:val="24"/>
          <w:szCs w:val="24"/>
        </w:rPr>
        <w:t xml:space="preserve">identifying a suitable preceptor.  </w:t>
      </w:r>
      <w:r w:rsidR="00C73526">
        <w:rPr>
          <w:rFonts w:ascii="Times New Roman" w:eastAsia="Calibri" w:hAnsi="Times New Roman" w:cs="Times New Roman"/>
          <w:sz w:val="24"/>
          <w:szCs w:val="24"/>
        </w:rPr>
        <w:t xml:space="preserve">The preceptor may work at the same organization </w:t>
      </w:r>
      <w:r w:rsidR="00EC4A35">
        <w:rPr>
          <w:rFonts w:ascii="Times New Roman" w:eastAsia="Calibri" w:hAnsi="Times New Roman" w:cs="Times New Roman"/>
          <w:sz w:val="24"/>
          <w:szCs w:val="24"/>
        </w:rPr>
        <w:t xml:space="preserve">that you </w:t>
      </w:r>
      <w:r w:rsidR="008B606D">
        <w:rPr>
          <w:rFonts w:ascii="Times New Roman" w:eastAsia="Calibri" w:hAnsi="Times New Roman" w:cs="Times New Roman"/>
          <w:sz w:val="24"/>
          <w:szCs w:val="24"/>
        </w:rPr>
        <w:t>do;</w:t>
      </w:r>
      <w:r w:rsidR="00EC4A35">
        <w:rPr>
          <w:rFonts w:ascii="Times New Roman" w:eastAsia="Calibri" w:hAnsi="Times New Roman" w:cs="Times New Roman"/>
          <w:sz w:val="24"/>
          <w:szCs w:val="24"/>
        </w:rPr>
        <w:t xml:space="preserve"> howev</w:t>
      </w:r>
      <w:r w:rsidR="00C249D3">
        <w:rPr>
          <w:rFonts w:ascii="Times New Roman" w:eastAsia="Calibri" w:hAnsi="Times New Roman" w:cs="Times New Roman"/>
          <w:sz w:val="24"/>
          <w:szCs w:val="24"/>
        </w:rPr>
        <w:t xml:space="preserve">er, the preceptor may not be your direct supervisor.  Clinical experiences must be beyond </w:t>
      </w:r>
      <w:r w:rsidR="006A09F9">
        <w:rPr>
          <w:rFonts w:ascii="Times New Roman" w:eastAsia="Calibri" w:hAnsi="Times New Roman" w:cs="Times New Roman"/>
          <w:sz w:val="24"/>
          <w:szCs w:val="24"/>
        </w:rPr>
        <w:t xml:space="preserve">the scope of your current position.  </w:t>
      </w:r>
      <w:r>
        <w:rPr>
          <w:rFonts w:ascii="Times New Roman" w:eastAsia="Calibri" w:hAnsi="Times New Roman" w:cs="Times New Roman"/>
          <w:sz w:val="24"/>
          <w:szCs w:val="24"/>
        </w:rPr>
        <w:t>When choosing your preceptor, it is strongly encouraged that you do so as early as possible.  Refer to the process for securing a preceptor in Chapter 2 of this document.</w:t>
      </w:r>
    </w:p>
    <w:p w14:paraId="720CB847" w14:textId="3DB2E477" w:rsidR="0057542A"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Preceptors for the NLM track are required to:</w:t>
      </w:r>
    </w:p>
    <w:p w14:paraId="71664179" w14:textId="1A05D13B" w:rsidR="0057542A" w:rsidRDefault="002C3276"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Hold a master’s degree in a relevant area;</w:t>
      </w:r>
    </w:p>
    <w:p w14:paraId="6C387835" w14:textId="6F79EDAE" w:rsidR="002C3276" w:rsidRDefault="002C3276"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nurse supervisory, managerial, or executive experience following professional education for each of these respective roles; </w:t>
      </w:r>
    </w:p>
    <w:p w14:paraId="33A01689" w14:textId="22A60F12" w:rsidR="00284C61" w:rsidRDefault="00284C61"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Hold a role that is not the direct supervisor of the student;</w:t>
      </w:r>
    </w:p>
    <w:p w14:paraId="579CFA48" w14:textId="6A31B19F" w:rsidR="00284C61" w:rsidRDefault="00284C61"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Demonstrate a sincere interest in teaching and mentoring graduate nursing students enrolled in the NLM track;</w:t>
      </w:r>
    </w:p>
    <w:p w14:paraId="0F781F18" w14:textId="37F84721" w:rsidR="00284C61" w:rsidRDefault="00C86C5C"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4ACD8272" w14:textId="41B70D57" w:rsidR="00C86C5C" w:rsidRPr="00763A32" w:rsidRDefault="00C86C5C"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Show willingness to collaborate with graduate nursing faculty and graduate nursing students in planning and evaluating leadership and administrative experiences.</w:t>
      </w:r>
    </w:p>
    <w:p w14:paraId="39CEC0AB" w14:textId="41FD7C76" w:rsidR="0065281C" w:rsidRDefault="0065281C" w:rsidP="0065281C">
      <w:pPr>
        <w:spacing w:after="0"/>
        <w:rPr>
          <w:rFonts w:ascii="Times New Roman" w:eastAsia="Calibri" w:hAnsi="Times New Roman" w:cs="Times New Roman"/>
          <w:sz w:val="24"/>
          <w:szCs w:val="24"/>
        </w:rPr>
      </w:pPr>
    </w:p>
    <w:p w14:paraId="349C9023" w14:textId="77777777" w:rsidR="00592FD6" w:rsidRDefault="00592FD6" w:rsidP="0065281C">
      <w:pPr>
        <w:spacing w:after="0"/>
        <w:rPr>
          <w:rFonts w:ascii="Times New Roman" w:eastAsia="Calibri" w:hAnsi="Times New Roman" w:cs="Times New Roman"/>
          <w:sz w:val="24"/>
          <w:szCs w:val="24"/>
        </w:rPr>
      </w:pPr>
    </w:p>
    <w:p w14:paraId="39770563" w14:textId="24131F13" w:rsidR="00C86C5C" w:rsidRPr="00405337" w:rsidRDefault="00C86C5C" w:rsidP="00C86C5C">
      <w:pP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Post-Master’s DNP</w:t>
      </w:r>
    </w:p>
    <w:p w14:paraId="1D9E5238" w14:textId="644EBA5C" w:rsidR="008A49F7" w:rsidRDefault="00C86C5C" w:rsidP="008A49F7">
      <w:pPr>
        <w:spacing w:after="0"/>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r w:rsidR="008A49F7" w:rsidRPr="008A49F7">
        <w:rPr>
          <w:rFonts w:ascii="Times New Roman" w:eastAsia="Calibri" w:hAnsi="Times New Roman" w:cs="Times New Roman"/>
          <w:sz w:val="24"/>
          <w:szCs w:val="24"/>
        </w:rPr>
        <w:t xml:space="preserve"> </w:t>
      </w:r>
    </w:p>
    <w:p w14:paraId="1859A93A" w14:textId="77777777" w:rsidR="00CE38DA" w:rsidRDefault="008A49F7" w:rsidP="00CE38D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post-master’s DNP program will complete 360 clinical hours.  If you are a student entering post-master’s DNP coursework and are short of meeting the 640 required clinical hours you will enroll in NUR 560 to complete deficient hours.  </w:t>
      </w:r>
    </w:p>
    <w:p w14:paraId="09DDA403" w14:textId="77777777" w:rsidR="00CE38DA" w:rsidRDefault="00CE38DA" w:rsidP="00CE38DA">
      <w:pPr>
        <w:spacing w:after="0"/>
        <w:rPr>
          <w:rFonts w:ascii="Times New Roman" w:eastAsia="Calibri" w:hAnsi="Times New Roman" w:cs="Times New Roman"/>
          <w:sz w:val="24"/>
          <w:szCs w:val="24"/>
        </w:rPr>
      </w:pPr>
    </w:p>
    <w:p w14:paraId="55CC64B3" w14:textId="42BDE3EC" w:rsidR="003954DD" w:rsidRPr="001F781B" w:rsidRDefault="00EC71EB" w:rsidP="00CE38DA">
      <w:pPr>
        <w:spacing w:after="0"/>
        <w:rPr>
          <w:rFonts w:ascii="Times New Roman" w:eastAsia="Calibri" w:hAnsi="Times New Roman" w:cs="Times New Roman"/>
          <w:sz w:val="24"/>
          <w:szCs w:val="24"/>
        </w:rPr>
      </w:pPr>
      <w:r>
        <w:rPr>
          <w:rFonts w:ascii="Times New Roman" w:eastAsia="Calibri" w:hAnsi="Times New Roman" w:cs="Times New Roman"/>
          <w:sz w:val="24"/>
          <w:szCs w:val="24"/>
        </w:rPr>
        <w:t>Post-master’s DNP</w:t>
      </w:r>
      <w:r w:rsidR="003954DD">
        <w:rPr>
          <w:rFonts w:ascii="Times New Roman" w:eastAsia="Calibri" w:hAnsi="Times New Roman" w:cs="Times New Roman"/>
          <w:sz w:val="24"/>
          <w:szCs w:val="24"/>
        </w:rPr>
        <w:t xml:space="preserve"> clinical hours are completed as follows:</w:t>
      </w:r>
    </w:p>
    <w:p w14:paraId="1D3FF94D" w14:textId="25F1E76B" w:rsidR="003954DD" w:rsidRDefault="003954DD" w:rsidP="003954D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560 Advanced Nursing Practice Experience – </w:t>
      </w:r>
      <w:r w:rsidR="00802BB5">
        <w:rPr>
          <w:rFonts w:ascii="Times New Roman" w:eastAsia="Calibri" w:hAnsi="Times New Roman" w:cs="Times New Roman"/>
          <w:sz w:val="24"/>
          <w:szCs w:val="24"/>
        </w:rPr>
        <w:t xml:space="preserve">students may accrue up to 600 clinical hours through this course.  </w:t>
      </w:r>
      <w:r w:rsidR="007C2CCD">
        <w:rPr>
          <w:rFonts w:ascii="Times New Roman" w:eastAsia="Calibri" w:hAnsi="Times New Roman" w:cs="Times New Roman"/>
          <w:sz w:val="24"/>
          <w:szCs w:val="24"/>
        </w:rPr>
        <w:t xml:space="preserve">1 academic credit hour is equal </w:t>
      </w:r>
      <w:r w:rsidR="00BB4DF1">
        <w:rPr>
          <w:rFonts w:ascii="Times New Roman" w:eastAsia="Calibri" w:hAnsi="Times New Roman" w:cs="Times New Roman"/>
          <w:sz w:val="24"/>
          <w:szCs w:val="24"/>
        </w:rPr>
        <w:t xml:space="preserve">to </w:t>
      </w:r>
      <w:r w:rsidR="007C2CCD">
        <w:rPr>
          <w:rFonts w:ascii="Times New Roman" w:eastAsia="Calibri" w:hAnsi="Times New Roman" w:cs="Times New Roman"/>
          <w:sz w:val="24"/>
          <w:szCs w:val="24"/>
        </w:rPr>
        <w:t>up to 150 clinical hours (</w:t>
      </w:r>
      <w:proofErr w:type="spellStart"/>
      <w:r w:rsidR="007C2CCD">
        <w:rPr>
          <w:rFonts w:ascii="Times New Roman" w:eastAsia="Calibri" w:hAnsi="Times New Roman" w:cs="Times New Roman"/>
          <w:sz w:val="24"/>
          <w:szCs w:val="24"/>
        </w:rPr>
        <w:t>ie</w:t>
      </w:r>
      <w:proofErr w:type="spellEnd"/>
      <w:r w:rsidR="007C2CCD">
        <w:rPr>
          <w:rFonts w:ascii="Times New Roman" w:eastAsia="Calibri" w:hAnsi="Times New Roman" w:cs="Times New Roman"/>
          <w:sz w:val="24"/>
          <w:szCs w:val="24"/>
        </w:rPr>
        <w:t xml:space="preserve">. </w:t>
      </w:r>
      <w:r w:rsidR="00537801">
        <w:rPr>
          <w:rFonts w:ascii="Times New Roman" w:eastAsia="Calibri" w:hAnsi="Times New Roman" w:cs="Times New Roman"/>
          <w:sz w:val="24"/>
          <w:szCs w:val="24"/>
        </w:rPr>
        <w:t xml:space="preserve">enrolling in 4 credit hours of this course could allow you to accrue up to 600 clinical hours).  </w:t>
      </w:r>
      <w:r w:rsidR="00A32643">
        <w:rPr>
          <w:rFonts w:ascii="Times New Roman" w:eastAsia="Calibri" w:hAnsi="Times New Roman" w:cs="Times New Roman"/>
          <w:sz w:val="24"/>
          <w:szCs w:val="24"/>
        </w:rPr>
        <w:t xml:space="preserve">NUR 560 is graded as a credit/no credit course.  </w:t>
      </w:r>
    </w:p>
    <w:p w14:paraId="2084BE21" w14:textId="1F7EC278" w:rsidR="00263261" w:rsidRDefault="00263261" w:rsidP="003954DD">
      <w:pPr>
        <w:spacing w:after="0"/>
        <w:ind w:left="720"/>
        <w:rPr>
          <w:rFonts w:ascii="Times New Roman" w:eastAsia="Calibri" w:hAnsi="Times New Roman" w:cs="Times New Roman"/>
          <w:i/>
          <w:iCs/>
          <w:sz w:val="24"/>
          <w:szCs w:val="24"/>
        </w:rPr>
      </w:pPr>
    </w:p>
    <w:p w14:paraId="5CF73E33" w14:textId="53A85351" w:rsidR="00263261" w:rsidRDefault="00263261" w:rsidP="003954DD">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550 Clinical Residency I – 120 clinical hours</w:t>
      </w:r>
    </w:p>
    <w:p w14:paraId="7B9127DC" w14:textId="4F42564F" w:rsidR="0074479B" w:rsidRDefault="0074479B" w:rsidP="003954DD">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552 Clinical Residency II – 120 clinical hours</w:t>
      </w:r>
    </w:p>
    <w:p w14:paraId="7CEE64F2" w14:textId="24977804" w:rsidR="00173F65" w:rsidRDefault="0074479B" w:rsidP="00173F65">
      <w:pPr>
        <w:spacing w:after="0" w:line="240" w:lineRule="auto"/>
        <w:ind w:left="720"/>
        <w:rPr>
          <w:rFonts w:ascii="Times New Roman" w:eastAsia="Calibri" w:hAnsi="Times New Roman" w:cs="Times New Roman"/>
          <w:sz w:val="24"/>
          <w:szCs w:val="24"/>
        </w:rPr>
      </w:pPr>
      <w:r w:rsidRPr="006574D6">
        <w:rPr>
          <w:rFonts w:ascii="Times New Roman" w:eastAsia="Calibri" w:hAnsi="Times New Roman" w:cs="Times New Roman"/>
          <w:sz w:val="24"/>
          <w:szCs w:val="24"/>
        </w:rPr>
        <w:t>NUR 554 Clinical Residency III – 120 clinical hours</w:t>
      </w:r>
      <w:r w:rsidR="00EC71EB" w:rsidRPr="006574D6">
        <w:rPr>
          <w:rFonts w:ascii="Times New Roman" w:eastAsia="Calibri" w:hAnsi="Times New Roman" w:cs="Times New Roman"/>
          <w:sz w:val="24"/>
          <w:szCs w:val="24"/>
        </w:rPr>
        <w:t xml:space="preserve"> </w:t>
      </w:r>
    </w:p>
    <w:p w14:paraId="61E3F2DD" w14:textId="77777777" w:rsidR="00173F65" w:rsidRDefault="00173F65" w:rsidP="00173F65">
      <w:pPr>
        <w:spacing w:after="0" w:line="240" w:lineRule="auto"/>
        <w:ind w:left="720"/>
        <w:rPr>
          <w:rFonts w:ascii="Times New Roman" w:eastAsia="Calibri" w:hAnsi="Times New Roman" w:cs="Times New Roman"/>
          <w:sz w:val="24"/>
          <w:szCs w:val="24"/>
        </w:rPr>
      </w:pPr>
    </w:p>
    <w:p w14:paraId="6143D0E4" w14:textId="77777777" w:rsidR="00694FEA" w:rsidRDefault="00694FEA" w:rsidP="00173F65">
      <w:pPr>
        <w:spacing w:line="240" w:lineRule="auto"/>
        <w:rPr>
          <w:rFonts w:ascii="Times New Roman" w:eastAsia="Calibri" w:hAnsi="Times New Roman" w:cs="Times New Roman"/>
          <w:sz w:val="24"/>
          <w:szCs w:val="24"/>
        </w:rPr>
      </w:pPr>
    </w:p>
    <w:p w14:paraId="15B24983" w14:textId="77777777" w:rsidR="00694FEA" w:rsidRDefault="00694FEA" w:rsidP="00173F65">
      <w:pPr>
        <w:spacing w:line="240" w:lineRule="auto"/>
        <w:rPr>
          <w:rFonts w:ascii="Times New Roman" w:eastAsia="Calibri" w:hAnsi="Times New Roman" w:cs="Times New Roman"/>
          <w:sz w:val="24"/>
          <w:szCs w:val="24"/>
        </w:rPr>
      </w:pPr>
    </w:p>
    <w:p w14:paraId="48F6469D" w14:textId="01B19BCA" w:rsidR="00104478" w:rsidRDefault="00104478" w:rsidP="00173F6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Preceptor Information:</w:t>
      </w:r>
    </w:p>
    <w:p w14:paraId="491245DE" w14:textId="000B34D4" w:rsidR="0001528B" w:rsidRDefault="00AC7FBF" w:rsidP="00173F6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DNP students will select</w:t>
      </w:r>
      <w:r w:rsidR="00BA2008">
        <w:rPr>
          <w:rFonts w:ascii="Times New Roman" w:eastAsia="Calibri" w:hAnsi="Times New Roman" w:cs="Times New Roman"/>
          <w:sz w:val="24"/>
          <w:szCs w:val="24"/>
        </w:rPr>
        <w:t xml:space="preserve"> a clinical preceptor for each course, with input and approval from their faculty advisor, DNP program lead or </w:t>
      </w:r>
      <w:r w:rsidR="009D4E3A">
        <w:rPr>
          <w:rFonts w:ascii="Times New Roman" w:eastAsia="Calibri" w:hAnsi="Times New Roman" w:cs="Times New Roman"/>
          <w:sz w:val="24"/>
          <w:szCs w:val="24"/>
        </w:rPr>
        <w:t xml:space="preserve">course faculty.  </w:t>
      </w:r>
      <w:r w:rsidR="00093952">
        <w:rPr>
          <w:rFonts w:ascii="Times New Roman" w:eastAsia="Calibri" w:hAnsi="Times New Roman" w:cs="Times New Roman"/>
          <w:sz w:val="24"/>
          <w:szCs w:val="24"/>
        </w:rPr>
        <w:t xml:space="preserve">If the student has more than one clinical experience for their residency experience, additional clinical preceptors and </w:t>
      </w:r>
      <w:r w:rsidR="002C008C">
        <w:rPr>
          <w:rFonts w:ascii="Times New Roman" w:eastAsia="Calibri" w:hAnsi="Times New Roman" w:cs="Times New Roman"/>
          <w:sz w:val="24"/>
          <w:szCs w:val="24"/>
        </w:rPr>
        <w:t xml:space="preserve">contracts may be needed.  The clinical preceptor must be an expert in the clinical or leadership area in which the DNP student wishes to develop expertise and can </w:t>
      </w:r>
      <w:r w:rsidR="00EF5AC6">
        <w:rPr>
          <w:rFonts w:ascii="Times New Roman" w:eastAsia="Calibri" w:hAnsi="Times New Roman" w:cs="Times New Roman"/>
          <w:sz w:val="24"/>
          <w:szCs w:val="24"/>
        </w:rPr>
        <w:t>facilitate</w:t>
      </w:r>
      <w:r w:rsidR="002C008C">
        <w:rPr>
          <w:rFonts w:ascii="Times New Roman" w:eastAsia="Calibri" w:hAnsi="Times New Roman" w:cs="Times New Roman"/>
          <w:sz w:val="24"/>
          <w:szCs w:val="24"/>
        </w:rPr>
        <w:t xml:space="preserve"> work on their scholarly project.  </w:t>
      </w:r>
      <w:r w:rsidR="00FE3DC4">
        <w:rPr>
          <w:rFonts w:ascii="Times New Roman" w:eastAsia="Calibri" w:hAnsi="Times New Roman" w:cs="Times New Roman"/>
          <w:sz w:val="24"/>
          <w:szCs w:val="24"/>
        </w:rPr>
        <w:t xml:space="preserve">The preceptor may not be the immediate work supervisor of the DNP student.  </w:t>
      </w:r>
      <w:r w:rsidR="004E4F22">
        <w:rPr>
          <w:rFonts w:ascii="Times New Roman" w:eastAsia="Calibri" w:hAnsi="Times New Roman" w:cs="Times New Roman"/>
          <w:sz w:val="24"/>
          <w:szCs w:val="24"/>
        </w:rPr>
        <w:t xml:space="preserve">There are currently few nurses prepared at the DNP level who can serve as the clinical preceptor to DNP students.  </w:t>
      </w:r>
      <w:r w:rsidR="0001528B">
        <w:rPr>
          <w:rFonts w:ascii="Times New Roman" w:eastAsia="Calibri" w:hAnsi="Times New Roman" w:cs="Times New Roman"/>
          <w:sz w:val="24"/>
          <w:szCs w:val="24"/>
        </w:rPr>
        <w:t>Therefore, the clinical preceptor will not necessarily be a DNP-prepared nurse.  A preceptor may be a professional with a master’s or doctoral degree (preference is given to doctoral prepared professionals</w:t>
      </w:r>
      <w:r w:rsidR="00D14B52">
        <w:rPr>
          <w:rFonts w:ascii="Times New Roman" w:eastAsia="Calibri" w:hAnsi="Times New Roman" w:cs="Times New Roman"/>
          <w:sz w:val="24"/>
          <w:szCs w:val="24"/>
        </w:rPr>
        <w:t>)</w:t>
      </w:r>
      <w:r w:rsidR="0001528B">
        <w:rPr>
          <w:rFonts w:ascii="Times New Roman" w:eastAsia="Calibri" w:hAnsi="Times New Roman" w:cs="Times New Roman"/>
          <w:sz w:val="24"/>
          <w:szCs w:val="24"/>
        </w:rPr>
        <w:t>, for example:</w:t>
      </w:r>
    </w:p>
    <w:p w14:paraId="726C8E2E" w14:textId="62267E80" w:rsidR="003954DD" w:rsidRDefault="00513FCC"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00326B5E">
        <w:rPr>
          <w:rFonts w:ascii="Times New Roman" w:eastAsia="Calibri" w:hAnsi="Times New Roman" w:cs="Times New Roman"/>
          <w:sz w:val="24"/>
          <w:szCs w:val="24"/>
        </w:rPr>
        <w:t>n advanced practice nurse with considerable experience an</w:t>
      </w:r>
      <w:r w:rsidR="00B4787E">
        <w:rPr>
          <w:rFonts w:ascii="Times New Roman" w:eastAsia="Calibri" w:hAnsi="Times New Roman" w:cs="Times New Roman"/>
          <w:sz w:val="24"/>
          <w:szCs w:val="24"/>
        </w:rPr>
        <w:t>d</w:t>
      </w:r>
      <w:r w:rsidR="00326B5E">
        <w:rPr>
          <w:rFonts w:ascii="Times New Roman" w:eastAsia="Calibri" w:hAnsi="Times New Roman" w:cs="Times New Roman"/>
          <w:sz w:val="24"/>
          <w:szCs w:val="24"/>
        </w:rPr>
        <w:t xml:space="preserve"> recognition as an expert certified in a particular clinical field</w:t>
      </w:r>
    </w:p>
    <w:p w14:paraId="7B2F8297" w14:textId="7166911A" w:rsidR="00326B5E" w:rsidRDefault="00326B5E"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 physician with specialized training and experience</w:t>
      </w:r>
    </w:p>
    <w:p w14:paraId="06D98D68" w14:textId="4D020A2F" w:rsidR="00326B5E" w:rsidRDefault="003128D0"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 nurse with an administrative position as the Director, Vice President, President or CEO within a health care organization</w:t>
      </w:r>
    </w:p>
    <w:p w14:paraId="624D8DCE" w14:textId="6C8F6FE3" w:rsidR="00B4787E" w:rsidRDefault="00B4787E"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Other health care professionals in senior leadership positions</w:t>
      </w:r>
    </w:p>
    <w:p w14:paraId="55C44F46" w14:textId="77777777" w:rsidR="0048494B" w:rsidRPr="00513FCC" w:rsidRDefault="0048494B" w:rsidP="0048494B">
      <w:pPr>
        <w:pStyle w:val="ListParagraph"/>
        <w:spacing w:after="0"/>
        <w:rPr>
          <w:rFonts w:ascii="Times New Roman" w:eastAsia="Calibri" w:hAnsi="Times New Roman" w:cs="Times New Roman"/>
          <w:sz w:val="24"/>
          <w:szCs w:val="24"/>
        </w:rPr>
      </w:pPr>
    </w:p>
    <w:p w14:paraId="4FAFDEA8" w14:textId="2A6987AB" w:rsidR="003954DD" w:rsidRPr="0048494B" w:rsidRDefault="008339A1" w:rsidP="0065281C">
      <w:pPr>
        <w:spacing w:after="0"/>
        <w:rPr>
          <w:rFonts w:ascii="Times New Roman" w:eastAsia="Calibri" w:hAnsi="Times New Roman" w:cs="Times New Roman"/>
          <w:sz w:val="24"/>
          <w:szCs w:val="24"/>
        </w:rPr>
      </w:pPr>
      <w:r w:rsidRPr="0048494B">
        <w:rPr>
          <w:rFonts w:ascii="Times New Roman" w:eastAsia="Calibri" w:hAnsi="Times New Roman" w:cs="Times New Roman"/>
          <w:sz w:val="24"/>
          <w:szCs w:val="24"/>
        </w:rPr>
        <w:t>The cl</w:t>
      </w:r>
      <w:r w:rsidR="0096049D" w:rsidRPr="0048494B">
        <w:rPr>
          <w:rFonts w:ascii="Times New Roman" w:eastAsia="Calibri" w:hAnsi="Times New Roman" w:cs="Times New Roman"/>
          <w:sz w:val="24"/>
          <w:szCs w:val="24"/>
        </w:rPr>
        <w:t xml:space="preserve">inical </w:t>
      </w:r>
      <w:r w:rsidR="0048494B" w:rsidRPr="0048494B">
        <w:rPr>
          <w:rFonts w:ascii="Times New Roman" w:hAnsi="Times New Roman" w:cs="Times New Roman"/>
          <w:sz w:val="24"/>
          <w:szCs w:val="24"/>
        </w:rPr>
        <w:t>preceptor must hold a position in the organization where he/she can facilitate the DNP student’s access to organizational information, decision makers, and other personnel to complete the development and implementation of the DNP student’s clinical project over a three (3)- semester residency within the organization. The clinical preceptor may be nationally certified in their specialty. They must have worked at their site for at least two years and be willing and available to the student, develop objectives, and complete student evaluations. When possible and practical, the DNP student is encouraged to select a clinical preceptor outside of their current work setting. In large organizations, for example the DNP student would be placed for the clinical scholarship courses with a clinical preceptor outside the department or unit where they are employed. The line between current employment and clinical scholarship hours and project must remain clear to the organization, the clinical preceptor, the DNP Scholarly Project committee, the course faculty, and the DNP student. The DNP student must be able to demonstrate the achievement of the DNP Essential Competencies, regardless of whether they are in their current place of employment or a different clinical setting (AACN, 2006).</w:t>
      </w:r>
      <w:r w:rsidR="00E44D1E">
        <w:rPr>
          <w:rFonts w:ascii="Times New Roman" w:hAnsi="Times New Roman" w:cs="Times New Roman"/>
          <w:sz w:val="24"/>
          <w:szCs w:val="24"/>
        </w:rPr>
        <w:t xml:space="preserve">  </w:t>
      </w:r>
      <w:r w:rsidR="00E44D1E">
        <w:rPr>
          <w:rFonts w:ascii="Times New Roman" w:eastAsia="Calibri" w:hAnsi="Times New Roman" w:cs="Times New Roman"/>
          <w:sz w:val="24"/>
          <w:szCs w:val="24"/>
        </w:rPr>
        <w:t>Refer to the process for securing a preceptor in Chapter 2 of this document.</w:t>
      </w:r>
      <w:r w:rsidR="00E44D1E">
        <w:rPr>
          <w:rFonts w:ascii="Times New Roman" w:hAnsi="Times New Roman" w:cs="Times New Roman"/>
          <w:sz w:val="24"/>
          <w:szCs w:val="24"/>
        </w:rPr>
        <w:t xml:space="preserve"> </w:t>
      </w:r>
    </w:p>
    <w:p w14:paraId="027B404F" w14:textId="0B8E0342" w:rsidR="005967E1" w:rsidRPr="00455DDD" w:rsidRDefault="000F363B" w:rsidP="00455DDD">
      <w:pPr>
        <w:pStyle w:val="Heading3"/>
        <w:rPr>
          <w:color w:val="FF0000"/>
        </w:rPr>
      </w:pPr>
      <w:bookmarkStart w:id="148" w:name="_Toc41050197"/>
      <w:bookmarkStart w:id="149" w:name="_Toc90625911"/>
      <w:bookmarkEnd w:id="140"/>
      <w:r w:rsidRPr="00455DDD">
        <w:rPr>
          <w:color w:val="FF0000"/>
        </w:rPr>
        <w:t>Post-</w:t>
      </w:r>
      <w:r w:rsidR="00586C3F" w:rsidRPr="00455DDD">
        <w:rPr>
          <w:color w:val="FF0000"/>
        </w:rPr>
        <w:t xml:space="preserve">master’s DNP </w:t>
      </w:r>
      <w:r w:rsidR="00CD05B2" w:rsidRPr="00455DDD">
        <w:rPr>
          <w:color w:val="FF0000"/>
        </w:rPr>
        <w:t xml:space="preserve">Graduate Level </w:t>
      </w:r>
      <w:r w:rsidR="005967E1" w:rsidRPr="00455DDD">
        <w:rPr>
          <w:color w:val="FF0000"/>
        </w:rPr>
        <w:t>Statistics Requirement</w:t>
      </w:r>
      <w:bookmarkEnd w:id="148"/>
      <w:bookmarkEnd w:id="149"/>
      <w:r w:rsidR="00E16430" w:rsidRPr="00455DDD">
        <w:rPr>
          <w:color w:val="FF0000"/>
        </w:rPr>
        <w:t xml:space="preserve"> </w:t>
      </w:r>
    </w:p>
    <w:p w14:paraId="4D5ED198" w14:textId="050CCB75" w:rsidR="005967E1" w:rsidRPr="00F54829" w:rsidRDefault="00EF5C4C" w:rsidP="00F54829">
      <w:pPr>
        <w:rPr>
          <w:rFonts w:ascii="Times New Roman" w:hAnsi="Times New Roman" w:cs="Times New Roman"/>
          <w:sz w:val="24"/>
          <w:szCs w:val="24"/>
        </w:rPr>
      </w:pPr>
      <w:bookmarkStart w:id="150" w:name="_Hlk76115539"/>
      <w:r>
        <w:rPr>
          <w:rFonts w:ascii="Times New Roman" w:hAnsi="Times New Roman" w:cs="Times New Roman"/>
          <w:sz w:val="24"/>
          <w:szCs w:val="24"/>
        </w:rPr>
        <w:t>Master’s level s</w:t>
      </w:r>
      <w:r w:rsidR="005967E1" w:rsidRPr="00F54829">
        <w:rPr>
          <w:rFonts w:ascii="Times New Roman" w:hAnsi="Times New Roman" w:cs="Times New Roman"/>
          <w:sz w:val="24"/>
          <w:szCs w:val="24"/>
        </w:rPr>
        <w:t xml:space="preserve">tatistics preparation is an expectation of incoming </w:t>
      </w:r>
      <w:r w:rsidR="00E16430" w:rsidRPr="00F54829">
        <w:rPr>
          <w:rFonts w:ascii="Times New Roman" w:hAnsi="Times New Roman" w:cs="Times New Roman"/>
          <w:sz w:val="24"/>
          <w:szCs w:val="24"/>
        </w:rPr>
        <w:t xml:space="preserve">post-master’s </w:t>
      </w:r>
      <w:r w:rsidR="005967E1" w:rsidRPr="00F54829">
        <w:rPr>
          <w:rFonts w:ascii="Times New Roman" w:hAnsi="Times New Roman" w:cs="Times New Roman"/>
          <w:sz w:val="24"/>
          <w:szCs w:val="24"/>
        </w:rPr>
        <w:t xml:space="preserve">DNP students. </w:t>
      </w:r>
      <w:r w:rsidR="00545450">
        <w:rPr>
          <w:rFonts w:ascii="Times New Roman" w:hAnsi="Times New Roman" w:cs="Times New Roman"/>
          <w:sz w:val="24"/>
          <w:szCs w:val="24"/>
        </w:rPr>
        <w:t xml:space="preserve">Students who have completed a </w:t>
      </w:r>
      <w:r w:rsidR="00816970">
        <w:rPr>
          <w:rFonts w:ascii="Times New Roman" w:hAnsi="Times New Roman" w:cs="Times New Roman"/>
          <w:sz w:val="24"/>
          <w:szCs w:val="24"/>
        </w:rPr>
        <w:t>graduate</w:t>
      </w:r>
      <w:r w:rsidR="00545450">
        <w:rPr>
          <w:rFonts w:ascii="Times New Roman" w:hAnsi="Times New Roman" w:cs="Times New Roman"/>
          <w:sz w:val="24"/>
          <w:szCs w:val="24"/>
        </w:rPr>
        <w:t xml:space="preserve"> level statistics course within one year of starting the post-master’s DNP program</w:t>
      </w:r>
      <w:r w:rsidR="001C1450">
        <w:rPr>
          <w:rFonts w:ascii="Times New Roman" w:hAnsi="Times New Roman" w:cs="Times New Roman"/>
          <w:sz w:val="24"/>
          <w:szCs w:val="24"/>
        </w:rPr>
        <w:t xml:space="preserve"> have met the statistics requirement.  Students who have not completed a graduate level statistics course within one year of starting the program </w:t>
      </w:r>
      <w:r w:rsidR="005967E1" w:rsidRPr="00F54829">
        <w:rPr>
          <w:rFonts w:ascii="Times New Roman" w:hAnsi="Times New Roman" w:cs="Times New Roman"/>
          <w:sz w:val="24"/>
          <w:szCs w:val="24"/>
        </w:rPr>
        <w:t xml:space="preserve">may either take a statistics </w:t>
      </w:r>
      <w:r w:rsidR="00E16430" w:rsidRPr="00F54829">
        <w:rPr>
          <w:rFonts w:ascii="Times New Roman" w:hAnsi="Times New Roman" w:cs="Times New Roman"/>
          <w:sz w:val="24"/>
          <w:szCs w:val="24"/>
        </w:rPr>
        <w:t>proficiency</w:t>
      </w:r>
      <w:r w:rsidR="005967E1" w:rsidRPr="00F54829">
        <w:rPr>
          <w:rFonts w:ascii="Times New Roman" w:hAnsi="Times New Roman" w:cs="Times New Roman"/>
          <w:sz w:val="24"/>
          <w:szCs w:val="24"/>
        </w:rPr>
        <w:t xml:space="preserve"> exam to demonstrate </w:t>
      </w:r>
      <w:r w:rsidR="00E16430" w:rsidRPr="00F54829">
        <w:rPr>
          <w:rFonts w:ascii="Times New Roman" w:hAnsi="Times New Roman" w:cs="Times New Roman"/>
          <w:sz w:val="24"/>
          <w:szCs w:val="24"/>
        </w:rPr>
        <w:t xml:space="preserve">adequate </w:t>
      </w:r>
      <w:r w:rsidR="005967E1" w:rsidRPr="00F54829">
        <w:rPr>
          <w:rFonts w:ascii="Times New Roman" w:hAnsi="Times New Roman" w:cs="Times New Roman"/>
          <w:sz w:val="24"/>
          <w:szCs w:val="24"/>
        </w:rPr>
        <w:t xml:space="preserve">statistics </w:t>
      </w:r>
      <w:r w:rsidR="00E16430" w:rsidRPr="00F54829">
        <w:rPr>
          <w:rFonts w:ascii="Times New Roman" w:hAnsi="Times New Roman" w:cs="Times New Roman"/>
          <w:sz w:val="24"/>
          <w:szCs w:val="24"/>
        </w:rPr>
        <w:t>knowledge</w:t>
      </w:r>
      <w:r w:rsidR="005967E1" w:rsidRPr="00F54829">
        <w:rPr>
          <w:rFonts w:ascii="Times New Roman" w:hAnsi="Times New Roman" w:cs="Times New Roman"/>
          <w:sz w:val="24"/>
          <w:szCs w:val="24"/>
        </w:rPr>
        <w:t xml:space="preserve">, or </w:t>
      </w:r>
      <w:r w:rsidR="001C1450">
        <w:rPr>
          <w:rFonts w:ascii="Times New Roman" w:hAnsi="Times New Roman" w:cs="Times New Roman"/>
          <w:sz w:val="24"/>
          <w:szCs w:val="24"/>
        </w:rPr>
        <w:t xml:space="preserve">enroll </w:t>
      </w:r>
      <w:r w:rsidR="00816970">
        <w:rPr>
          <w:rFonts w:ascii="Times New Roman" w:hAnsi="Times New Roman" w:cs="Times New Roman"/>
          <w:sz w:val="24"/>
          <w:szCs w:val="24"/>
        </w:rPr>
        <w:t>in a</w:t>
      </w:r>
      <w:r w:rsidR="005967E1" w:rsidRPr="00F54829">
        <w:rPr>
          <w:rFonts w:ascii="Times New Roman" w:hAnsi="Times New Roman" w:cs="Times New Roman"/>
          <w:sz w:val="24"/>
          <w:szCs w:val="24"/>
        </w:rPr>
        <w:t xml:space="preserve"> </w:t>
      </w:r>
      <w:r w:rsidR="00816970">
        <w:rPr>
          <w:rFonts w:ascii="Times New Roman" w:hAnsi="Times New Roman" w:cs="Times New Roman"/>
          <w:sz w:val="24"/>
          <w:szCs w:val="24"/>
        </w:rPr>
        <w:t>graduate</w:t>
      </w:r>
      <w:r w:rsidR="005967E1" w:rsidRPr="00F54829">
        <w:rPr>
          <w:rFonts w:ascii="Times New Roman" w:hAnsi="Times New Roman" w:cs="Times New Roman"/>
          <w:sz w:val="24"/>
          <w:szCs w:val="24"/>
        </w:rPr>
        <w:t xml:space="preserve"> level statistics course, NUR 409 Understanding Statistics or equivalent, the first summer session of the DNP program. </w:t>
      </w:r>
    </w:p>
    <w:p w14:paraId="700B9B90" w14:textId="6D33DD8C"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covers content from the </w:t>
      </w:r>
      <w:r w:rsidR="00235F5A" w:rsidRPr="00F54829">
        <w:rPr>
          <w:rFonts w:ascii="Times New Roman" w:hAnsi="Times New Roman" w:cs="Times New Roman"/>
          <w:sz w:val="24"/>
          <w:szCs w:val="24"/>
        </w:rPr>
        <w:t>m</w:t>
      </w:r>
      <w:r w:rsidRPr="00F54829">
        <w:rPr>
          <w:rFonts w:ascii="Times New Roman" w:hAnsi="Times New Roman" w:cs="Times New Roman"/>
          <w:sz w:val="24"/>
          <w:szCs w:val="24"/>
        </w:rPr>
        <w:t xml:space="preserve">aster’s level statistics course such as descriptive statistics, probability, normal distribution, hypothesis testing, correlation, regression, and one-way analysis of variance (ANOVA). </w:t>
      </w:r>
    </w:p>
    <w:p w14:paraId="4557119A" w14:textId="449CB2E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 xml:space="preserve">Students who obtain above 80% on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have demonstrated proficiency and will have met the graduate level statistics requirement allowing enrollment in the Applied Data Management and Analysis course </w:t>
      </w:r>
      <w:r w:rsidR="00E360CE">
        <w:rPr>
          <w:rFonts w:ascii="Times New Roman" w:hAnsi="Times New Roman" w:cs="Times New Roman"/>
          <w:sz w:val="24"/>
          <w:szCs w:val="24"/>
        </w:rPr>
        <w:t xml:space="preserve">(NUR 535) </w:t>
      </w:r>
      <w:r w:rsidRPr="00F54829">
        <w:rPr>
          <w:rFonts w:ascii="Times New Roman" w:hAnsi="Times New Roman" w:cs="Times New Roman"/>
          <w:sz w:val="24"/>
          <w:szCs w:val="24"/>
        </w:rPr>
        <w:t xml:space="preserve">according to their plan of study.  Students who obtain below 80% on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take NUR 409 or an equivalent course the first summer session of the </w:t>
      </w:r>
      <w:r w:rsidR="00F70048" w:rsidRPr="00F54829">
        <w:rPr>
          <w:rFonts w:ascii="Times New Roman" w:hAnsi="Times New Roman" w:cs="Times New Roman"/>
          <w:sz w:val="24"/>
          <w:szCs w:val="24"/>
        </w:rPr>
        <w:t xml:space="preserve">post-master’s </w:t>
      </w:r>
      <w:r w:rsidRPr="00F54829">
        <w:rPr>
          <w:rFonts w:ascii="Times New Roman" w:hAnsi="Times New Roman" w:cs="Times New Roman"/>
          <w:sz w:val="24"/>
          <w:szCs w:val="24"/>
        </w:rPr>
        <w:t xml:space="preserve">DNP program. </w:t>
      </w:r>
    </w:p>
    <w:p w14:paraId="384B2965" w14:textId="6CDD22E8"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w:t>
      </w:r>
      <w:r w:rsidR="004B0D01" w:rsidRPr="00F54829">
        <w:rPr>
          <w:rFonts w:ascii="Times New Roman" w:hAnsi="Times New Roman" w:cs="Times New Roman"/>
          <w:sz w:val="24"/>
          <w:szCs w:val="24"/>
        </w:rPr>
        <w:t>be scheduled with the Post-Licensure Programs Advisor</w:t>
      </w:r>
      <w:r w:rsidR="00965674" w:rsidRPr="00F54829">
        <w:rPr>
          <w:rFonts w:ascii="Times New Roman" w:hAnsi="Times New Roman" w:cs="Times New Roman"/>
          <w:sz w:val="24"/>
          <w:szCs w:val="24"/>
        </w:rPr>
        <w:t>.  The exam will be emailed</w:t>
      </w:r>
      <w:r w:rsidR="008906C4" w:rsidRPr="00F54829">
        <w:rPr>
          <w:rFonts w:ascii="Times New Roman" w:hAnsi="Times New Roman" w:cs="Times New Roman"/>
          <w:sz w:val="24"/>
          <w:szCs w:val="24"/>
        </w:rPr>
        <w:t xml:space="preserve"> to the student,</w:t>
      </w:r>
      <w:r w:rsidR="00965674" w:rsidRPr="00F54829">
        <w:rPr>
          <w:rFonts w:ascii="Times New Roman" w:hAnsi="Times New Roman" w:cs="Times New Roman"/>
          <w:sz w:val="24"/>
          <w:szCs w:val="24"/>
        </w:rPr>
        <w:t xml:space="preserve"> </w:t>
      </w:r>
      <w:r w:rsidR="004B0D01" w:rsidRPr="00F54829">
        <w:rPr>
          <w:rFonts w:ascii="Times New Roman" w:hAnsi="Times New Roman" w:cs="Times New Roman"/>
          <w:sz w:val="24"/>
          <w:szCs w:val="24"/>
        </w:rPr>
        <w:t>completed</w:t>
      </w:r>
      <w:r w:rsidR="008906C4" w:rsidRPr="00F54829">
        <w:rPr>
          <w:rFonts w:ascii="Times New Roman" w:hAnsi="Times New Roman" w:cs="Times New Roman"/>
          <w:sz w:val="24"/>
          <w:szCs w:val="24"/>
        </w:rPr>
        <w:t xml:space="preserve">, and </w:t>
      </w:r>
      <w:r w:rsidR="00B21F40" w:rsidRPr="00F54829">
        <w:rPr>
          <w:rFonts w:ascii="Times New Roman" w:hAnsi="Times New Roman" w:cs="Times New Roman"/>
          <w:sz w:val="24"/>
          <w:szCs w:val="24"/>
        </w:rPr>
        <w:t xml:space="preserve">then returned </w:t>
      </w:r>
      <w:r w:rsidR="00235F5A" w:rsidRPr="00F54829">
        <w:rPr>
          <w:rFonts w:ascii="Times New Roman" w:hAnsi="Times New Roman" w:cs="Times New Roman"/>
          <w:sz w:val="24"/>
          <w:szCs w:val="24"/>
        </w:rPr>
        <w:t xml:space="preserve">within </w:t>
      </w:r>
      <w:r w:rsidR="00965674" w:rsidRPr="00F54829">
        <w:rPr>
          <w:rFonts w:ascii="Times New Roman" w:hAnsi="Times New Roman" w:cs="Times New Roman"/>
          <w:sz w:val="24"/>
          <w:szCs w:val="24"/>
        </w:rPr>
        <w:t>the designated</w:t>
      </w:r>
      <w:r w:rsidR="00235F5A" w:rsidRPr="00F54829">
        <w:rPr>
          <w:rFonts w:ascii="Times New Roman" w:hAnsi="Times New Roman" w:cs="Times New Roman"/>
          <w:sz w:val="24"/>
          <w:szCs w:val="24"/>
        </w:rPr>
        <w:t xml:space="preserve"> 2 hour window of time scheduled with the Post-licensure Programs Advisor</w:t>
      </w:r>
      <w:r w:rsidRPr="00F54829">
        <w:rPr>
          <w:rFonts w:ascii="Times New Roman" w:hAnsi="Times New Roman" w:cs="Times New Roman"/>
          <w:sz w:val="24"/>
          <w:szCs w:val="24"/>
        </w:rPr>
        <w:t xml:space="preserve">.  The </w:t>
      </w:r>
      <w:r w:rsidR="008906C4" w:rsidRPr="00F54829">
        <w:rPr>
          <w:rFonts w:ascii="Times New Roman" w:hAnsi="Times New Roman" w:cs="Times New Roman"/>
          <w:sz w:val="24"/>
          <w:szCs w:val="24"/>
        </w:rPr>
        <w:t xml:space="preserve">proficiency </w:t>
      </w:r>
      <w:r w:rsidRPr="00F54829">
        <w:rPr>
          <w:rFonts w:ascii="Times New Roman" w:hAnsi="Times New Roman" w:cs="Times New Roman"/>
          <w:sz w:val="24"/>
          <w:szCs w:val="24"/>
        </w:rPr>
        <w:t xml:space="preserve">exam must be completed within one year prior to the first summer of enrollment in the DNP program.  This timeline is to ensure that the student can enroll in the graduate level statistics course in the first summer of the program if completion of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is below 80%.  The student may only take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one time to show proficiency.  If the student does not show 80% proficiency on the first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the student will be required to register for NUR 409 the first summer in the DNP program or an equivalent course.  Students who wish to take the exam may schedule a time to do so by </w:t>
      </w:r>
      <w:r w:rsidR="00235F5A" w:rsidRPr="00F54829">
        <w:rPr>
          <w:rFonts w:ascii="Times New Roman" w:hAnsi="Times New Roman" w:cs="Times New Roman"/>
          <w:sz w:val="24"/>
          <w:szCs w:val="24"/>
        </w:rPr>
        <w:t>emailing</w:t>
      </w:r>
      <w:r w:rsidRPr="00F54829">
        <w:rPr>
          <w:rFonts w:ascii="Times New Roman" w:hAnsi="Times New Roman" w:cs="Times New Roman"/>
          <w:sz w:val="24"/>
          <w:szCs w:val="24"/>
        </w:rPr>
        <w:t xml:space="preserve"> </w:t>
      </w:r>
      <w:r w:rsidR="008906C4" w:rsidRPr="00F54829">
        <w:rPr>
          <w:rFonts w:ascii="Times New Roman" w:hAnsi="Times New Roman" w:cs="Times New Roman"/>
          <w:sz w:val="24"/>
          <w:szCs w:val="24"/>
        </w:rPr>
        <w:t xml:space="preserve">the Post-licensure </w:t>
      </w:r>
      <w:r w:rsidR="00FC4DB6">
        <w:rPr>
          <w:rFonts w:ascii="Times New Roman" w:hAnsi="Times New Roman" w:cs="Times New Roman"/>
          <w:sz w:val="24"/>
          <w:szCs w:val="24"/>
        </w:rPr>
        <w:t xml:space="preserve">Academic </w:t>
      </w:r>
      <w:r w:rsidR="008906C4" w:rsidRPr="00F54829">
        <w:rPr>
          <w:rFonts w:ascii="Times New Roman" w:hAnsi="Times New Roman" w:cs="Times New Roman"/>
          <w:sz w:val="24"/>
          <w:szCs w:val="24"/>
        </w:rPr>
        <w:t>Advisor</w:t>
      </w:r>
      <w:r w:rsidR="00B644D7">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6F9018BF" w14:textId="1EECC1A7" w:rsidR="005967E1" w:rsidRPr="00F54829" w:rsidRDefault="00FD3D34" w:rsidP="00FD3D34">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MCN’s Graduate </w:t>
      </w:r>
      <w:r w:rsidR="005967E1" w:rsidRPr="00F54829">
        <w:rPr>
          <w:rFonts w:ascii="Times New Roman" w:hAnsi="Times New Roman" w:cs="Times New Roman"/>
          <w:b/>
          <w:sz w:val="24"/>
          <w:szCs w:val="24"/>
        </w:rPr>
        <w:t>Statistics Course Description</w:t>
      </w:r>
    </w:p>
    <w:p w14:paraId="061253D9" w14:textId="77777777" w:rsidR="005967E1" w:rsidRPr="00F54829" w:rsidRDefault="005967E1" w:rsidP="00FD3D34">
      <w:pPr>
        <w:spacing w:after="0" w:line="240" w:lineRule="auto"/>
        <w:ind w:firstLine="720"/>
        <w:rPr>
          <w:rFonts w:ascii="Times New Roman" w:hAnsi="Times New Roman" w:cs="Times New Roman"/>
          <w:b/>
          <w:sz w:val="24"/>
          <w:szCs w:val="24"/>
          <w:u w:val="single"/>
        </w:rPr>
      </w:pPr>
      <w:r w:rsidRPr="00F54829">
        <w:rPr>
          <w:rFonts w:ascii="Times New Roman" w:hAnsi="Times New Roman" w:cs="Times New Roman"/>
          <w:sz w:val="24"/>
          <w:szCs w:val="24"/>
        </w:rPr>
        <w:t xml:space="preserve">NUR 409: Understanding Statistics </w:t>
      </w:r>
    </w:p>
    <w:p w14:paraId="08275412" w14:textId="4BA41C7B" w:rsidR="005967E1" w:rsidRDefault="005967E1" w:rsidP="00FD3D34">
      <w:pPr>
        <w:spacing w:after="0" w:line="240" w:lineRule="auto"/>
        <w:ind w:left="720"/>
        <w:rPr>
          <w:rFonts w:ascii="Times New Roman" w:hAnsi="Times New Roman" w:cs="Times New Roman"/>
          <w:sz w:val="24"/>
          <w:szCs w:val="24"/>
        </w:rPr>
      </w:pPr>
      <w:r w:rsidRPr="00F54829">
        <w:rPr>
          <w:rFonts w:ascii="Times New Roman" w:hAnsi="Times New Roman" w:cs="Times New Roman"/>
          <w:sz w:val="24"/>
          <w:szCs w:val="24"/>
        </w:rPr>
        <w:t>Introduction to basic concepts, issues, and procedures related to descriptive and inferential statistics.</w:t>
      </w:r>
    </w:p>
    <w:p w14:paraId="36F3B5D8" w14:textId="386765B8" w:rsidR="005967E1" w:rsidRPr="00455DDD" w:rsidRDefault="00B40759" w:rsidP="00455DDD">
      <w:pPr>
        <w:pStyle w:val="Heading3"/>
        <w:rPr>
          <w:color w:val="FF0000"/>
        </w:rPr>
      </w:pPr>
      <w:bookmarkStart w:id="151" w:name="_Toc41050199"/>
      <w:bookmarkStart w:id="152" w:name="_Toc90625912"/>
      <w:bookmarkEnd w:id="150"/>
      <w:r w:rsidRPr="00455DDD">
        <w:rPr>
          <w:color w:val="FF0000"/>
        </w:rPr>
        <w:t>Mandatory</w:t>
      </w:r>
      <w:r w:rsidR="005967E1" w:rsidRPr="00455DDD">
        <w:rPr>
          <w:color w:val="FF0000"/>
        </w:rPr>
        <w:t xml:space="preserve"> On-Campus Visits</w:t>
      </w:r>
      <w:bookmarkEnd w:id="151"/>
      <w:bookmarkEnd w:id="152"/>
    </w:p>
    <w:p w14:paraId="3E94012D" w14:textId="7A9100BC" w:rsidR="005967E1" w:rsidRPr="00F54829" w:rsidRDefault="001613B1" w:rsidP="00F54829">
      <w:pPr>
        <w:rPr>
          <w:rFonts w:ascii="Times New Roman" w:hAnsi="Times New Roman" w:cs="Times New Roman"/>
          <w:sz w:val="24"/>
          <w:szCs w:val="24"/>
        </w:rPr>
      </w:pPr>
      <w:r w:rsidRPr="00B40759">
        <w:rPr>
          <w:rFonts w:ascii="Times New Roman" w:hAnsi="Times New Roman" w:cs="Times New Roman"/>
          <w:sz w:val="24"/>
          <w:szCs w:val="24"/>
        </w:rPr>
        <w:t xml:space="preserve">All </w:t>
      </w:r>
      <w:r w:rsidRPr="00F54829">
        <w:rPr>
          <w:rFonts w:ascii="Times New Roman" w:hAnsi="Times New Roman" w:cs="Times New Roman"/>
          <w:sz w:val="24"/>
          <w:szCs w:val="24"/>
        </w:rPr>
        <w:t xml:space="preserve">DNP students </w:t>
      </w:r>
      <w:r w:rsidR="005967E1" w:rsidRPr="00F54829">
        <w:rPr>
          <w:rFonts w:ascii="Times New Roman" w:hAnsi="Times New Roman" w:cs="Times New Roman"/>
          <w:sz w:val="24"/>
          <w:szCs w:val="24"/>
        </w:rPr>
        <w:t xml:space="preserve">will be </w:t>
      </w:r>
      <w:r w:rsidR="005967E1" w:rsidRPr="00B40759">
        <w:rPr>
          <w:rFonts w:ascii="Times New Roman" w:hAnsi="Times New Roman" w:cs="Times New Roman"/>
          <w:sz w:val="24"/>
          <w:szCs w:val="24"/>
          <w:u w:val="single"/>
        </w:rPr>
        <w:t>required</w:t>
      </w:r>
      <w:r w:rsidR="005967E1" w:rsidRPr="00F54829">
        <w:rPr>
          <w:rFonts w:ascii="Times New Roman" w:hAnsi="Times New Roman" w:cs="Times New Roman"/>
          <w:sz w:val="24"/>
          <w:szCs w:val="24"/>
        </w:rPr>
        <w:t xml:space="preserve"> to attend scheduled intensive sessions </w:t>
      </w:r>
      <w:r w:rsidR="005946D3">
        <w:rPr>
          <w:rFonts w:ascii="Times New Roman" w:hAnsi="Times New Roman" w:cs="Times New Roman"/>
          <w:sz w:val="24"/>
          <w:szCs w:val="24"/>
        </w:rPr>
        <w:t xml:space="preserve">annually </w:t>
      </w:r>
      <w:r w:rsidR="005967E1" w:rsidRPr="00F54829">
        <w:rPr>
          <w:rFonts w:ascii="Times New Roman" w:hAnsi="Times New Roman" w:cs="Times New Roman"/>
          <w:sz w:val="24"/>
          <w:szCs w:val="24"/>
        </w:rPr>
        <w:t>throughout the program on Illinois State University</w:t>
      </w:r>
      <w:r w:rsidR="004B78A0">
        <w:rPr>
          <w:rFonts w:ascii="Times New Roman" w:hAnsi="Times New Roman" w:cs="Times New Roman"/>
          <w:sz w:val="24"/>
          <w:szCs w:val="24"/>
        </w:rPr>
        <w:t>’s</w:t>
      </w:r>
      <w:r w:rsidR="005967E1" w:rsidRPr="00F54829">
        <w:rPr>
          <w:rFonts w:ascii="Times New Roman" w:hAnsi="Times New Roman" w:cs="Times New Roman"/>
          <w:sz w:val="24"/>
          <w:szCs w:val="24"/>
        </w:rPr>
        <w:t xml:space="preserve"> campus.  </w:t>
      </w:r>
      <w:r w:rsidR="00453213">
        <w:rPr>
          <w:rFonts w:ascii="Times New Roman" w:hAnsi="Times New Roman" w:cs="Times New Roman"/>
          <w:sz w:val="24"/>
          <w:szCs w:val="24"/>
        </w:rPr>
        <w:t xml:space="preserve">For BSN to DNP </w:t>
      </w:r>
      <w:r w:rsidR="002331B2">
        <w:rPr>
          <w:rFonts w:ascii="Times New Roman" w:hAnsi="Times New Roman" w:cs="Times New Roman"/>
          <w:sz w:val="24"/>
          <w:szCs w:val="24"/>
        </w:rPr>
        <w:t xml:space="preserve">students, years 1 and 2 are optional and mandatory for years 3, 4, and 5.  </w:t>
      </w:r>
      <w:r w:rsidR="00A75EE4">
        <w:rPr>
          <w:rFonts w:ascii="Times New Roman" w:hAnsi="Times New Roman" w:cs="Times New Roman"/>
          <w:sz w:val="24"/>
          <w:szCs w:val="24"/>
        </w:rPr>
        <w:t>The</w:t>
      </w:r>
      <w:r w:rsidR="002A0618">
        <w:rPr>
          <w:rFonts w:ascii="Times New Roman" w:hAnsi="Times New Roman" w:cs="Times New Roman"/>
          <w:sz w:val="24"/>
          <w:szCs w:val="24"/>
        </w:rPr>
        <w:t xml:space="preserve"> two-day intensive</w:t>
      </w:r>
      <w:r w:rsidR="00E403F9">
        <w:rPr>
          <w:rFonts w:ascii="Times New Roman" w:hAnsi="Times New Roman" w:cs="Times New Roman"/>
          <w:sz w:val="24"/>
          <w:szCs w:val="24"/>
        </w:rPr>
        <w:t xml:space="preserve"> is</w:t>
      </w:r>
      <w:r w:rsidR="00A75EE4">
        <w:rPr>
          <w:rFonts w:ascii="Times New Roman" w:hAnsi="Times New Roman" w:cs="Times New Roman"/>
          <w:sz w:val="24"/>
          <w:szCs w:val="24"/>
        </w:rPr>
        <w:t xml:space="preserve"> </w:t>
      </w:r>
      <w:r w:rsidR="005967E1" w:rsidRPr="00F54829">
        <w:rPr>
          <w:rFonts w:ascii="Times New Roman" w:hAnsi="Times New Roman" w:cs="Times New Roman"/>
          <w:sz w:val="24"/>
          <w:szCs w:val="24"/>
        </w:rPr>
        <w:t>scheduled in the month of May</w:t>
      </w:r>
      <w:r w:rsidR="004F4F04" w:rsidRPr="00F54829">
        <w:rPr>
          <w:rFonts w:ascii="Times New Roman" w:hAnsi="Times New Roman" w:cs="Times New Roman"/>
          <w:sz w:val="24"/>
          <w:szCs w:val="24"/>
        </w:rPr>
        <w:t xml:space="preserve"> on the Thursday and Friday before summer classes begin</w:t>
      </w:r>
      <w:r w:rsidR="005967E1" w:rsidRPr="00F54829">
        <w:rPr>
          <w:rFonts w:ascii="Times New Roman" w:hAnsi="Times New Roman" w:cs="Times New Roman"/>
          <w:sz w:val="24"/>
          <w:szCs w:val="24"/>
        </w:rPr>
        <w:t xml:space="preserve">.  The exact dates are communicated </w:t>
      </w:r>
      <w:r w:rsidR="00A75EE4">
        <w:rPr>
          <w:rFonts w:ascii="Times New Roman" w:hAnsi="Times New Roman" w:cs="Times New Roman"/>
          <w:sz w:val="24"/>
          <w:szCs w:val="24"/>
        </w:rPr>
        <w:t xml:space="preserve">by the DNP Program Lead </w:t>
      </w:r>
      <w:r w:rsidR="005967E1" w:rsidRPr="00F54829">
        <w:rPr>
          <w:rFonts w:ascii="Times New Roman" w:hAnsi="Times New Roman" w:cs="Times New Roman"/>
          <w:sz w:val="24"/>
          <w:szCs w:val="24"/>
        </w:rPr>
        <w:t>the prior semester for students to plan schedules</w:t>
      </w:r>
      <w:r w:rsidR="009D17EA">
        <w:rPr>
          <w:rFonts w:ascii="Times New Roman" w:hAnsi="Times New Roman" w:cs="Times New Roman"/>
          <w:sz w:val="24"/>
          <w:szCs w:val="24"/>
        </w:rPr>
        <w:t xml:space="preserve"> accordingly</w:t>
      </w:r>
      <w:r w:rsidR="005967E1" w:rsidRPr="00F54829">
        <w:rPr>
          <w:rFonts w:ascii="Times New Roman" w:hAnsi="Times New Roman" w:cs="Times New Roman"/>
          <w:sz w:val="24"/>
          <w:szCs w:val="24"/>
        </w:rPr>
        <w:t xml:space="preserve">.  </w:t>
      </w:r>
      <w:r w:rsidR="00E403F9">
        <w:rPr>
          <w:rFonts w:ascii="Times New Roman" w:hAnsi="Times New Roman" w:cs="Times New Roman"/>
          <w:sz w:val="24"/>
          <w:szCs w:val="24"/>
        </w:rPr>
        <w:t xml:space="preserve">You may also access your Academic Calendar if you wish to plan further in advance, </w:t>
      </w:r>
      <w:hyperlink r:id="rId65" w:history="1">
        <w:r w:rsidR="000C41C4" w:rsidRPr="001C17FF">
          <w:rPr>
            <w:rStyle w:val="Hyperlink"/>
            <w:rFonts w:ascii="Times New Roman" w:hAnsi="Times New Roman" w:cs="Times New Roman"/>
            <w:sz w:val="24"/>
            <w:szCs w:val="24"/>
          </w:rPr>
          <w:t>https://events.illinoisstate.edu/academic-calendar/</w:t>
        </w:r>
      </w:hyperlink>
      <w:r w:rsidR="000C41C4">
        <w:rPr>
          <w:rFonts w:ascii="Times New Roman" w:hAnsi="Times New Roman" w:cs="Times New Roman"/>
          <w:sz w:val="24"/>
          <w:szCs w:val="24"/>
        </w:rPr>
        <w:t xml:space="preserve"> </w:t>
      </w:r>
    </w:p>
    <w:p w14:paraId="31C9F704" w14:textId="22F93C36" w:rsidR="005967E1" w:rsidRPr="00B4001E" w:rsidRDefault="005967E1" w:rsidP="00B4001E">
      <w:pPr>
        <w:pStyle w:val="Heading3"/>
        <w:rPr>
          <w:color w:val="FF0000"/>
        </w:rPr>
      </w:pPr>
      <w:bookmarkStart w:id="153" w:name="_Toc41050201"/>
      <w:bookmarkStart w:id="154" w:name="_Toc90625913"/>
      <w:r w:rsidRPr="00B4001E">
        <w:rPr>
          <w:color w:val="FF0000"/>
        </w:rPr>
        <w:t>Scholarly Project</w:t>
      </w:r>
      <w:bookmarkEnd w:id="153"/>
      <w:bookmarkEnd w:id="154"/>
    </w:p>
    <w:p w14:paraId="2C161831" w14:textId="59FF7EA7" w:rsidR="005967E1" w:rsidRPr="00F54829" w:rsidRDefault="005967E1" w:rsidP="00F54829">
      <w:pPr>
        <w:rPr>
          <w:rFonts w:ascii="Times New Roman" w:hAnsi="Times New Roman" w:cs="Times New Roman"/>
          <w:sz w:val="24"/>
          <w:szCs w:val="24"/>
          <w:u w:val="single"/>
        </w:rPr>
      </w:pPr>
      <w:bookmarkStart w:id="155" w:name="_Toc41050202"/>
      <w:r w:rsidRPr="00F54829">
        <w:rPr>
          <w:rFonts w:ascii="Times New Roman" w:hAnsi="Times New Roman" w:cs="Times New Roman"/>
          <w:sz w:val="24"/>
          <w:szCs w:val="24"/>
          <w:u w:val="single"/>
        </w:rPr>
        <w:t>Purpose</w:t>
      </w:r>
      <w:bookmarkEnd w:id="155"/>
    </w:p>
    <w:p w14:paraId="66AACB11" w14:textId="485C6546" w:rsidR="005967E1"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All </w:t>
      </w:r>
      <w:r w:rsidR="001613B1" w:rsidRPr="00F54829">
        <w:rPr>
          <w:rFonts w:ascii="Times New Roman" w:hAnsi="Times New Roman" w:cs="Times New Roman"/>
          <w:sz w:val="24"/>
          <w:szCs w:val="24"/>
        </w:rPr>
        <w:t xml:space="preserve">DNP </w:t>
      </w:r>
      <w:r w:rsidRPr="00F54829">
        <w:rPr>
          <w:rFonts w:ascii="Times New Roman" w:hAnsi="Times New Roman" w:cs="Times New Roman"/>
          <w:sz w:val="24"/>
          <w:szCs w:val="24"/>
        </w:rPr>
        <w:t>students are expected to design and conduct a Scholarly Project, and then disseminate the findings of the project through a variety of venues.  The project demonstrates synthesis of the student’s work and provides the foundation for future scholarly endeavors.  The project is to demonstrate identification and resolution of a practice problem through the scholarship of application.  The primary objective of the project is the improvement of patient health outcomes in the practice setting.</w:t>
      </w:r>
    </w:p>
    <w:p w14:paraId="1BA600EE" w14:textId="77777777" w:rsidR="00D153ED" w:rsidRPr="00F54829" w:rsidRDefault="00D153ED" w:rsidP="00F54829">
      <w:pPr>
        <w:rPr>
          <w:rFonts w:ascii="Times New Roman" w:hAnsi="Times New Roman" w:cs="Times New Roman"/>
          <w:sz w:val="24"/>
          <w:szCs w:val="24"/>
        </w:rPr>
      </w:pPr>
    </w:p>
    <w:p w14:paraId="413D3F04" w14:textId="77777777" w:rsidR="005967E1" w:rsidRPr="00F54829" w:rsidRDefault="005967E1" w:rsidP="00F54829">
      <w:pPr>
        <w:rPr>
          <w:rFonts w:ascii="Times New Roman" w:hAnsi="Times New Roman" w:cs="Times New Roman"/>
          <w:sz w:val="24"/>
          <w:szCs w:val="24"/>
          <w:u w:val="single"/>
        </w:rPr>
      </w:pPr>
      <w:bookmarkStart w:id="156" w:name="_Toc41050203"/>
      <w:r w:rsidRPr="00F54829">
        <w:rPr>
          <w:rFonts w:ascii="Times New Roman" w:hAnsi="Times New Roman" w:cs="Times New Roman"/>
          <w:sz w:val="24"/>
          <w:szCs w:val="24"/>
          <w:u w:val="single"/>
        </w:rPr>
        <w:t>Committee Selection</w:t>
      </w:r>
      <w:bookmarkEnd w:id="156"/>
      <w:r w:rsidRPr="00F54829">
        <w:rPr>
          <w:rFonts w:ascii="Times New Roman" w:hAnsi="Times New Roman" w:cs="Times New Roman"/>
          <w:sz w:val="24"/>
          <w:szCs w:val="24"/>
          <w:u w:val="single"/>
        </w:rPr>
        <w:t xml:space="preserve"> </w:t>
      </w:r>
    </w:p>
    <w:p w14:paraId="65A74F3F" w14:textId="770FB918"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Scholarly Project will be under the direction of an MCN faculty member.  The structure of the committee will be two to three individuals.  The size of the committee should take into account the strengths and limitations of both the DNP student and his/her faculty chairperson, with two goals in mind.  First, there needs to be an alignment of the DNP student with appropriate research and/or content experts in the area of the proposed Scholarly Project.  </w:t>
      </w:r>
      <w:r w:rsidRPr="00F54829">
        <w:rPr>
          <w:rFonts w:ascii="Times New Roman" w:hAnsi="Times New Roman" w:cs="Times New Roman"/>
          <w:sz w:val="24"/>
          <w:szCs w:val="24"/>
        </w:rPr>
        <w:lastRenderedPageBreak/>
        <w:t>Second, the committee structure needs to be such that the project can be completed in a timely manner to increase the impact of the project on the intended clinical site and/or population.</w:t>
      </w:r>
    </w:p>
    <w:p w14:paraId="0C06CB0B" w14:textId="40AE2D5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student’s Faculty Advisor will serve as chair of the scholarly project committee.  Ideally, students are matched with a doctoral-prepared faculty member upon admission to the program who has a scholarly interest or expertise in the student’s area of focus for the Scholarly Project.  That faculty member will serve as the student’s advisor and chair of the Scholarly Project committee.  The second member of the committee will be the preceptor (master’s or preferably </w:t>
      </w:r>
      <w:r w:rsidR="00CB5114">
        <w:rPr>
          <w:rFonts w:ascii="Times New Roman" w:hAnsi="Times New Roman" w:cs="Times New Roman"/>
          <w:sz w:val="24"/>
          <w:szCs w:val="24"/>
        </w:rPr>
        <w:t xml:space="preserve">doctoral </w:t>
      </w:r>
      <w:r w:rsidRPr="00F54829">
        <w:rPr>
          <w:rFonts w:ascii="Times New Roman" w:hAnsi="Times New Roman" w:cs="Times New Roman"/>
          <w:sz w:val="24"/>
          <w:szCs w:val="24"/>
        </w:rPr>
        <w:t>prepared) within the organization or setting where the project is taking place.  If needed, a third person may be added to the committee who has specific expertise applicable to the project.</w:t>
      </w:r>
    </w:p>
    <w:p w14:paraId="797ADA3D" w14:textId="780205E6" w:rsidR="005967E1"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Selection of Scholarly Project committee members should be completed prior to the student’s enrollment in the Scholarly Project I course. The “Request for Appointment of Scholarly Project Committee” form is to be completed and submitted to MCN Office of Student Services.  Any changes in the committee composition must be approved by the student’s Faculty Advisor and notification given to the Office of Student Services.    </w:t>
      </w:r>
    </w:p>
    <w:p w14:paraId="00A9507B" w14:textId="7A811EF9" w:rsidR="002C1B7E" w:rsidRDefault="002C1B7E" w:rsidP="00F54829">
      <w:pPr>
        <w:rPr>
          <w:rFonts w:ascii="Times New Roman" w:hAnsi="Times New Roman" w:cs="Times New Roman"/>
          <w:sz w:val="24"/>
          <w:szCs w:val="24"/>
        </w:rPr>
      </w:pPr>
    </w:p>
    <w:p w14:paraId="29644F6B" w14:textId="77777777" w:rsidR="005D19F8" w:rsidRPr="00F54829" w:rsidRDefault="005967E1" w:rsidP="00F54829">
      <w:pPr>
        <w:rPr>
          <w:rFonts w:ascii="Times New Roman" w:hAnsi="Times New Roman" w:cs="Times New Roman"/>
          <w:sz w:val="24"/>
          <w:szCs w:val="24"/>
          <w:u w:val="single"/>
        </w:rPr>
      </w:pPr>
      <w:bookmarkStart w:id="157" w:name="_Toc41050204"/>
      <w:r w:rsidRPr="00F54829">
        <w:rPr>
          <w:rFonts w:ascii="Times New Roman" w:hAnsi="Times New Roman" w:cs="Times New Roman"/>
          <w:sz w:val="24"/>
          <w:szCs w:val="24"/>
          <w:u w:val="single"/>
        </w:rPr>
        <w:t>Process</w:t>
      </w:r>
      <w:bookmarkEnd w:id="157"/>
    </w:p>
    <w:p w14:paraId="76A2B6FE" w14:textId="0B750946" w:rsidR="005967E1" w:rsidRPr="00F54829" w:rsidRDefault="005967E1" w:rsidP="00F54829">
      <w:pPr>
        <w:rPr>
          <w:rFonts w:ascii="Times New Roman" w:hAnsi="Times New Roman" w:cs="Times New Roman"/>
          <w:b/>
          <w:bCs/>
          <w:sz w:val="24"/>
          <w:szCs w:val="24"/>
          <w:u w:val="single"/>
        </w:rPr>
      </w:pPr>
      <w:r w:rsidRPr="00F54829">
        <w:rPr>
          <w:rFonts w:ascii="Times New Roman" w:hAnsi="Times New Roman" w:cs="Times New Roman"/>
          <w:sz w:val="24"/>
          <w:szCs w:val="24"/>
        </w:rPr>
        <w:t xml:space="preserve">Development of the Scholarly Project begins on entry into the DNP program. Student work in each course builds a foundation for the Scholarly Project proposal. The formal development, implementation, and evaluation/dissemination of the Scholarly Project will be facilitated through </w:t>
      </w:r>
      <w:r w:rsidR="00D41810">
        <w:rPr>
          <w:rFonts w:ascii="Times New Roman" w:hAnsi="Times New Roman" w:cs="Times New Roman"/>
          <w:sz w:val="24"/>
          <w:szCs w:val="24"/>
        </w:rPr>
        <w:t>four</w:t>
      </w:r>
      <w:r w:rsidRPr="00F54829">
        <w:rPr>
          <w:rFonts w:ascii="Times New Roman" w:hAnsi="Times New Roman" w:cs="Times New Roman"/>
          <w:sz w:val="24"/>
          <w:szCs w:val="24"/>
        </w:rPr>
        <w:t xml:space="preserve"> courses in the DNP curriculum:</w:t>
      </w:r>
    </w:p>
    <w:p w14:paraId="042D9576" w14:textId="10115248" w:rsidR="00D41810" w:rsidRDefault="00D41810" w:rsidP="008F4E6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NUR 539 Scholarly Project Design</w:t>
      </w:r>
      <w:r w:rsidR="00FC4DB6">
        <w:rPr>
          <w:rFonts w:ascii="Times New Roman" w:hAnsi="Times New Roman" w:cs="Times New Roman"/>
          <w:sz w:val="24"/>
          <w:szCs w:val="24"/>
        </w:rPr>
        <w:t xml:space="preserve">: Proposal outline </w:t>
      </w:r>
    </w:p>
    <w:p w14:paraId="5B53319F" w14:textId="23F18950" w:rsidR="005967E1" w:rsidRPr="008A4348" w:rsidRDefault="005967E1" w:rsidP="008F4E66">
      <w:pPr>
        <w:pStyle w:val="ListParagraph"/>
        <w:numPr>
          <w:ilvl w:val="0"/>
          <w:numId w:val="20"/>
        </w:numPr>
        <w:rPr>
          <w:rFonts w:ascii="Times New Roman" w:hAnsi="Times New Roman" w:cs="Times New Roman"/>
          <w:sz w:val="24"/>
          <w:szCs w:val="24"/>
        </w:rPr>
      </w:pPr>
      <w:r w:rsidRPr="008A4348">
        <w:rPr>
          <w:rFonts w:ascii="Times New Roman" w:hAnsi="Times New Roman" w:cs="Times New Roman"/>
          <w:sz w:val="24"/>
          <w:szCs w:val="24"/>
        </w:rPr>
        <w:t>NUR 543 Scholarly Project I: Development of the</w:t>
      </w:r>
      <w:r w:rsidRPr="008A4348">
        <w:rPr>
          <w:rFonts w:ascii="Times New Roman" w:hAnsi="Times New Roman" w:cs="Times New Roman"/>
          <w:spacing w:val="-13"/>
          <w:sz w:val="24"/>
          <w:szCs w:val="24"/>
        </w:rPr>
        <w:t xml:space="preserve"> </w:t>
      </w:r>
      <w:r w:rsidRPr="008A4348">
        <w:rPr>
          <w:rFonts w:ascii="Times New Roman" w:hAnsi="Times New Roman" w:cs="Times New Roman"/>
          <w:sz w:val="24"/>
          <w:szCs w:val="24"/>
        </w:rPr>
        <w:t>project</w:t>
      </w:r>
    </w:p>
    <w:p w14:paraId="21A38AA3" w14:textId="77777777" w:rsidR="005967E1" w:rsidRPr="008A4348" w:rsidRDefault="005967E1" w:rsidP="008F4E66">
      <w:pPr>
        <w:pStyle w:val="ListParagraph"/>
        <w:numPr>
          <w:ilvl w:val="0"/>
          <w:numId w:val="20"/>
        </w:numPr>
        <w:rPr>
          <w:rFonts w:ascii="Times New Roman" w:hAnsi="Times New Roman" w:cs="Times New Roman"/>
          <w:sz w:val="24"/>
          <w:szCs w:val="24"/>
        </w:rPr>
      </w:pPr>
      <w:r w:rsidRPr="008A4348">
        <w:rPr>
          <w:rFonts w:ascii="Times New Roman" w:hAnsi="Times New Roman" w:cs="Times New Roman"/>
          <w:sz w:val="24"/>
          <w:szCs w:val="24"/>
        </w:rPr>
        <w:t>NUR 545 Scholarly Project II: Implementation of the</w:t>
      </w:r>
      <w:r w:rsidRPr="008A4348">
        <w:rPr>
          <w:rFonts w:ascii="Times New Roman" w:hAnsi="Times New Roman" w:cs="Times New Roman"/>
          <w:spacing w:val="-13"/>
          <w:sz w:val="24"/>
          <w:szCs w:val="24"/>
        </w:rPr>
        <w:t xml:space="preserve"> </w:t>
      </w:r>
      <w:r w:rsidRPr="008A4348">
        <w:rPr>
          <w:rFonts w:ascii="Times New Roman" w:hAnsi="Times New Roman" w:cs="Times New Roman"/>
          <w:sz w:val="24"/>
          <w:szCs w:val="24"/>
        </w:rPr>
        <w:t>project</w:t>
      </w:r>
    </w:p>
    <w:p w14:paraId="1A0A5BF2" w14:textId="77777777" w:rsidR="005967E1" w:rsidRPr="008A4348" w:rsidRDefault="005967E1" w:rsidP="008F4E66">
      <w:pPr>
        <w:pStyle w:val="ListParagraph"/>
        <w:numPr>
          <w:ilvl w:val="0"/>
          <w:numId w:val="20"/>
        </w:numPr>
        <w:rPr>
          <w:rFonts w:ascii="Times New Roman" w:hAnsi="Times New Roman" w:cs="Times New Roman"/>
          <w:sz w:val="24"/>
          <w:szCs w:val="24"/>
        </w:rPr>
      </w:pPr>
      <w:r w:rsidRPr="008A4348">
        <w:rPr>
          <w:rFonts w:ascii="Times New Roman" w:hAnsi="Times New Roman" w:cs="Times New Roman"/>
          <w:sz w:val="24"/>
          <w:szCs w:val="24"/>
        </w:rPr>
        <w:t>NUR 547 Scholarly Project III: Evaluation and dissemination of the</w:t>
      </w:r>
      <w:r w:rsidRPr="008A4348">
        <w:rPr>
          <w:rFonts w:ascii="Times New Roman" w:hAnsi="Times New Roman" w:cs="Times New Roman"/>
          <w:spacing w:val="-15"/>
          <w:sz w:val="24"/>
          <w:szCs w:val="24"/>
        </w:rPr>
        <w:t xml:space="preserve"> </w:t>
      </w:r>
      <w:r w:rsidRPr="008A4348">
        <w:rPr>
          <w:rFonts w:ascii="Times New Roman" w:hAnsi="Times New Roman" w:cs="Times New Roman"/>
          <w:sz w:val="24"/>
          <w:szCs w:val="24"/>
        </w:rPr>
        <w:t>project</w:t>
      </w:r>
    </w:p>
    <w:p w14:paraId="0C9F43E7" w14:textId="77777777" w:rsidR="007E7B92"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Content relevant to the project will be included in these courses, as well as the application of material from other courses within the DNP curriculum. The typical process, described in the following steps, will be completion of;</w:t>
      </w:r>
    </w:p>
    <w:p w14:paraId="10383665" w14:textId="77777777" w:rsidR="00327EFC" w:rsidRDefault="005967E1" w:rsidP="008F4E66">
      <w:pPr>
        <w:pStyle w:val="ListParagraph"/>
        <w:numPr>
          <w:ilvl w:val="0"/>
          <w:numId w:val="22"/>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 xml:space="preserve">Step 1 </w:t>
      </w:r>
      <w:r w:rsidR="00327EFC">
        <w:rPr>
          <w:rFonts w:ascii="Times New Roman" w:hAnsi="Times New Roman" w:cs="Times New Roman"/>
          <w:sz w:val="24"/>
          <w:szCs w:val="24"/>
        </w:rPr>
        <w:t>during the Scholarly Project Design course</w:t>
      </w:r>
    </w:p>
    <w:p w14:paraId="79297004" w14:textId="612B6AE5" w:rsidR="00BC3BDC" w:rsidRDefault="00327EFC" w:rsidP="008F4E66">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Step 2</w:t>
      </w:r>
      <w:r w:rsidR="005967E1" w:rsidRPr="00BC3BDC">
        <w:rPr>
          <w:rFonts w:ascii="Times New Roman" w:hAnsi="Times New Roman" w:cs="Times New Roman"/>
          <w:sz w:val="24"/>
          <w:szCs w:val="24"/>
        </w:rPr>
        <w:t xml:space="preserve"> during the Scholarly Project I course (NUR 543) </w:t>
      </w:r>
    </w:p>
    <w:p w14:paraId="67D2C9C2" w14:textId="23471626" w:rsidR="007E7B92" w:rsidRPr="00BC3BDC" w:rsidRDefault="005967E1" w:rsidP="008F4E66">
      <w:pPr>
        <w:pStyle w:val="ListParagraph"/>
        <w:numPr>
          <w:ilvl w:val="0"/>
          <w:numId w:val="22"/>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 xml:space="preserve">Step 3 during Scholarly Project II (NUR 545), and </w:t>
      </w:r>
    </w:p>
    <w:p w14:paraId="15C1C257" w14:textId="59B0D02C" w:rsidR="005967E1" w:rsidRDefault="005967E1" w:rsidP="008F4E66">
      <w:pPr>
        <w:pStyle w:val="ListParagraph"/>
        <w:numPr>
          <w:ilvl w:val="0"/>
          <w:numId w:val="21"/>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Steps 4 and 5 during Scholarly Project III (NUR 547).</w:t>
      </w:r>
    </w:p>
    <w:p w14:paraId="6F2F00EC" w14:textId="60899913" w:rsidR="00327EFC" w:rsidRDefault="00327EFC" w:rsidP="00327EFC">
      <w:pPr>
        <w:pStyle w:val="ListParagraph"/>
        <w:spacing w:after="0" w:line="240" w:lineRule="auto"/>
        <w:rPr>
          <w:rFonts w:ascii="Times New Roman" w:hAnsi="Times New Roman" w:cs="Times New Roman"/>
          <w:sz w:val="24"/>
          <w:szCs w:val="24"/>
        </w:rPr>
      </w:pPr>
    </w:p>
    <w:p w14:paraId="19C26005" w14:textId="55349402" w:rsidR="00D153ED" w:rsidRDefault="00D153ED" w:rsidP="00327EFC">
      <w:pPr>
        <w:pStyle w:val="ListParagraph"/>
        <w:spacing w:after="0" w:line="240" w:lineRule="auto"/>
        <w:rPr>
          <w:rFonts w:ascii="Times New Roman" w:hAnsi="Times New Roman" w:cs="Times New Roman"/>
          <w:sz w:val="24"/>
          <w:szCs w:val="24"/>
        </w:rPr>
      </w:pPr>
    </w:p>
    <w:p w14:paraId="5D1EE65E" w14:textId="77777777" w:rsidR="00D153ED" w:rsidRDefault="00D153ED" w:rsidP="00327EFC">
      <w:pPr>
        <w:pStyle w:val="ListParagraph"/>
        <w:spacing w:after="0" w:line="240" w:lineRule="auto"/>
        <w:rPr>
          <w:rFonts w:ascii="Times New Roman" w:hAnsi="Times New Roman" w:cs="Times New Roman"/>
          <w:sz w:val="24"/>
          <w:szCs w:val="24"/>
        </w:rPr>
      </w:pPr>
    </w:p>
    <w:p w14:paraId="287EE803"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1: Scholarly Project Proposal</w:t>
      </w:r>
    </w:p>
    <w:p w14:paraId="27978F9C"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project proposal will include:</w:t>
      </w:r>
    </w:p>
    <w:p w14:paraId="7C6D2950" w14:textId="0A47AD0C"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Introduction to the</w:t>
      </w:r>
      <w:r w:rsidRPr="00A27A66">
        <w:rPr>
          <w:rFonts w:ascii="Times New Roman" w:hAnsi="Times New Roman" w:cs="Times New Roman"/>
          <w:spacing w:val="-7"/>
          <w:sz w:val="24"/>
          <w:szCs w:val="24"/>
        </w:rPr>
        <w:t xml:space="preserve"> </w:t>
      </w:r>
      <w:r w:rsidRPr="00A27A66">
        <w:rPr>
          <w:rFonts w:ascii="Times New Roman" w:hAnsi="Times New Roman" w:cs="Times New Roman"/>
          <w:sz w:val="24"/>
          <w:szCs w:val="24"/>
        </w:rPr>
        <w:t>project</w:t>
      </w:r>
    </w:p>
    <w:p w14:paraId="02D6D382" w14:textId="2A7C0293"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Background on the practice problem from the literature and in the selected clinical setting including the need for improvement.</w:t>
      </w:r>
    </w:p>
    <w:p w14:paraId="067CD601" w14:textId="355E733D"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lastRenderedPageBreak/>
        <w:t>Problem statement (</w:t>
      </w:r>
      <w:r w:rsidR="00D75A62">
        <w:rPr>
          <w:rFonts w:ascii="Times New Roman" w:hAnsi="Times New Roman" w:cs="Times New Roman"/>
          <w:sz w:val="24"/>
          <w:szCs w:val="24"/>
        </w:rPr>
        <w:t xml:space="preserve">practice </w:t>
      </w:r>
      <w:r w:rsidRPr="00A27A66">
        <w:rPr>
          <w:rFonts w:ascii="Times New Roman" w:hAnsi="Times New Roman" w:cs="Times New Roman"/>
          <w:sz w:val="24"/>
          <w:szCs w:val="24"/>
        </w:rPr>
        <w:t>question</w:t>
      </w:r>
      <w:r w:rsidR="00D75A62">
        <w:rPr>
          <w:rFonts w:ascii="Times New Roman" w:hAnsi="Times New Roman" w:cs="Times New Roman"/>
          <w:sz w:val="24"/>
          <w:szCs w:val="24"/>
        </w:rPr>
        <w:t xml:space="preserve"> in PICOT format</w:t>
      </w:r>
      <w:r w:rsidRPr="00A27A66">
        <w:rPr>
          <w:rFonts w:ascii="Times New Roman" w:hAnsi="Times New Roman" w:cs="Times New Roman"/>
          <w:sz w:val="24"/>
          <w:szCs w:val="24"/>
        </w:rPr>
        <w:t>), description of the project, and how</w:t>
      </w:r>
      <w:r w:rsidRPr="00A27A66">
        <w:rPr>
          <w:rFonts w:ascii="Times New Roman" w:hAnsi="Times New Roman" w:cs="Times New Roman"/>
          <w:spacing w:val="-14"/>
          <w:sz w:val="24"/>
          <w:szCs w:val="24"/>
        </w:rPr>
        <w:t xml:space="preserve"> </w:t>
      </w:r>
      <w:r w:rsidRPr="00A27A66">
        <w:rPr>
          <w:rFonts w:ascii="Times New Roman" w:hAnsi="Times New Roman" w:cs="Times New Roman"/>
          <w:sz w:val="24"/>
          <w:szCs w:val="24"/>
        </w:rPr>
        <w:t>the project intervention addresses at least one challenge or problem that influences healthcare for a significant number of</w:t>
      </w:r>
      <w:r w:rsidRPr="00A27A66">
        <w:rPr>
          <w:rFonts w:ascii="Times New Roman" w:hAnsi="Times New Roman" w:cs="Times New Roman"/>
          <w:spacing w:val="-4"/>
          <w:sz w:val="24"/>
          <w:szCs w:val="24"/>
        </w:rPr>
        <w:t xml:space="preserve"> </w:t>
      </w:r>
      <w:r w:rsidRPr="00A27A66">
        <w:rPr>
          <w:rFonts w:ascii="Times New Roman" w:hAnsi="Times New Roman" w:cs="Times New Roman"/>
          <w:sz w:val="24"/>
          <w:szCs w:val="24"/>
        </w:rPr>
        <w:t>persons</w:t>
      </w:r>
    </w:p>
    <w:p w14:paraId="7E2AAB8B" w14:textId="1C2EFC7A"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The evidence-based intervention(s)</w:t>
      </w:r>
    </w:p>
    <w:p w14:paraId="4603F9C2" w14:textId="15A167B3"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Evaluation plan with methodology and patient outcome measures included that are</w:t>
      </w:r>
      <w:r w:rsidRPr="00A27A66">
        <w:rPr>
          <w:rFonts w:ascii="Times New Roman" w:hAnsi="Times New Roman" w:cs="Times New Roman"/>
          <w:spacing w:val="-11"/>
          <w:sz w:val="24"/>
          <w:szCs w:val="24"/>
        </w:rPr>
        <w:t xml:space="preserve"> </w:t>
      </w:r>
      <w:r w:rsidRPr="00A27A66">
        <w:rPr>
          <w:rFonts w:ascii="Times New Roman" w:hAnsi="Times New Roman" w:cs="Times New Roman"/>
          <w:sz w:val="24"/>
          <w:szCs w:val="24"/>
        </w:rPr>
        <w:t>evidence-based</w:t>
      </w:r>
    </w:p>
    <w:p w14:paraId="2191655D" w14:textId="3BD4F526"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A timeline, which includes all phases of the project and is reasonable and</w:t>
      </w:r>
      <w:r w:rsidRPr="00A27A66">
        <w:rPr>
          <w:rFonts w:ascii="Times New Roman" w:hAnsi="Times New Roman" w:cs="Times New Roman"/>
          <w:spacing w:val="-14"/>
          <w:sz w:val="24"/>
          <w:szCs w:val="24"/>
        </w:rPr>
        <w:t xml:space="preserve"> </w:t>
      </w:r>
      <w:r w:rsidRPr="00A27A66">
        <w:rPr>
          <w:rFonts w:ascii="Times New Roman" w:hAnsi="Times New Roman" w:cs="Times New Roman"/>
          <w:sz w:val="24"/>
          <w:szCs w:val="24"/>
        </w:rPr>
        <w:t>comprehensive</w:t>
      </w:r>
    </w:p>
    <w:p w14:paraId="61EA6B1D" w14:textId="249FC7B7"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The feasibility of the project including market/risk</w:t>
      </w:r>
      <w:r w:rsidRPr="00A27A66">
        <w:rPr>
          <w:rFonts w:ascii="Times New Roman" w:hAnsi="Times New Roman" w:cs="Times New Roman"/>
          <w:spacing w:val="-15"/>
          <w:sz w:val="24"/>
          <w:szCs w:val="24"/>
        </w:rPr>
        <w:t xml:space="preserve"> </w:t>
      </w:r>
      <w:r w:rsidRPr="00A27A66">
        <w:rPr>
          <w:rFonts w:ascii="Times New Roman" w:hAnsi="Times New Roman" w:cs="Times New Roman"/>
          <w:sz w:val="24"/>
          <w:szCs w:val="24"/>
        </w:rPr>
        <w:t>analysis</w:t>
      </w:r>
    </w:p>
    <w:p w14:paraId="791C1890" w14:textId="02E688D9"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Budget (if applicable) with funding sources</w:t>
      </w:r>
    </w:p>
    <w:p w14:paraId="45E75522" w14:textId="252B248F" w:rsidR="005967E1" w:rsidRPr="00284975" w:rsidRDefault="005967E1" w:rsidP="008F4E66">
      <w:pPr>
        <w:pStyle w:val="ListParagraph"/>
        <w:numPr>
          <w:ilvl w:val="0"/>
          <w:numId w:val="23"/>
        </w:numPr>
        <w:spacing w:after="0" w:line="240" w:lineRule="auto"/>
        <w:rPr>
          <w:rFonts w:ascii="Times New Roman" w:hAnsi="Times New Roman" w:cs="Times New Roman"/>
          <w:sz w:val="24"/>
          <w:szCs w:val="24"/>
        </w:rPr>
      </w:pPr>
      <w:r w:rsidRPr="00284975">
        <w:rPr>
          <w:rFonts w:ascii="Times New Roman" w:hAnsi="Times New Roman" w:cs="Times New Roman"/>
          <w:sz w:val="24"/>
          <w:szCs w:val="24"/>
        </w:rPr>
        <w:t>Evidence of stakeholder support for the</w:t>
      </w:r>
      <w:r w:rsidRPr="00284975">
        <w:rPr>
          <w:rFonts w:ascii="Times New Roman" w:hAnsi="Times New Roman" w:cs="Times New Roman"/>
          <w:spacing w:val="-8"/>
          <w:sz w:val="24"/>
          <w:szCs w:val="24"/>
        </w:rPr>
        <w:t xml:space="preserve"> </w:t>
      </w:r>
      <w:r w:rsidRPr="00284975">
        <w:rPr>
          <w:rFonts w:ascii="Times New Roman" w:hAnsi="Times New Roman" w:cs="Times New Roman"/>
          <w:sz w:val="24"/>
          <w:szCs w:val="24"/>
        </w:rPr>
        <w:t>project</w:t>
      </w:r>
    </w:p>
    <w:p w14:paraId="5E8ABB24" w14:textId="77777777" w:rsidR="00284975" w:rsidRDefault="00284975" w:rsidP="00F54829">
      <w:pPr>
        <w:rPr>
          <w:rFonts w:ascii="Times New Roman" w:hAnsi="Times New Roman" w:cs="Times New Roman"/>
          <w:sz w:val="24"/>
          <w:szCs w:val="24"/>
        </w:rPr>
      </w:pPr>
    </w:p>
    <w:p w14:paraId="301065AF" w14:textId="0FFFAC89"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It is suggested that the student seek a consultation from the </w:t>
      </w:r>
      <w:r w:rsidR="00235F5A" w:rsidRPr="00F54829">
        <w:rPr>
          <w:rFonts w:ascii="Times New Roman" w:hAnsi="Times New Roman" w:cs="Times New Roman"/>
          <w:sz w:val="24"/>
          <w:szCs w:val="24"/>
        </w:rPr>
        <w:t>MCN</w:t>
      </w:r>
      <w:r w:rsidRPr="00F54829">
        <w:rPr>
          <w:rFonts w:ascii="Times New Roman" w:hAnsi="Times New Roman" w:cs="Times New Roman"/>
          <w:sz w:val="24"/>
          <w:szCs w:val="24"/>
        </w:rPr>
        <w:t xml:space="preserve"> statistician on the problem statement and methodology.</w:t>
      </w:r>
    </w:p>
    <w:p w14:paraId="754C424D"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2: Scholarly Project Proposal Approval and IRB Application</w:t>
      </w:r>
    </w:p>
    <w:p w14:paraId="09987831" w14:textId="4754272F"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Proposal</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must</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be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presented</w:t>
      </w:r>
      <w:r w:rsidRPr="00F54829">
        <w:rPr>
          <w:rFonts w:ascii="Times New Roman" w:hAnsi="Times New Roman" w:cs="Times New Roman"/>
          <w:spacing w:val="-1"/>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and</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approved</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members.</w:t>
      </w:r>
      <w:r w:rsidRPr="00F54829">
        <w:rPr>
          <w:rFonts w:ascii="Times New Roman" w:hAnsi="Times New Roman" w:cs="Times New Roman"/>
          <w:spacing w:val="-3"/>
          <w:sz w:val="24"/>
          <w:szCs w:val="24"/>
        </w:rPr>
        <w:t xml:space="preserve"> It is the student’s responsibility to </w:t>
      </w:r>
      <w:r w:rsidRPr="00F54829">
        <w:rPr>
          <w:rFonts w:ascii="Times New Roman" w:hAnsi="Times New Roman" w:cs="Times New Roman"/>
          <w:sz w:val="24"/>
          <w:szCs w:val="24"/>
        </w:rPr>
        <w:t>set</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a</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10"/>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3"/>
          <w:sz w:val="24"/>
          <w:szCs w:val="24"/>
        </w:rPr>
        <w:t xml:space="preserve"> Proposal </w:t>
      </w:r>
      <w:r w:rsidRPr="00F54829">
        <w:rPr>
          <w:rFonts w:ascii="Times New Roman" w:hAnsi="Times New Roman" w:cs="Times New Roman"/>
          <w:sz w:val="24"/>
          <w:szCs w:val="24"/>
        </w:rPr>
        <w:t>Approval</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Meeting</w:t>
      </w:r>
      <w:r w:rsidRPr="00F54829">
        <w:rPr>
          <w:rFonts w:ascii="Times New Roman" w:hAnsi="Times New Roman" w:cs="Times New Roman"/>
          <w:spacing w:val="-5"/>
          <w:sz w:val="24"/>
          <w:szCs w:val="24"/>
        </w:rPr>
        <w:t xml:space="preserve"> and obtain </w:t>
      </w:r>
      <w:r w:rsidRPr="00F54829">
        <w:rPr>
          <w:rFonts w:ascii="Times New Roman" w:hAnsi="Times New Roman" w:cs="Times New Roman"/>
          <w:sz w:val="24"/>
          <w:szCs w:val="24"/>
        </w:rPr>
        <w:t>approval of the proposal</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all</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committee members.</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At the meeting</w:t>
      </w:r>
      <w:r w:rsidR="0015702A">
        <w:rPr>
          <w:rFonts w:ascii="Times New Roman" w:hAnsi="Times New Roman" w:cs="Times New Roman"/>
          <w:sz w:val="24"/>
          <w:szCs w:val="24"/>
        </w:rPr>
        <w:t>,</w:t>
      </w:r>
      <w:r w:rsidRPr="00F54829">
        <w:rPr>
          <w:rFonts w:ascii="Times New Roman" w:hAnsi="Times New Roman" w:cs="Times New Roman"/>
          <w:sz w:val="24"/>
          <w:szCs w:val="24"/>
        </w:rPr>
        <w:t xml:space="preserve"> the student will present the Scholarly Project Proposal to the committee members. The student will revise the written Scholarly Project Proposal based on feedback received from</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and</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return</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revised</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proposal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for</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final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approval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9"/>
          <w:sz w:val="24"/>
          <w:szCs w:val="24"/>
        </w:rPr>
        <w:t xml:space="preserve"> </w:t>
      </w:r>
      <w:r w:rsidRPr="00F54829">
        <w:rPr>
          <w:rFonts w:ascii="Times New Roman" w:hAnsi="Times New Roman" w:cs="Times New Roman"/>
          <w:sz w:val="24"/>
          <w:szCs w:val="24"/>
        </w:rPr>
        <w:t>a</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date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agreed</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upon</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 xml:space="preserve">by the committee members and the student. </w:t>
      </w:r>
    </w:p>
    <w:p w14:paraId="3947A66D" w14:textId="50BDBA4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Upon written approval received from the committee, the DNP student may move forward with an </w:t>
      </w:r>
      <w:r w:rsidRPr="00F54829">
        <w:rPr>
          <w:rFonts w:ascii="Times New Roman" w:hAnsi="Times New Roman" w:cs="Times New Roman"/>
          <w:sz w:val="24"/>
          <w:szCs w:val="24"/>
          <w:u w:val="single"/>
        </w:rPr>
        <w:t>IRB application</w:t>
      </w:r>
      <w:r w:rsidRPr="00F54829">
        <w:rPr>
          <w:rFonts w:ascii="Times New Roman" w:hAnsi="Times New Roman" w:cs="Times New Roman"/>
          <w:sz w:val="24"/>
          <w:szCs w:val="24"/>
        </w:rPr>
        <w:t>. The student will develop an IRB application for the clinical site (if it has an IRB) or ISU. The chair of the Scholarly Project committee shall be listed as the Principal Investigator (PI) on the IRB application for ISU. After obtaining approval from the clinical site’s IRB (if applicable), the student will submit the full application and notification of approval to the ISU IRB for review and development of the Interagency Articulation Agreement (IAA) or if directed</w:t>
      </w:r>
      <w:r w:rsidR="005E2053">
        <w:rPr>
          <w:rFonts w:ascii="Times New Roman" w:hAnsi="Times New Roman" w:cs="Times New Roman"/>
          <w:sz w:val="24"/>
          <w:szCs w:val="24"/>
        </w:rPr>
        <w:t>,</w:t>
      </w:r>
      <w:r w:rsidRPr="00F54829">
        <w:rPr>
          <w:rFonts w:ascii="Times New Roman" w:hAnsi="Times New Roman" w:cs="Times New Roman"/>
          <w:sz w:val="24"/>
          <w:szCs w:val="24"/>
        </w:rPr>
        <w:t xml:space="preserve"> submit ISU IRB documents. Written approval of the IRB application must be presented to the Scholarly Project committee upon completion of this step. </w:t>
      </w:r>
    </w:p>
    <w:p w14:paraId="19AA600A" w14:textId="77777777" w:rsidR="00B9635E" w:rsidRPr="00F54829" w:rsidRDefault="005967E1" w:rsidP="00DC5C58">
      <w:pPr>
        <w:spacing w:after="0"/>
        <w:rPr>
          <w:rFonts w:ascii="Times New Roman" w:hAnsi="Times New Roman" w:cs="Times New Roman"/>
          <w:sz w:val="24"/>
          <w:szCs w:val="24"/>
        </w:rPr>
      </w:pPr>
      <w:r w:rsidRPr="00F54829">
        <w:rPr>
          <w:rFonts w:ascii="Times New Roman" w:hAnsi="Times New Roman" w:cs="Times New Roman"/>
          <w:sz w:val="24"/>
          <w:szCs w:val="24"/>
        </w:rPr>
        <w:t xml:space="preserve">At this point, the student and committee members are to discuss and negotiate authorship of future publication of the project and its findings. The </w:t>
      </w:r>
      <w:r w:rsidRPr="00F54829">
        <w:rPr>
          <w:rFonts w:ascii="Times New Roman" w:hAnsi="Times New Roman" w:cs="Times New Roman"/>
          <w:sz w:val="24"/>
          <w:szCs w:val="24"/>
          <w:u w:val="single"/>
        </w:rPr>
        <w:t xml:space="preserve">Authorship Agreement </w:t>
      </w:r>
      <w:r w:rsidRPr="00F54829">
        <w:rPr>
          <w:rFonts w:ascii="Times New Roman" w:hAnsi="Times New Roman" w:cs="Times New Roman"/>
          <w:sz w:val="24"/>
          <w:szCs w:val="24"/>
        </w:rPr>
        <w:t>form is to be</w:t>
      </w:r>
    </w:p>
    <w:p w14:paraId="7F258A06" w14:textId="3118A623" w:rsidR="005967E1" w:rsidRPr="00F54829" w:rsidRDefault="005967E1" w:rsidP="00DC5C58">
      <w:pPr>
        <w:spacing w:after="0"/>
        <w:rPr>
          <w:rFonts w:ascii="Times New Roman" w:hAnsi="Times New Roman" w:cs="Times New Roman"/>
          <w:sz w:val="24"/>
          <w:szCs w:val="24"/>
        </w:rPr>
      </w:pPr>
      <w:r w:rsidRPr="00F54829">
        <w:rPr>
          <w:rFonts w:ascii="Times New Roman" w:hAnsi="Times New Roman" w:cs="Times New Roman"/>
          <w:sz w:val="24"/>
          <w:szCs w:val="24"/>
        </w:rPr>
        <w:t>completed that this</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time.</w:t>
      </w:r>
    </w:p>
    <w:p w14:paraId="0363CC1B" w14:textId="213AB675" w:rsidR="00B4001E" w:rsidRDefault="00B4001E" w:rsidP="00F54829">
      <w:pPr>
        <w:rPr>
          <w:rFonts w:ascii="Times New Roman" w:hAnsi="Times New Roman" w:cs="Times New Roman"/>
          <w:sz w:val="24"/>
          <w:szCs w:val="24"/>
          <w:u w:val="single"/>
        </w:rPr>
      </w:pPr>
    </w:p>
    <w:p w14:paraId="64767D0B" w14:textId="30A80755" w:rsidR="004F2EC1" w:rsidRDefault="004F2EC1" w:rsidP="00F54829">
      <w:pPr>
        <w:rPr>
          <w:rFonts w:ascii="Times New Roman" w:hAnsi="Times New Roman" w:cs="Times New Roman"/>
          <w:sz w:val="24"/>
          <w:szCs w:val="24"/>
          <w:u w:val="single"/>
        </w:rPr>
      </w:pPr>
    </w:p>
    <w:p w14:paraId="392E16C7" w14:textId="77777777" w:rsidR="004F2EC1" w:rsidRDefault="004F2EC1" w:rsidP="00F54829">
      <w:pPr>
        <w:rPr>
          <w:rFonts w:ascii="Times New Roman" w:hAnsi="Times New Roman" w:cs="Times New Roman"/>
          <w:sz w:val="24"/>
          <w:szCs w:val="24"/>
          <w:u w:val="single"/>
        </w:rPr>
      </w:pPr>
    </w:p>
    <w:p w14:paraId="01458251" w14:textId="65BF9FD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3: Data Collection</w:t>
      </w:r>
    </w:p>
    <w:p w14:paraId="62A4FB8C" w14:textId="6FFECC80"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Once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written</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approval</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from</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IRB(s)</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have</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been</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obtained,</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DNP</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student</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may</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begin</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data</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collection.</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It</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is</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suggested that the student consult with the MCN statistician regarding data management and analysis. During this time</w:t>
      </w:r>
      <w:r w:rsidR="006C5B90">
        <w:rPr>
          <w:rFonts w:ascii="Times New Roman" w:hAnsi="Times New Roman" w:cs="Times New Roman"/>
          <w:sz w:val="24"/>
          <w:szCs w:val="24"/>
        </w:rPr>
        <w:t>,</w:t>
      </w:r>
      <w:r w:rsidRPr="00F54829">
        <w:rPr>
          <w:rFonts w:ascii="Times New Roman" w:hAnsi="Times New Roman" w:cs="Times New Roman"/>
          <w:sz w:val="24"/>
          <w:szCs w:val="24"/>
        </w:rPr>
        <w:t xml:space="preserve"> the DNP student initiates regular communication with the Committee chair and members. At least monthly updates are</w:t>
      </w:r>
      <w:r w:rsidRPr="00F54829">
        <w:rPr>
          <w:rFonts w:ascii="Times New Roman" w:hAnsi="Times New Roman" w:cs="Times New Roman"/>
          <w:spacing w:val="-18"/>
          <w:sz w:val="24"/>
          <w:szCs w:val="24"/>
        </w:rPr>
        <w:t xml:space="preserve"> </w:t>
      </w:r>
      <w:r w:rsidRPr="00F54829">
        <w:rPr>
          <w:rFonts w:ascii="Times New Roman" w:hAnsi="Times New Roman" w:cs="Times New Roman"/>
          <w:sz w:val="24"/>
          <w:szCs w:val="24"/>
        </w:rPr>
        <w:t>expected.</w:t>
      </w:r>
    </w:p>
    <w:p w14:paraId="01DE85E0"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4: Analysis/Synthesis of Findings and Summary of Findings</w:t>
      </w:r>
    </w:p>
    <w:p w14:paraId="2D7E5FCD" w14:textId="77777777" w:rsidR="00B9635E"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The DNP student is to:</w:t>
      </w:r>
    </w:p>
    <w:p w14:paraId="5F8E32D3" w14:textId="77777777" w:rsidR="00B9635E" w:rsidRPr="006C5B90" w:rsidRDefault="005967E1" w:rsidP="008F4E66">
      <w:pPr>
        <w:pStyle w:val="ListParagraph"/>
        <w:numPr>
          <w:ilvl w:val="0"/>
          <w:numId w:val="21"/>
        </w:numPr>
        <w:rPr>
          <w:rFonts w:ascii="Times New Roman" w:hAnsi="Times New Roman" w:cs="Times New Roman"/>
          <w:sz w:val="24"/>
          <w:szCs w:val="24"/>
        </w:rPr>
      </w:pPr>
      <w:r w:rsidRPr="006C5B90">
        <w:rPr>
          <w:rFonts w:ascii="Times New Roman" w:hAnsi="Times New Roman" w:cs="Times New Roman"/>
          <w:sz w:val="24"/>
          <w:szCs w:val="24"/>
        </w:rPr>
        <w:t>Analyze, and synthesize findings from the</w:t>
      </w:r>
      <w:r w:rsidRPr="006C5B90">
        <w:rPr>
          <w:rFonts w:ascii="Times New Roman" w:hAnsi="Times New Roman" w:cs="Times New Roman"/>
          <w:spacing w:val="-14"/>
          <w:sz w:val="24"/>
          <w:szCs w:val="24"/>
        </w:rPr>
        <w:t xml:space="preserve"> </w:t>
      </w:r>
      <w:r w:rsidRPr="006C5B90">
        <w:rPr>
          <w:rFonts w:ascii="Times New Roman" w:hAnsi="Times New Roman" w:cs="Times New Roman"/>
          <w:sz w:val="24"/>
          <w:szCs w:val="24"/>
        </w:rPr>
        <w:t>project</w:t>
      </w:r>
    </w:p>
    <w:p w14:paraId="015C0757" w14:textId="77777777" w:rsidR="00B9635E" w:rsidRPr="006C5B90" w:rsidRDefault="005967E1" w:rsidP="008F4E66">
      <w:pPr>
        <w:pStyle w:val="ListParagraph"/>
        <w:numPr>
          <w:ilvl w:val="0"/>
          <w:numId w:val="21"/>
        </w:numPr>
        <w:rPr>
          <w:rFonts w:ascii="Times New Roman" w:hAnsi="Times New Roman" w:cs="Times New Roman"/>
          <w:sz w:val="24"/>
          <w:szCs w:val="24"/>
        </w:rPr>
      </w:pPr>
      <w:r w:rsidRPr="006C5B90">
        <w:rPr>
          <w:rFonts w:ascii="Times New Roman" w:hAnsi="Times New Roman" w:cs="Times New Roman"/>
          <w:sz w:val="24"/>
          <w:szCs w:val="24"/>
        </w:rPr>
        <w:t>Establish conclusions and recommendations based on the synthesis of evidence from the</w:t>
      </w:r>
      <w:r w:rsidRPr="006C5B90">
        <w:rPr>
          <w:rFonts w:ascii="Times New Roman" w:hAnsi="Times New Roman" w:cs="Times New Roman"/>
          <w:spacing w:val="-14"/>
          <w:sz w:val="24"/>
          <w:szCs w:val="24"/>
        </w:rPr>
        <w:t xml:space="preserve"> </w:t>
      </w:r>
      <w:r w:rsidRPr="006C5B90">
        <w:rPr>
          <w:rFonts w:ascii="Times New Roman" w:hAnsi="Times New Roman" w:cs="Times New Roman"/>
          <w:sz w:val="24"/>
          <w:szCs w:val="24"/>
        </w:rPr>
        <w:t>project</w:t>
      </w:r>
    </w:p>
    <w:p w14:paraId="3E75F2BE" w14:textId="655B79C9" w:rsidR="005967E1" w:rsidRPr="006C5B90" w:rsidRDefault="005967E1" w:rsidP="008F4E66">
      <w:pPr>
        <w:pStyle w:val="ListParagraph"/>
        <w:numPr>
          <w:ilvl w:val="0"/>
          <w:numId w:val="21"/>
        </w:numPr>
        <w:rPr>
          <w:rFonts w:ascii="Times New Roman" w:hAnsi="Times New Roman" w:cs="Times New Roman"/>
          <w:sz w:val="24"/>
          <w:szCs w:val="24"/>
        </w:rPr>
      </w:pPr>
      <w:r w:rsidRPr="006C5B90">
        <w:rPr>
          <w:rFonts w:ascii="Times New Roman" w:hAnsi="Times New Roman" w:cs="Times New Roman"/>
          <w:sz w:val="24"/>
          <w:szCs w:val="24"/>
        </w:rPr>
        <w:t>Develop a scholarly document to present to the Scholarly Project Committee</w:t>
      </w:r>
    </w:p>
    <w:p w14:paraId="4451C21C"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5: Dissemination of</w:t>
      </w:r>
      <w:r w:rsidRPr="00F54829">
        <w:rPr>
          <w:rFonts w:ascii="Times New Roman" w:hAnsi="Times New Roman" w:cs="Times New Roman"/>
          <w:spacing w:val="-6"/>
          <w:sz w:val="24"/>
          <w:szCs w:val="24"/>
          <w:u w:val="single"/>
        </w:rPr>
        <w:t xml:space="preserve"> </w:t>
      </w:r>
      <w:r w:rsidRPr="00F54829">
        <w:rPr>
          <w:rFonts w:ascii="Times New Roman" w:hAnsi="Times New Roman" w:cs="Times New Roman"/>
          <w:sz w:val="24"/>
          <w:szCs w:val="24"/>
          <w:u w:val="single"/>
        </w:rPr>
        <w:t>Findings</w:t>
      </w:r>
    </w:p>
    <w:p w14:paraId="0F9079A7"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Upon completion of the Scholarly Project, the student is required to submit in writing, the formal report of the project.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written</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report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is</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be</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submitted</w:t>
      </w:r>
      <w:r w:rsidRPr="00F54829">
        <w:rPr>
          <w:rFonts w:ascii="Times New Roman" w:hAnsi="Times New Roman" w:cs="Times New Roman"/>
          <w:spacing w:val="-17"/>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all</w:t>
      </w:r>
      <w:r w:rsidRPr="00F54829">
        <w:rPr>
          <w:rFonts w:ascii="Times New Roman" w:hAnsi="Times New Roman" w:cs="Times New Roman"/>
          <w:spacing w:val="-18"/>
          <w:sz w:val="24"/>
          <w:szCs w:val="24"/>
        </w:rPr>
        <w:t xml:space="preserve"> </w:t>
      </w:r>
      <w:r w:rsidRPr="00F54829">
        <w:rPr>
          <w:rFonts w:ascii="Times New Roman" w:hAnsi="Times New Roman" w:cs="Times New Roman"/>
          <w:sz w:val="24"/>
          <w:szCs w:val="24"/>
        </w:rPr>
        <w:t>members</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of</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17"/>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for</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final</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approval.</w:t>
      </w:r>
    </w:p>
    <w:p w14:paraId="3918BC45" w14:textId="6CB5BDB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Dissemination</w:t>
      </w:r>
    </w:p>
    <w:p w14:paraId="1B8101CA" w14:textId="77777777" w:rsidR="003845F5"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To meet DNP graduation requirements, dissemination of the Scholarly Project must include:</w:t>
      </w:r>
    </w:p>
    <w:p w14:paraId="669AF48D" w14:textId="765E78B1" w:rsidR="003845F5"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 xml:space="preserve">A </w:t>
      </w:r>
      <w:r w:rsidRPr="007D0DBF">
        <w:rPr>
          <w:rFonts w:ascii="Times New Roman" w:hAnsi="Times New Roman" w:cs="Times New Roman"/>
          <w:sz w:val="24"/>
          <w:szCs w:val="24"/>
          <w:u w:val="single"/>
        </w:rPr>
        <w:t>submitted poster presentation</w:t>
      </w:r>
      <w:r w:rsidRPr="007D0DBF">
        <w:rPr>
          <w:rFonts w:ascii="Times New Roman" w:hAnsi="Times New Roman" w:cs="Times New Roman"/>
          <w:sz w:val="24"/>
          <w:szCs w:val="24"/>
        </w:rPr>
        <w:t xml:space="preserve"> of the Scholarly Project at a peer-reviewed professional venue as part of the Scholarly Project II or III</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course.</w:t>
      </w:r>
    </w:p>
    <w:p w14:paraId="596A0FB9" w14:textId="3CBFE451" w:rsidR="003845F5"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 xml:space="preserve">An </w:t>
      </w:r>
      <w:r w:rsidRPr="007D0DBF">
        <w:rPr>
          <w:rFonts w:ascii="Times New Roman" w:hAnsi="Times New Roman" w:cs="Times New Roman"/>
          <w:sz w:val="24"/>
          <w:szCs w:val="24"/>
          <w:u w:val="single"/>
        </w:rPr>
        <w:t>on-campus presentation</w:t>
      </w:r>
      <w:r w:rsidRPr="007D0DBF">
        <w:rPr>
          <w:rFonts w:ascii="Times New Roman" w:hAnsi="Times New Roman" w:cs="Times New Roman"/>
          <w:sz w:val="24"/>
          <w:szCs w:val="24"/>
        </w:rPr>
        <w:t xml:space="preserve"> of the Scholarly Project to interested members of the College/University community as part of the Scholarly Project II or III</w:t>
      </w:r>
      <w:r w:rsidRPr="007D0DBF">
        <w:rPr>
          <w:rFonts w:ascii="Times New Roman" w:hAnsi="Times New Roman" w:cs="Times New Roman"/>
          <w:spacing w:val="-16"/>
          <w:sz w:val="24"/>
          <w:szCs w:val="24"/>
        </w:rPr>
        <w:t xml:space="preserve"> </w:t>
      </w:r>
      <w:r w:rsidRPr="007D0DBF">
        <w:rPr>
          <w:rFonts w:ascii="Times New Roman" w:hAnsi="Times New Roman" w:cs="Times New Roman"/>
          <w:sz w:val="24"/>
          <w:szCs w:val="24"/>
        </w:rPr>
        <w:t>courses.</w:t>
      </w:r>
    </w:p>
    <w:p w14:paraId="2E59060A" w14:textId="314A61C3" w:rsidR="003845F5"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 xml:space="preserve">A </w:t>
      </w:r>
      <w:r w:rsidRPr="007D0DBF">
        <w:rPr>
          <w:rFonts w:ascii="Times New Roman" w:hAnsi="Times New Roman" w:cs="Times New Roman"/>
          <w:sz w:val="24"/>
          <w:szCs w:val="24"/>
          <w:u w:val="single"/>
        </w:rPr>
        <w:t>podium presentation</w:t>
      </w:r>
      <w:r w:rsidRPr="007D0DBF">
        <w:rPr>
          <w:rFonts w:ascii="Times New Roman" w:hAnsi="Times New Roman" w:cs="Times New Roman"/>
          <w:sz w:val="24"/>
          <w:szCs w:val="24"/>
        </w:rPr>
        <w:t xml:space="preserve"> of the completed project to either the stakeholder organization or at a regional, state, or national professional conference at the completion of the Scholarly Project III</w:t>
      </w:r>
      <w:r w:rsidRPr="007D0DBF">
        <w:rPr>
          <w:rFonts w:ascii="Times New Roman" w:hAnsi="Times New Roman" w:cs="Times New Roman"/>
          <w:spacing w:val="-22"/>
          <w:sz w:val="24"/>
          <w:szCs w:val="24"/>
        </w:rPr>
        <w:t xml:space="preserve"> </w:t>
      </w:r>
      <w:r w:rsidRPr="007D0DBF">
        <w:rPr>
          <w:rFonts w:ascii="Times New Roman" w:hAnsi="Times New Roman" w:cs="Times New Roman"/>
          <w:sz w:val="24"/>
          <w:szCs w:val="24"/>
        </w:rPr>
        <w:t>course.</w:t>
      </w:r>
    </w:p>
    <w:p w14:paraId="558BA457" w14:textId="296A98A7" w:rsidR="005967E1"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A</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u w:val="single"/>
        </w:rPr>
        <w:t>submitted</w:t>
      </w:r>
      <w:r w:rsidRPr="007D0DBF">
        <w:rPr>
          <w:rFonts w:ascii="Times New Roman" w:hAnsi="Times New Roman" w:cs="Times New Roman"/>
          <w:spacing w:val="-12"/>
          <w:sz w:val="24"/>
          <w:szCs w:val="24"/>
          <w:u w:val="single"/>
        </w:rPr>
        <w:t xml:space="preserve"> </w:t>
      </w:r>
      <w:r w:rsidRPr="007D0DBF">
        <w:rPr>
          <w:rFonts w:ascii="Times New Roman" w:hAnsi="Times New Roman" w:cs="Times New Roman"/>
          <w:sz w:val="24"/>
          <w:szCs w:val="24"/>
          <w:u w:val="single"/>
        </w:rPr>
        <w:t>manuscript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of</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the</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completed</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project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to</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a</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peer</w:t>
      </w:r>
      <w:r w:rsidRPr="007D0DBF">
        <w:rPr>
          <w:rFonts w:ascii="Times New Roman" w:hAnsi="Times New Roman" w:cs="Times New Roman"/>
          <w:spacing w:val="-12"/>
          <w:sz w:val="24"/>
          <w:szCs w:val="24"/>
        </w:rPr>
        <w:t>-</w:t>
      </w:r>
      <w:r w:rsidRPr="007D0DBF">
        <w:rPr>
          <w:rFonts w:ascii="Times New Roman" w:hAnsi="Times New Roman" w:cs="Times New Roman"/>
          <w:sz w:val="24"/>
          <w:szCs w:val="24"/>
        </w:rPr>
        <w:t>reviewed</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professional</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journal</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at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the</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completion of the Scholarly Project III</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course.</w:t>
      </w:r>
    </w:p>
    <w:p w14:paraId="69F7C1B2"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Embargos of 6 months, 1 year, or 2 years are available without Graduate School review.  When an embargo is granted, the title, abstract, author and program information will be accessible during the restriction period. The embargo periods for ProQuest and </w:t>
      </w:r>
      <w:proofErr w:type="spellStart"/>
      <w:r w:rsidRPr="00F54829">
        <w:rPr>
          <w:rFonts w:ascii="Times New Roman" w:hAnsi="Times New Roman" w:cs="Times New Roman"/>
          <w:sz w:val="24"/>
          <w:szCs w:val="24"/>
        </w:rPr>
        <w:t>ISUReD</w:t>
      </w:r>
      <w:proofErr w:type="spellEnd"/>
      <w:r w:rsidRPr="00F54829">
        <w:rPr>
          <w:rFonts w:ascii="Times New Roman" w:hAnsi="Times New Roman" w:cs="Times New Roman"/>
          <w:sz w:val="24"/>
          <w:szCs w:val="24"/>
        </w:rPr>
        <w:t xml:space="preserve"> should be identical lengths of time. While embargoes are not intended to be permanent, renewals of the original embargo may be considered by the Graduate School. Embargoes longer than 2 years* are atypical and require review by the Director of the Graduate School and the Milner Library Copyright Officer. Renewals of embargoes should be submitted to the Graduate School within 1 month of the expiration of the current embargo. *Reasons embargos are needed for longer than 2 years are provided in the catalog.</w:t>
      </w:r>
    </w:p>
    <w:p w14:paraId="7637916F"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In all dissemination efforts, the student is to comply with the Authorship Agreement completed during Step 2 of the Scholarly Project process in terms of co-authorship. As such, dissemination efforts are to be approved by the Scholarly Project chair prior to submission.</w:t>
      </w:r>
    </w:p>
    <w:p w14:paraId="487DBF1C" w14:textId="77777777" w:rsidR="00540AF1" w:rsidRPr="00B4001E" w:rsidRDefault="00540AF1" w:rsidP="00B4001E">
      <w:pPr>
        <w:pStyle w:val="Heading3"/>
        <w:rPr>
          <w:color w:val="FF0000"/>
        </w:rPr>
      </w:pPr>
      <w:bookmarkStart w:id="158" w:name="_Toc90625914"/>
      <w:r w:rsidRPr="00B4001E">
        <w:rPr>
          <w:color w:val="FF0000"/>
        </w:rPr>
        <w:t>Required Forms</w:t>
      </w:r>
      <w:bookmarkEnd w:id="158"/>
    </w:p>
    <w:p w14:paraId="3CC6F51A" w14:textId="7D313D0A"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 xml:space="preserve">There are several forms that must be completed at different times during your program and submitted as directed on the form.  You can locate these forms on the MCN DNP website under the Advising tab at:  </w:t>
      </w:r>
      <w:hyperlink r:id="rId66" w:history="1">
        <w:r w:rsidRPr="00F54829">
          <w:rPr>
            <w:rStyle w:val="Hyperlink"/>
            <w:rFonts w:ascii="Times New Roman" w:eastAsiaTheme="majorEastAsia" w:hAnsi="Times New Roman" w:cs="Times New Roman"/>
            <w:sz w:val="24"/>
            <w:szCs w:val="24"/>
          </w:rPr>
          <w:t>http://nursing.illinoisstate.edu/dnp/advising/</w:t>
        </w:r>
      </w:hyperlink>
    </w:p>
    <w:p w14:paraId="500DB47F" w14:textId="43029CD4" w:rsidR="005648D6"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 xml:space="preserve">A DNP program student guide form is also available to help you track your requirements and accomplishments. This checklist is a general guide and DOES NOT include dates, deadlines, etc.  </w:t>
      </w:r>
      <w:r w:rsidRPr="00F54829">
        <w:rPr>
          <w:rFonts w:ascii="Times New Roman" w:hAnsi="Times New Roman" w:cs="Times New Roman"/>
          <w:sz w:val="24"/>
          <w:szCs w:val="24"/>
        </w:rPr>
        <w:lastRenderedPageBreak/>
        <w:t>Please use it as an organizational tool in addition to this handbook and the Scholarly Project and Clinical Residency Handbook.</w:t>
      </w:r>
    </w:p>
    <w:p w14:paraId="564750D9" w14:textId="337A3D67" w:rsidR="00A444DB" w:rsidRPr="00B4001E" w:rsidRDefault="002066A8" w:rsidP="00B4001E">
      <w:pPr>
        <w:pStyle w:val="Heading3"/>
        <w:rPr>
          <w:color w:val="FF0000"/>
        </w:rPr>
      </w:pPr>
      <w:bookmarkStart w:id="159" w:name="_Toc90625915"/>
      <w:r w:rsidRPr="00B4001E">
        <w:rPr>
          <w:color w:val="FF0000"/>
        </w:rPr>
        <w:t>Student Advisement Responsibilities</w:t>
      </w:r>
      <w:bookmarkEnd w:id="159"/>
    </w:p>
    <w:p w14:paraId="7AE76762" w14:textId="77777777" w:rsidR="002066A8" w:rsidRDefault="002066A8" w:rsidP="002066A8">
      <w:pPr>
        <w:rPr>
          <w:rFonts w:ascii="Times New Roman" w:hAnsi="Times New Roman" w:cs="Times New Roman"/>
          <w:sz w:val="24"/>
          <w:szCs w:val="24"/>
        </w:rPr>
      </w:pPr>
      <w:r>
        <w:rPr>
          <w:rFonts w:ascii="Times New Roman" w:hAnsi="Times New Roman" w:cs="Times New Roman"/>
          <w:sz w:val="24"/>
          <w:szCs w:val="24"/>
        </w:rPr>
        <w:t>The student bears substantial responsibility to assure that advisement occurs in a timely and appropriate manner.  The student is responsible for:</w:t>
      </w:r>
    </w:p>
    <w:p w14:paraId="1A762466" w14:textId="7777777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Communicating regularly with faculty advisor(s) regarding progress, plans, goals and any potential problems.  </w:t>
      </w:r>
    </w:p>
    <w:p w14:paraId="415F1207" w14:textId="6FA35B0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Initiating contact with </w:t>
      </w:r>
      <w:r w:rsidR="00EC0359">
        <w:rPr>
          <w:rFonts w:ascii="Times New Roman" w:hAnsi="Times New Roman" w:cs="Times New Roman"/>
          <w:sz w:val="24"/>
          <w:szCs w:val="24"/>
        </w:rPr>
        <w:t>F</w:t>
      </w:r>
      <w:r>
        <w:rPr>
          <w:rFonts w:ascii="Times New Roman" w:hAnsi="Times New Roman" w:cs="Times New Roman"/>
          <w:sz w:val="24"/>
          <w:szCs w:val="24"/>
        </w:rPr>
        <w:t xml:space="preserve">aculty </w:t>
      </w:r>
      <w:r w:rsidR="00EC0359">
        <w:rPr>
          <w:rFonts w:ascii="Times New Roman" w:hAnsi="Times New Roman" w:cs="Times New Roman"/>
          <w:sz w:val="24"/>
          <w:szCs w:val="24"/>
        </w:rPr>
        <w:t>A</w:t>
      </w:r>
      <w:r>
        <w:rPr>
          <w:rFonts w:ascii="Times New Roman" w:hAnsi="Times New Roman" w:cs="Times New Roman"/>
          <w:sz w:val="24"/>
          <w:szCs w:val="24"/>
        </w:rPr>
        <w:t>dvisor.</w:t>
      </w:r>
    </w:p>
    <w:p w14:paraId="7743807D" w14:textId="7777777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Being aware of MCN policies and requirements.</w:t>
      </w:r>
    </w:p>
    <w:p w14:paraId="73A53577" w14:textId="22C795EA"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Following the plan of study and goals as agreed upon with the </w:t>
      </w:r>
      <w:r w:rsidR="0048711D">
        <w:rPr>
          <w:rFonts w:ascii="Times New Roman" w:hAnsi="Times New Roman" w:cs="Times New Roman"/>
          <w:sz w:val="24"/>
          <w:szCs w:val="24"/>
        </w:rPr>
        <w:t>Post-licensure Academic Advisor</w:t>
      </w:r>
      <w:r>
        <w:rPr>
          <w:rFonts w:ascii="Times New Roman" w:hAnsi="Times New Roman" w:cs="Times New Roman"/>
          <w:sz w:val="24"/>
          <w:szCs w:val="24"/>
        </w:rPr>
        <w:t xml:space="preserve"> and </w:t>
      </w:r>
      <w:r w:rsidR="00EC0359">
        <w:rPr>
          <w:rFonts w:ascii="Times New Roman" w:hAnsi="Times New Roman" w:cs="Times New Roman"/>
          <w:sz w:val="24"/>
          <w:szCs w:val="24"/>
        </w:rPr>
        <w:t>F</w:t>
      </w:r>
      <w:r>
        <w:rPr>
          <w:rFonts w:ascii="Times New Roman" w:hAnsi="Times New Roman" w:cs="Times New Roman"/>
          <w:sz w:val="24"/>
          <w:szCs w:val="24"/>
        </w:rPr>
        <w:t xml:space="preserve">aculty </w:t>
      </w:r>
      <w:r w:rsidR="00EC0359">
        <w:rPr>
          <w:rFonts w:ascii="Times New Roman" w:hAnsi="Times New Roman" w:cs="Times New Roman"/>
          <w:sz w:val="24"/>
          <w:szCs w:val="24"/>
        </w:rPr>
        <w:t>A</w:t>
      </w:r>
      <w:r>
        <w:rPr>
          <w:rFonts w:ascii="Times New Roman" w:hAnsi="Times New Roman" w:cs="Times New Roman"/>
          <w:sz w:val="24"/>
          <w:szCs w:val="24"/>
        </w:rPr>
        <w:t xml:space="preserve">dvisor.  </w:t>
      </w:r>
    </w:p>
    <w:p w14:paraId="24011264" w14:textId="113D993A"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Participating in annual review</w:t>
      </w:r>
      <w:r w:rsidR="00D22610">
        <w:rPr>
          <w:rFonts w:ascii="Times New Roman" w:hAnsi="Times New Roman" w:cs="Times New Roman"/>
          <w:sz w:val="24"/>
          <w:szCs w:val="24"/>
        </w:rPr>
        <w:t xml:space="preserve"> with Faculty Advisor</w:t>
      </w:r>
      <w:r>
        <w:rPr>
          <w:rFonts w:ascii="Times New Roman" w:hAnsi="Times New Roman" w:cs="Times New Roman"/>
          <w:sz w:val="24"/>
          <w:szCs w:val="24"/>
        </w:rPr>
        <w:t>.</w:t>
      </w:r>
    </w:p>
    <w:p w14:paraId="582B390E" w14:textId="5EED560E"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Reporting any problems that might delay the completion of coursework, or </w:t>
      </w:r>
      <w:r w:rsidR="00D22610">
        <w:rPr>
          <w:rFonts w:ascii="Times New Roman" w:hAnsi="Times New Roman" w:cs="Times New Roman"/>
          <w:sz w:val="24"/>
          <w:szCs w:val="24"/>
        </w:rPr>
        <w:t xml:space="preserve">scholarly project </w:t>
      </w:r>
      <w:r>
        <w:rPr>
          <w:rFonts w:ascii="Times New Roman" w:hAnsi="Times New Roman" w:cs="Times New Roman"/>
          <w:sz w:val="24"/>
          <w:szCs w:val="24"/>
        </w:rPr>
        <w:t>progress.</w:t>
      </w:r>
    </w:p>
    <w:p w14:paraId="0D38A6CE" w14:textId="7777777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Requesting and completing all appropriate documents consistent with the completion of the doctoral degree.</w:t>
      </w:r>
    </w:p>
    <w:p w14:paraId="5163E2B5" w14:textId="2AD23020" w:rsidR="002066A8" w:rsidRPr="003010D2"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Participating in the selection of committee members for the </w:t>
      </w:r>
      <w:r w:rsidR="005E2E7C">
        <w:rPr>
          <w:rFonts w:ascii="Times New Roman" w:hAnsi="Times New Roman" w:cs="Times New Roman"/>
          <w:sz w:val="24"/>
          <w:szCs w:val="24"/>
        </w:rPr>
        <w:t>scholarly project.</w:t>
      </w:r>
    </w:p>
    <w:p w14:paraId="53C26BBB" w14:textId="77777777" w:rsidR="00540AF1" w:rsidRPr="00B4001E" w:rsidRDefault="00540AF1" w:rsidP="00B4001E">
      <w:pPr>
        <w:pStyle w:val="Heading3"/>
        <w:rPr>
          <w:color w:val="FF0000"/>
        </w:rPr>
      </w:pPr>
      <w:bookmarkStart w:id="160" w:name="_Toc90625916"/>
      <w:r w:rsidRPr="00B4001E">
        <w:rPr>
          <w:color w:val="FF0000"/>
        </w:rPr>
        <w:t>Annual Review</w:t>
      </w:r>
      <w:bookmarkEnd w:id="160"/>
      <w:r w:rsidRPr="00B4001E">
        <w:rPr>
          <w:color w:val="FF0000"/>
        </w:rPr>
        <w:t xml:space="preserve"> </w:t>
      </w:r>
    </w:p>
    <w:p w14:paraId="64ABB807" w14:textId="2017CB99"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The DNP student and Faculty Advisor will meet at least yearly each May to evaluate progress in the program. The meeting should focus on the student’s professional development including</w:t>
      </w:r>
      <w:r w:rsidR="00290595" w:rsidRPr="00F54829">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26CB0EDD" w14:textId="77777777" w:rsidR="00B9635E" w:rsidRPr="00BD2F10" w:rsidRDefault="00540AF1" w:rsidP="008F4E66">
      <w:pPr>
        <w:pStyle w:val="ListParagraph"/>
        <w:numPr>
          <w:ilvl w:val="0"/>
          <w:numId w:val="25"/>
        </w:numPr>
        <w:rPr>
          <w:rFonts w:ascii="Times New Roman" w:hAnsi="Times New Roman" w:cs="Times New Roman"/>
          <w:sz w:val="24"/>
          <w:szCs w:val="24"/>
        </w:rPr>
      </w:pPr>
      <w:r w:rsidRPr="00BD2F10">
        <w:rPr>
          <w:rFonts w:ascii="Times New Roman" w:hAnsi="Times New Roman" w:cs="Times New Roman"/>
          <w:sz w:val="24"/>
          <w:szCs w:val="24"/>
        </w:rPr>
        <w:t xml:space="preserve">establishing goals for the academic year, </w:t>
      </w:r>
    </w:p>
    <w:p w14:paraId="19F1E5FF" w14:textId="77777777" w:rsidR="00B9635E" w:rsidRPr="00BD2F10" w:rsidRDefault="00540AF1" w:rsidP="008F4E66">
      <w:pPr>
        <w:pStyle w:val="ListParagraph"/>
        <w:numPr>
          <w:ilvl w:val="0"/>
          <w:numId w:val="25"/>
        </w:numPr>
        <w:rPr>
          <w:rFonts w:ascii="Times New Roman" w:hAnsi="Times New Roman" w:cs="Times New Roman"/>
          <w:sz w:val="24"/>
          <w:szCs w:val="24"/>
        </w:rPr>
      </w:pPr>
      <w:r w:rsidRPr="00BD2F10">
        <w:rPr>
          <w:rFonts w:ascii="Times New Roman" w:hAnsi="Times New Roman" w:cs="Times New Roman"/>
          <w:sz w:val="24"/>
          <w:szCs w:val="24"/>
        </w:rPr>
        <w:t xml:space="preserve">reviewing progress toward the achievement of annual goals and </w:t>
      </w:r>
    </w:p>
    <w:p w14:paraId="76E6E14B" w14:textId="5705F0C0" w:rsidR="003845F5" w:rsidRPr="00BD2F10" w:rsidRDefault="00540AF1" w:rsidP="008F4E66">
      <w:pPr>
        <w:pStyle w:val="ListParagraph"/>
        <w:numPr>
          <w:ilvl w:val="0"/>
          <w:numId w:val="25"/>
        </w:numPr>
        <w:rPr>
          <w:rFonts w:ascii="Times New Roman" w:hAnsi="Times New Roman" w:cs="Times New Roman"/>
          <w:sz w:val="24"/>
          <w:szCs w:val="24"/>
        </w:rPr>
      </w:pPr>
      <w:r w:rsidRPr="00BD2F10">
        <w:rPr>
          <w:rFonts w:ascii="Times New Roman" w:hAnsi="Times New Roman" w:cs="Times New Roman"/>
          <w:sz w:val="24"/>
          <w:szCs w:val="24"/>
        </w:rPr>
        <w:t>begin planning for the next academic year</w:t>
      </w:r>
      <w:r w:rsidR="003845F5" w:rsidRPr="00BD2F10">
        <w:rPr>
          <w:rFonts w:ascii="Times New Roman" w:hAnsi="Times New Roman" w:cs="Times New Roman"/>
          <w:sz w:val="24"/>
          <w:szCs w:val="24"/>
        </w:rPr>
        <w:t>.</w:t>
      </w:r>
    </w:p>
    <w:p w14:paraId="36C0A95E" w14:textId="182E3A2A" w:rsidR="007E7B92" w:rsidRPr="00F54829" w:rsidRDefault="00540AF1" w:rsidP="009F0BCD">
      <w:pPr>
        <w:spacing w:after="0"/>
        <w:rPr>
          <w:rFonts w:ascii="Times New Roman" w:hAnsi="Times New Roman" w:cs="Times New Roman"/>
          <w:sz w:val="24"/>
          <w:szCs w:val="24"/>
        </w:rPr>
      </w:pPr>
      <w:r w:rsidRPr="00F54829">
        <w:rPr>
          <w:rFonts w:ascii="Times New Roman" w:hAnsi="Times New Roman" w:cs="Times New Roman"/>
          <w:sz w:val="24"/>
          <w:szCs w:val="24"/>
        </w:rPr>
        <w:t>The student and Faculty Advisor will meet at least 2 times during each Scholarly Project cours</w:t>
      </w:r>
      <w:r w:rsidR="007E7B92" w:rsidRPr="00F54829">
        <w:rPr>
          <w:rFonts w:ascii="Times New Roman" w:hAnsi="Times New Roman" w:cs="Times New Roman"/>
          <w:sz w:val="24"/>
          <w:szCs w:val="24"/>
        </w:rPr>
        <w:t>e</w:t>
      </w:r>
    </w:p>
    <w:p w14:paraId="61810123" w14:textId="407A2DE2" w:rsidR="00540AF1" w:rsidRPr="00F54829" w:rsidRDefault="00290595" w:rsidP="00B4001E">
      <w:pPr>
        <w:spacing w:after="0"/>
        <w:rPr>
          <w:rFonts w:ascii="Times New Roman" w:hAnsi="Times New Roman" w:cs="Times New Roman"/>
          <w:sz w:val="24"/>
          <w:szCs w:val="24"/>
        </w:rPr>
      </w:pPr>
      <w:r w:rsidRPr="00F54829">
        <w:rPr>
          <w:rFonts w:ascii="Times New Roman" w:hAnsi="Times New Roman" w:cs="Times New Roman"/>
          <w:sz w:val="24"/>
          <w:szCs w:val="24"/>
        </w:rPr>
        <w:t xml:space="preserve">to </w:t>
      </w:r>
      <w:r w:rsidR="00540AF1" w:rsidRPr="00F54829">
        <w:rPr>
          <w:rFonts w:ascii="Times New Roman" w:hAnsi="Times New Roman" w:cs="Times New Roman"/>
          <w:sz w:val="24"/>
          <w:szCs w:val="24"/>
        </w:rPr>
        <w:t xml:space="preserve">evaluate progress and set goals for completion of the project. </w:t>
      </w:r>
    </w:p>
    <w:p w14:paraId="1DDAA9C9" w14:textId="18363EBD" w:rsidR="005306EE" w:rsidRPr="00B4001E" w:rsidRDefault="005306EE" w:rsidP="00B4001E">
      <w:pPr>
        <w:pStyle w:val="Heading3"/>
        <w:rPr>
          <w:color w:val="FF0000"/>
        </w:rPr>
      </w:pPr>
      <w:bookmarkStart w:id="161" w:name="_Toc90625917"/>
      <w:r w:rsidRPr="00B4001E">
        <w:rPr>
          <w:color w:val="FF0000"/>
        </w:rPr>
        <w:t>Policy on Progression</w:t>
      </w:r>
      <w:bookmarkEnd w:id="161"/>
    </w:p>
    <w:p w14:paraId="58915298" w14:textId="3B0CB48C" w:rsidR="005306EE" w:rsidRPr="00F54829" w:rsidRDefault="005306EE" w:rsidP="005306EE">
      <w:pPr>
        <w:rPr>
          <w:rFonts w:ascii="Times New Roman" w:hAnsi="Times New Roman" w:cs="Times New Roman"/>
          <w:sz w:val="24"/>
          <w:szCs w:val="24"/>
        </w:rPr>
      </w:pPr>
      <w:r w:rsidRPr="00F54829">
        <w:rPr>
          <w:rFonts w:ascii="Times New Roman" w:hAnsi="Times New Roman" w:cs="Times New Roman"/>
          <w:sz w:val="24"/>
          <w:szCs w:val="24"/>
        </w:rPr>
        <w:t xml:space="preserve">This policy specifies the requirements for progression in the </w:t>
      </w:r>
      <w:r w:rsidR="00752417">
        <w:rPr>
          <w:rFonts w:ascii="Times New Roman" w:hAnsi="Times New Roman" w:cs="Times New Roman"/>
          <w:sz w:val="24"/>
          <w:szCs w:val="24"/>
        </w:rPr>
        <w:t>DNP</w:t>
      </w:r>
      <w:r w:rsidRPr="00F54829">
        <w:rPr>
          <w:rFonts w:ascii="Times New Roman" w:hAnsi="Times New Roman" w:cs="Times New Roman"/>
          <w:sz w:val="24"/>
          <w:szCs w:val="24"/>
        </w:rPr>
        <w:t xml:space="preserve"> program. Students are encouraged to work closely with their academic and faculty advisors to ensure steady progress through these requirements.</w:t>
      </w:r>
    </w:p>
    <w:p w14:paraId="5A1A85E1" w14:textId="77777777" w:rsidR="005306EE" w:rsidRPr="00752417" w:rsidRDefault="005306EE" w:rsidP="005306EE">
      <w:pPr>
        <w:rPr>
          <w:rFonts w:ascii="Times New Roman" w:hAnsi="Times New Roman" w:cs="Times New Roman"/>
          <w:sz w:val="24"/>
          <w:szCs w:val="24"/>
          <w:u w:val="single"/>
        </w:rPr>
      </w:pPr>
      <w:r w:rsidRPr="00752417">
        <w:rPr>
          <w:rFonts w:ascii="Times New Roman" w:hAnsi="Times New Roman" w:cs="Times New Roman"/>
          <w:sz w:val="24"/>
          <w:szCs w:val="24"/>
          <w:u w:val="single"/>
        </w:rPr>
        <w:t xml:space="preserve">Continuous Registration </w:t>
      </w:r>
    </w:p>
    <w:p w14:paraId="3D30905B" w14:textId="27D5B14F" w:rsidR="00C133F6" w:rsidRPr="00C133F6" w:rsidRDefault="00C133F6" w:rsidP="005306EE">
      <w:pPr>
        <w:rPr>
          <w:rFonts w:ascii="Times New Roman" w:hAnsi="Times New Roman" w:cs="Times New Roman"/>
          <w:sz w:val="24"/>
          <w:szCs w:val="24"/>
        </w:rPr>
      </w:pPr>
      <w:r>
        <w:rPr>
          <w:rFonts w:ascii="Times New Roman" w:hAnsi="Times New Roman" w:cs="Times New Roman"/>
          <w:sz w:val="24"/>
          <w:szCs w:val="24"/>
        </w:rPr>
        <w:t>The ISU policy on continuous registration will be followed (see ISU Graduate catalog)</w:t>
      </w:r>
      <w:r w:rsidR="00E93236">
        <w:rPr>
          <w:rFonts w:ascii="Times New Roman" w:hAnsi="Times New Roman" w:cs="Times New Roman"/>
          <w:sz w:val="24"/>
          <w:szCs w:val="24"/>
        </w:rPr>
        <w:t xml:space="preserve">.  Students must notify the College if circumstances prohibit continuing registration.  If students anticipate that continuous </w:t>
      </w:r>
      <w:r w:rsidR="001C2F1B">
        <w:rPr>
          <w:rFonts w:ascii="Times New Roman" w:hAnsi="Times New Roman" w:cs="Times New Roman"/>
          <w:sz w:val="24"/>
          <w:szCs w:val="24"/>
        </w:rPr>
        <w:t>registration is not possible, students are</w:t>
      </w:r>
      <w:r w:rsidR="0069026A">
        <w:rPr>
          <w:rFonts w:ascii="Times New Roman" w:hAnsi="Times New Roman" w:cs="Times New Roman"/>
          <w:sz w:val="24"/>
          <w:szCs w:val="24"/>
        </w:rPr>
        <w:t xml:space="preserve"> </w:t>
      </w:r>
      <w:r w:rsidR="001C2F1B">
        <w:rPr>
          <w:rFonts w:ascii="Times New Roman" w:hAnsi="Times New Roman" w:cs="Times New Roman"/>
          <w:sz w:val="24"/>
          <w:szCs w:val="24"/>
        </w:rPr>
        <w:t>advised to talk with their advisors and the DNP Program Lead</w:t>
      </w:r>
      <w:r w:rsidR="0069026A">
        <w:rPr>
          <w:rFonts w:ascii="Times New Roman" w:hAnsi="Times New Roman" w:cs="Times New Roman"/>
          <w:sz w:val="24"/>
          <w:szCs w:val="24"/>
        </w:rPr>
        <w:t xml:space="preserve"> to ensure adherence to University policies.</w:t>
      </w:r>
    </w:p>
    <w:p w14:paraId="7745C381" w14:textId="71D7BD68" w:rsidR="005306EE" w:rsidRPr="00752417" w:rsidRDefault="005306EE" w:rsidP="005306EE">
      <w:pPr>
        <w:rPr>
          <w:rFonts w:ascii="Times New Roman" w:hAnsi="Times New Roman" w:cs="Times New Roman"/>
          <w:sz w:val="24"/>
          <w:szCs w:val="24"/>
          <w:u w:val="single"/>
        </w:rPr>
      </w:pPr>
      <w:r w:rsidRPr="00752417">
        <w:rPr>
          <w:rFonts w:ascii="Times New Roman" w:hAnsi="Times New Roman" w:cs="Times New Roman"/>
          <w:sz w:val="24"/>
          <w:szCs w:val="24"/>
          <w:u w:val="single"/>
        </w:rPr>
        <w:t>Time Limitations</w:t>
      </w:r>
    </w:p>
    <w:p w14:paraId="4A6A337C" w14:textId="6A4F441A" w:rsidR="005306EE" w:rsidRPr="00F54829" w:rsidRDefault="005306EE" w:rsidP="005306EE">
      <w:pPr>
        <w:rPr>
          <w:rFonts w:ascii="Times New Roman" w:hAnsi="Times New Roman" w:cs="Times New Roman"/>
          <w:sz w:val="24"/>
          <w:szCs w:val="24"/>
        </w:rPr>
      </w:pPr>
      <w:r w:rsidRPr="00F54829">
        <w:rPr>
          <w:rFonts w:ascii="Times New Roman" w:hAnsi="Times New Roman" w:cs="Times New Roman"/>
          <w:sz w:val="24"/>
          <w:szCs w:val="24"/>
        </w:rPr>
        <w:t xml:space="preserve">Students are required to complete the degree by the end of </w:t>
      </w:r>
      <w:r w:rsidR="0069026A">
        <w:rPr>
          <w:rFonts w:ascii="Times New Roman" w:hAnsi="Times New Roman" w:cs="Times New Roman"/>
          <w:sz w:val="24"/>
          <w:szCs w:val="24"/>
        </w:rPr>
        <w:t>five (5)</w:t>
      </w:r>
      <w:r w:rsidRPr="00F54829">
        <w:rPr>
          <w:rFonts w:ascii="Times New Roman" w:hAnsi="Times New Roman" w:cs="Times New Roman"/>
          <w:sz w:val="24"/>
          <w:szCs w:val="24"/>
        </w:rPr>
        <w:t xml:space="preserve"> calendar years, starting from the initial registration date as a </w:t>
      </w:r>
      <w:r w:rsidR="00997BF2">
        <w:rPr>
          <w:rFonts w:ascii="Times New Roman" w:hAnsi="Times New Roman" w:cs="Times New Roman"/>
          <w:sz w:val="24"/>
          <w:szCs w:val="24"/>
        </w:rPr>
        <w:t>DNP</w:t>
      </w:r>
      <w:r w:rsidRPr="00F54829">
        <w:rPr>
          <w:rFonts w:ascii="Times New Roman" w:hAnsi="Times New Roman" w:cs="Times New Roman"/>
          <w:sz w:val="24"/>
          <w:szCs w:val="24"/>
        </w:rPr>
        <w:t xml:space="preserve"> student. To apply for extension of time to complete the program, the student must meet with their faculty advisor to develop a plan and then submit the </w:t>
      </w:r>
      <w:r w:rsidRPr="00F54829">
        <w:rPr>
          <w:rFonts w:ascii="Times New Roman" w:hAnsi="Times New Roman" w:cs="Times New Roman"/>
          <w:sz w:val="24"/>
          <w:szCs w:val="24"/>
        </w:rPr>
        <w:lastRenderedPageBreak/>
        <w:t xml:space="preserve">ISU Request to Extend Time to Complete Graduate Masters/Doctoral Degree Program Form: </w:t>
      </w:r>
      <w:hyperlink r:id="rId67" w:history="1">
        <w:r w:rsidRPr="00F54829">
          <w:rPr>
            <w:rStyle w:val="Hyperlink"/>
            <w:rFonts w:ascii="Times New Roman" w:hAnsi="Times New Roman" w:cs="Times New Roman"/>
            <w:sz w:val="24"/>
            <w:szCs w:val="24"/>
          </w:rPr>
          <w:t>https://grad.illinoisstate.edu/students/forms/</w:t>
        </w:r>
      </w:hyperlink>
    </w:p>
    <w:p w14:paraId="2ACE4532" w14:textId="511E963D" w:rsidR="00540AF1" w:rsidRPr="00B4001E" w:rsidRDefault="00540AF1" w:rsidP="00B4001E">
      <w:pPr>
        <w:pStyle w:val="Heading3"/>
        <w:rPr>
          <w:color w:val="FF0000"/>
        </w:rPr>
      </w:pPr>
      <w:bookmarkStart w:id="162" w:name="_Toc90625918"/>
      <w:r w:rsidRPr="00B4001E">
        <w:rPr>
          <w:color w:val="FF0000"/>
        </w:rPr>
        <w:t>Changing Faculty Advisors</w:t>
      </w:r>
      <w:bookmarkEnd w:id="162"/>
    </w:p>
    <w:p w14:paraId="46416A94" w14:textId="61E6E06C"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If a change in Faculty Advisor is necessary, the student and Faculty Advisor should first discuss this matter. A change in Faculty Advisor may be warranted if the student distinctly changes the focus of his/her scholarly project through the course of doctoral study. Students must complete a Change of Advisor form and secure signatures from both current and new advisors and the DNP Program Lead before submitting the forms to the Office of Student Services.</w:t>
      </w:r>
    </w:p>
    <w:p w14:paraId="1A375C7D" w14:textId="7CCF9F3D" w:rsidR="00110AFA" w:rsidRPr="00B4001E" w:rsidRDefault="00110AFA" w:rsidP="00B4001E">
      <w:pPr>
        <w:pStyle w:val="Heading3"/>
        <w:rPr>
          <w:color w:val="FF0000"/>
        </w:rPr>
      </w:pPr>
      <w:bookmarkStart w:id="163" w:name="_Toc90625919"/>
      <w:r w:rsidRPr="00B4001E">
        <w:rPr>
          <w:color w:val="FF0000"/>
        </w:rPr>
        <w:t>Advanced Standing Credit for Doctoral Professional Programs</w:t>
      </w:r>
      <w:bookmarkEnd w:id="163"/>
    </w:p>
    <w:p w14:paraId="38AD0400" w14:textId="70E5C8B0" w:rsidR="00110AFA" w:rsidRPr="00F54829" w:rsidRDefault="00110AFA" w:rsidP="00F54829">
      <w:pPr>
        <w:rPr>
          <w:rFonts w:ascii="Times New Roman" w:eastAsiaTheme="majorEastAsia" w:hAnsi="Times New Roman" w:cs="Times New Roman"/>
          <w:sz w:val="24"/>
          <w:szCs w:val="24"/>
        </w:rPr>
      </w:pPr>
      <w:r w:rsidRPr="00F54829">
        <w:rPr>
          <w:rFonts w:ascii="Times New Roman" w:eastAsiaTheme="majorEastAsia" w:hAnsi="Times New Roman" w:cs="Times New Roman"/>
          <w:sz w:val="24"/>
          <w:szCs w:val="24"/>
        </w:rPr>
        <w:t>A</w:t>
      </w:r>
      <w:r w:rsidR="00B177E0">
        <w:rPr>
          <w:rFonts w:ascii="Times New Roman" w:eastAsiaTheme="majorEastAsia" w:hAnsi="Times New Roman" w:cs="Times New Roman"/>
          <w:sz w:val="24"/>
          <w:szCs w:val="24"/>
        </w:rPr>
        <w:t xml:space="preserve"> maximum</w:t>
      </w:r>
      <w:r w:rsidRPr="00F54829">
        <w:rPr>
          <w:rFonts w:ascii="Times New Roman" w:eastAsiaTheme="majorEastAsia" w:hAnsi="Times New Roman" w:cs="Times New Roman"/>
          <w:sz w:val="24"/>
          <w:szCs w:val="24"/>
        </w:rPr>
        <w:t xml:space="preserve"> limit of 24 credit hours of advanced standing credit may be granted to a doctoral student with a previous master’s degree in a related field of study.  The </w:t>
      </w:r>
      <w:r w:rsidR="00CE22E2">
        <w:rPr>
          <w:rFonts w:ascii="Times New Roman" w:eastAsiaTheme="majorEastAsia" w:hAnsi="Times New Roman" w:cs="Times New Roman"/>
          <w:sz w:val="24"/>
          <w:szCs w:val="24"/>
        </w:rPr>
        <w:t>DNP P</w:t>
      </w:r>
      <w:r w:rsidRPr="00F54829">
        <w:rPr>
          <w:rFonts w:ascii="Times New Roman" w:eastAsiaTheme="majorEastAsia" w:hAnsi="Times New Roman" w:cs="Times New Roman"/>
          <w:sz w:val="24"/>
          <w:szCs w:val="24"/>
        </w:rPr>
        <w:t xml:space="preserve">rogram </w:t>
      </w:r>
      <w:r w:rsidR="00CE22E2">
        <w:rPr>
          <w:rFonts w:ascii="Times New Roman" w:eastAsiaTheme="majorEastAsia" w:hAnsi="Times New Roman" w:cs="Times New Roman"/>
          <w:sz w:val="24"/>
          <w:szCs w:val="24"/>
        </w:rPr>
        <w:t>L</w:t>
      </w:r>
      <w:r w:rsidRPr="00F54829">
        <w:rPr>
          <w:rFonts w:ascii="Times New Roman" w:eastAsiaTheme="majorEastAsia" w:hAnsi="Times New Roman" w:cs="Times New Roman"/>
          <w:sz w:val="24"/>
          <w:szCs w:val="24"/>
        </w:rPr>
        <w:t xml:space="preserve">ead will determine whether the hours should be granted when the prospective student application is reviewed for admission.  </w:t>
      </w:r>
    </w:p>
    <w:p w14:paraId="607F3C9B" w14:textId="60D8EB19" w:rsidR="00110AFA" w:rsidRDefault="00110AFA" w:rsidP="00F54829">
      <w:pPr>
        <w:rPr>
          <w:rFonts w:ascii="Times New Roman" w:eastAsiaTheme="majorEastAsia" w:hAnsi="Times New Roman" w:cs="Times New Roman"/>
          <w:sz w:val="24"/>
          <w:szCs w:val="24"/>
        </w:rPr>
      </w:pPr>
      <w:r w:rsidRPr="00F54829">
        <w:rPr>
          <w:rFonts w:ascii="Times New Roman" w:eastAsiaTheme="majorEastAsia" w:hAnsi="Times New Roman" w:cs="Times New Roman"/>
          <w:sz w:val="24"/>
          <w:szCs w:val="24"/>
        </w:rPr>
        <w:t>Students who have graduated from the MCN Nursing Systems Administration</w:t>
      </w:r>
      <w:r w:rsidR="00CE22E2">
        <w:rPr>
          <w:rFonts w:ascii="Times New Roman" w:eastAsiaTheme="majorEastAsia" w:hAnsi="Times New Roman" w:cs="Times New Roman"/>
          <w:sz w:val="24"/>
          <w:szCs w:val="24"/>
        </w:rPr>
        <w:t>/Nu</w:t>
      </w:r>
      <w:r w:rsidR="00500BD8">
        <w:rPr>
          <w:rFonts w:ascii="Times New Roman" w:eastAsiaTheme="majorEastAsia" w:hAnsi="Times New Roman" w:cs="Times New Roman"/>
          <w:sz w:val="24"/>
          <w:szCs w:val="24"/>
        </w:rPr>
        <w:t xml:space="preserve">rsing Leadership and Management </w:t>
      </w:r>
      <w:r w:rsidRPr="00F54829">
        <w:rPr>
          <w:rFonts w:ascii="Times New Roman" w:eastAsiaTheme="majorEastAsia" w:hAnsi="Times New Roman" w:cs="Times New Roman"/>
          <w:sz w:val="24"/>
          <w:szCs w:val="24"/>
        </w:rPr>
        <w:t>Master of Science in Nursing program and enter the MCN Doctor of Nursing Practice program will have completed five courses in the NSA</w:t>
      </w:r>
      <w:r w:rsidR="00E61759">
        <w:rPr>
          <w:rFonts w:ascii="Times New Roman" w:eastAsiaTheme="majorEastAsia" w:hAnsi="Times New Roman" w:cs="Times New Roman"/>
          <w:sz w:val="24"/>
          <w:szCs w:val="24"/>
        </w:rPr>
        <w:t>/NLM</w:t>
      </w:r>
      <w:r w:rsidRPr="00F54829">
        <w:rPr>
          <w:rFonts w:ascii="Times New Roman" w:eastAsiaTheme="majorEastAsia" w:hAnsi="Times New Roman" w:cs="Times New Roman"/>
          <w:sz w:val="24"/>
          <w:szCs w:val="24"/>
        </w:rPr>
        <w:t xml:space="preserve"> program that are also required courses in the DNP program.  The overlapping courses may be counted to meet the DNP course content requirements.  Course currency requirement applies which states courses considered to meet DNP program requirements must be completed within 5 years of entry into the DNP program.  </w:t>
      </w:r>
    </w:p>
    <w:p w14:paraId="107B0DD1" w14:textId="77777777" w:rsidR="00D46824" w:rsidRPr="00D46824" w:rsidRDefault="00D46824" w:rsidP="00F54829">
      <w:pPr>
        <w:rPr>
          <w:rFonts w:ascii="Times New Roman" w:eastAsiaTheme="majorEastAsia" w:hAnsi="Times New Roman" w:cs="Times New Roman"/>
          <w:color w:val="C00000"/>
          <w:sz w:val="24"/>
          <w:szCs w:val="24"/>
          <w:u w:val="single"/>
        </w:rPr>
      </w:pPr>
    </w:p>
    <w:p w14:paraId="08B325DA" w14:textId="251488A4" w:rsidR="009D59E6" w:rsidRPr="00B4001E" w:rsidRDefault="00BB4827" w:rsidP="00B4001E">
      <w:pPr>
        <w:pStyle w:val="Heading1"/>
        <w:rPr>
          <w:b/>
          <w:bCs/>
          <w:color w:val="auto"/>
        </w:rPr>
      </w:pPr>
      <w:bookmarkStart w:id="164" w:name="_Toc90625920"/>
      <w:r w:rsidRPr="00B4001E">
        <w:rPr>
          <w:b/>
          <w:bCs/>
          <w:color w:val="auto"/>
        </w:rPr>
        <w:t>C</w:t>
      </w:r>
      <w:r w:rsidR="009D59E6" w:rsidRPr="00B4001E">
        <w:rPr>
          <w:b/>
          <w:bCs/>
          <w:color w:val="auto"/>
        </w:rPr>
        <w:t xml:space="preserve">hapter </w:t>
      </w:r>
      <w:r w:rsidR="00E55CDC" w:rsidRPr="00B4001E">
        <w:rPr>
          <w:b/>
          <w:bCs/>
          <w:color w:val="auto"/>
        </w:rPr>
        <w:t>7</w:t>
      </w:r>
      <w:r w:rsidR="009D59E6" w:rsidRPr="00B4001E">
        <w:rPr>
          <w:b/>
          <w:bCs/>
          <w:color w:val="auto"/>
        </w:rPr>
        <w:t>-</w:t>
      </w:r>
      <w:r w:rsidR="00A014F8" w:rsidRPr="00B4001E">
        <w:rPr>
          <w:b/>
          <w:bCs/>
          <w:color w:val="auto"/>
        </w:rPr>
        <w:t xml:space="preserve"> PhD in Nursing</w:t>
      </w:r>
      <w:bookmarkEnd w:id="164"/>
      <w:r w:rsidR="00A014F8" w:rsidRPr="00B4001E">
        <w:rPr>
          <w:b/>
          <w:bCs/>
          <w:color w:val="auto"/>
        </w:rPr>
        <w:t xml:space="preserve"> </w:t>
      </w:r>
    </w:p>
    <w:p w14:paraId="6D000FC7" w14:textId="77777777" w:rsidR="0044149A" w:rsidRPr="00B4001E" w:rsidRDefault="0044149A" w:rsidP="00B4001E">
      <w:pPr>
        <w:pStyle w:val="Heading2"/>
        <w:rPr>
          <w:color w:val="FF0000"/>
        </w:rPr>
      </w:pPr>
      <w:bookmarkStart w:id="165" w:name="_Toc90625921"/>
      <w:r w:rsidRPr="00B4001E">
        <w:rPr>
          <w:color w:val="FF0000"/>
        </w:rPr>
        <w:t>Overview of the Doctor of Philosophy in Nursing</w:t>
      </w:r>
      <w:bookmarkEnd w:id="165"/>
    </w:p>
    <w:p w14:paraId="366A47AB" w14:textId="6203ED5D" w:rsidR="0044149A" w:rsidRPr="00B4001E" w:rsidRDefault="0044149A" w:rsidP="00B4001E">
      <w:pPr>
        <w:pStyle w:val="Heading3"/>
        <w:rPr>
          <w:color w:val="FF0000"/>
        </w:rPr>
      </w:pPr>
      <w:bookmarkStart w:id="166" w:name="_Toc41049690"/>
      <w:bookmarkStart w:id="167" w:name="_Toc90625922"/>
      <w:r w:rsidRPr="00B4001E">
        <w:rPr>
          <w:color w:val="FF0000"/>
        </w:rPr>
        <w:t>Values</w:t>
      </w:r>
      <w:bookmarkEnd w:id="166"/>
      <w:bookmarkEnd w:id="167"/>
    </w:p>
    <w:p w14:paraId="5B10327E" w14:textId="75A2AE38" w:rsidR="003652A7" w:rsidRPr="00F54829" w:rsidRDefault="003652A7"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proud to be a part of Illinois State University, a Carnegie Doctoral/Research University institution. The Doctor of Philosophy in Nursing program is congruent with the University mission to provide doctoral education in an area of programmatic strength and to meet the compelling need for doctoral prepared nurses in and out of the academic setting. </w:t>
      </w:r>
    </w:p>
    <w:p w14:paraId="176E0157" w14:textId="7D01EDB0" w:rsidR="003652A7" w:rsidRPr="00F54829" w:rsidRDefault="003652A7" w:rsidP="00F54829">
      <w:pPr>
        <w:rPr>
          <w:rFonts w:ascii="Times New Roman" w:hAnsi="Times New Roman" w:cs="Times New Roman"/>
          <w:sz w:val="24"/>
          <w:szCs w:val="24"/>
        </w:rPr>
      </w:pPr>
      <w:r w:rsidRPr="00F54829">
        <w:rPr>
          <w:rFonts w:ascii="Times New Roman" w:hAnsi="Times New Roman" w:cs="Times New Roman"/>
          <w:sz w:val="24"/>
          <w:szCs w:val="24"/>
        </w:rPr>
        <w:t xml:space="preserve">MCN supports ISU’s strategic plan </w:t>
      </w:r>
      <w:r w:rsidRPr="00F54829">
        <w:rPr>
          <w:rFonts w:ascii="Times New Roman" w:hAnsi="Times New Roman" w:cs="Times New Roman"/>
          <w:i/>
          <w:sz w:val="24"/>
          <w:szCs w:val="24"/>
        </w:rPr>
        <w:t>Educate, Connect, Elevate</w:t>
      </w:r>
      <w:r w:rsidRPr="00F54829">
        <w:rPr>
          <w:rFonts w:ascii="Times New Roman" w:hAnsi="Times New Roman" w:cs="Times New Roman"/>
          <w:sz w:val="24"/>
          <w:szCs w:val="24"/>
        </w:rPr>
        <w:t xml:space="preserve">, </w:t>
      </w:r>
      <w:hyperlink r:id="rId68" w:history="1">
        <w:r w:rsidRPr="00F54829">
          <w:rPr>
            <w:rStyle w:val="Hyperlink"/>
            <w:rFonts w:ascii="Times New Roman" w:hAnsi="Times New Roman" w:cs="Times New Roman"/>
            <w:sz w:val="24"/>
            <w:szCs w:val="24"/>
          </w:rPr>
          <w:t>https://strategicplan.illinoisstate.edu/</w:t>
        </w:r>
      </w:hyperlink>
      <w:r w:rsidRPr="00F54829">
        <w:rPr>
          <w:rFonts w:ascii="Times New Roman" w:hAnsi="Times New Roman" w:cs="Times New Roman"/>
          <w:sz w:val="24"/>
          <w:szCs w:val="24"/>
        </w:rPr>
        <w:t>, with a belief that doctoral education for nurses must reflect the values of Illinois State University, including learning and scholarship, diversity</w:t>
      </w:r>
      <w:r w:rsidR="002F617D">
        <w:rPr>
          <w:rFonts w:ascii="Times New Roman" w:hAnsi="Times New Roman" w:cs="Times New Roman"/>
          <w:sz w:val="24"/>
          <w:szCs w:val="24"/>
        </w:rPr>
        <w:t xml:space="preserve">, equity, </w:t>
      </w:r>
      <w:r w:rsidRPr="00F54829">
        <w:rPr>
          <w:rFonts w:ascii="Times New Roman" w:hAnsi="Times New Roman" w:cs="Times New Roman"/>
          <w:sz w:val="24"/>
          <w:szCs w:val="24"/>
        </w:rPr>
        <w:t xml:space="preserve">inclusion, respect, collaboration, individualized attention, civic engagement and integrity. MCN espouses complementary values consistent with the discipline of nursing, including altruism, autonomy, human dignity, and social justice. </w:t>
      </w:r>
    </w:p>
    <w:p w14:paraId="66A58A15" w14:textId="5D014B4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Doctor of Philosophy in nursing expands on the University and College values in the following ways: </w:t>
      </w:r>
    </w:p>
    <w:p w14:paraId="77AF23DD" w14:textId="77777777"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 xml:space="preserve">Immersion in the research-intensive environment is an important component for the development of the novice researcher. </w:t>
      </w:r>
    </w:p>
    <w:p w14:paraId="14FFC621" w14:textId="1B91EF77"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 xml:space="preserve">The process of becoming a researcher is greatly dependent upon the mentor – protégé relationship, particularly between student and dissertation advisor. Frequent and </w:t>
      </w:r>
      <w:r w:rsidRPr="00742092">
        <w:rPr>
          <w:rFonts w:ascii="Times New Roman" w:hAnsi="Times New Roman" w:cs="Times New Roman"/>
          <w:sz w:val="24"/>
          <w:szCs w:val="24"/>
        </w:rPr>
        <w:lastRenderedPageBreak/>
        <w:t>constructive interaction between faculty and students is crucial for the development of the novice researcher.</w:t>
      </w:r>
    </w:p>
    <w:p w14:paraId="3360A8BF" w14:textId="351A5686"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The development of a peer network contributes to long-term collaborative relationships important for research. An environment that promotes professional collaboration between students is valued.</w:t>
      </w:r>
    </w:p>
    <w:p w14:paraId="1E36692D" w14:textId="27A4EFD5"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 xml:space="preserve">The curriculum will be accessible to all qualified students. </w:t>
      </w:r>
    </w:p>
    <w:p w14:paraId="286DA942" w14:textId="54E87542"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The curriculum and research experiences will reflect individual student interests within defined focus areas in which there are faculty experts to mentor students.</w:t>
      </w:r>
    </w:p>
    <w:p w14:paraId="12030E83" w14:textId="1E937BBD"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Learning and scholarship at the doctoral level require a high degree of student motivation and ability. Selection criteria for admission will assure that students are capable of successfully completing the program of study.</w:t>
      </w:r>
    </w:p>
    <w:p w14:paraId="1A5080A6" w14:textId="3D37BAAF" w:rsidR="0044149A" w:rsidRPr="00DD6416" w:rsidRDefault="0044149A" w:rsidP="00DD6416">
      <w:pPr>
        <w:pStyle w:val="Heading3"/>
        <w:rPr>
          <w:color w:val="FF0000"/>
        </w:rPr>
      </w:pPr>
      <w:bookmarkStart w:id="168" w:name="_Toc41049691"/>
      <w:bookmarkStart w:id="169" w:name="_Toc90625923"/>
      <w:r w:rsidRPr="00DD6416">
        <w:rPr>
          <w:color w:val="FF0000"/>
        </w:rPr>
        <w:t>Program Outcomes</w:t>
      </w:r>
      <w:bookmarkEnd w:id="168"/>
      <w:bookmarkEnd w:id="169"/>
    </w:p>
    <w:p w14:paraId="1D64179B" w14:textId="7777777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PhD in nursing science prepares the nurse to: </w:t>
      </w:r>
    </w:p>
    <w:p w14:paraId="23EA4ABC" w14:textId="77777777" w:rsidR="0044149A" w:rsidRPr="00742092" w:rsidRDefault="0044149A" w:rsidP="008F4E66">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Lead the development of science to advance effective practice, education, and health care policy.</w:t>
      </w:r>
    </w:p>
    <w:p w14:paraId="6E41D554" w14:textId="3D9BA30E" w:rsidR="0044149A" w:rsidRPr="00742092" w:rsidRDefault="0044149A" w:rsidP="008F4E66">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Serve the evolving healthcare interests of humankind through the integration of research, teaching, practice, and service.</w:t>
      </w:r>
    </w:p>
    <w:p w14:paraId="6EA1D8D8" w14:textId="09F1E7D6" w:rsidR="0044149A" w:rsidRPr="00481F69" w:rsidRDefault="0044149A" w:rsidP="008F4E66">
      <w:pPr>
        <w:pStyle w:val="ListParagraph"/>
        <w:numPr>
          <w:ilvl w:val="0"/>
          <w:numId w:val="27"/>
        </w:numPr>
        <w:rPr>
          <w:rFonts w:ascii="Times New Roman" w:hAnsi="Times New Roman" w:cs="Times New Roman"/>
          <w:sz w:val="24"/>
          <w:szCs w:val="24"/>
        </w:rPr>
      </w:pPr>
      <w:r w:rsidRPr="00481F69">
        <w:rPr>
          <w:rFonts w:ascii="Times New Roman" w:hAnsi="Times New Roman" w:cs="Times New Roman"/>
          <w:sz w:val="24"/>
          <w:szCs w:val="24"/>
        </w:rPr>
        <w:t>Educate, mentor, and guide the next generation of clinicians, researchers, policy-makers, and educators.</w:t>
      </w:r>
    </w:p>
    <w:p w14:paraId="5208D4DF" w14:textId="45F96BDD" w:rsidR="0044149A" w:rsidRPr="00481F69" w:rsidRDefault="0044149A" w:rsidP="008F4E66">
      <w:pPr>
        <w:pStyle w:val="ListParagraph"/>
        <w:numPr>
          <w:ilvl w:val="0"/>
          <w:numId w:val="27"/>
        </w:numPr>
        <w:rPr>
          <w:rFonts w:ascii="Times New Roman" w:hAnsi="Times New Roman" w:cs="Times New Roman"/>
          <w:sz w:val="24"/>
          <w:szCs w:val="24"/>
        </w:rPr>
      </w:pPr>
      <w:r w:rsidRPr="00481F69">
        <w:rPr>
          <w:rFonts w:ascii="Times New Roman" w:hAnsi="Times New Roman" w:cs="Times New Roman"/>
          <w:sz w:val="24"/>
          <w:szCs w:val="24"/>
        </w:rPr>
        <w:t>Lead and collaborate across disciplines to promote scholarship, teaching, mentoring, practice, and service.</w:t>
      </w:r>
    </w:p>
    <w:p w14:paraId="37DB5956" w14:textId="0BF84AB9" w:rsidR="0044149A" w:rsidRPr="00DD6416" w:rsidRDefault="0044149A" w:rsidP="00DD6416">
      <w:pPr>
        <w:pStyle w:val="Heading3"/>
        <w:rPr>
          <w:color w:val="FF0000"/>
        </w:rPr>
      </w:pPr>
      <w:bookmarkStart w:id="170" w:name="_Toc41049692"/>
      <w:bookmarkStart w:id="171" w:name="_Toc90625924"/>
      <w:bookmarkStart w:id="172" w:name="_Hlk12280046"/>
      <w:r w:rsidRPr="00DD6416">
        <w:rPr>
          <w:color w:val="FF0000"/>
        </w:rPr>
        <w:t>Focal Areas</w:t>
      </w:r>
      <w:bookmarkEnd w:id="170"/>
      <w:bookmarkEnd w:id="171"/>
    </w:p>
    <w:p w14:paraId="74FF086A" w14:textId="64CA1270"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Mennonite College of Nursing will offer students the opportunity to become beginning researchers in a focal area defined by faculty expertise. While the PhD program has a general emphasis on vulnerable populations, other research foci include aging, quality and safety</w:t>
      </w:r>
      <w:r w:rsidR="00FC4DB6">
        <w:rPr>
          <w:rFonts w:ascii="Times New Roman" w:hAnsi="Times New Roman" w:cs="Times New Roman"/>
          <w:sz w:val="24"/>
          <w:szCs w:val="24"/>
        </w:rPr>
        <w:t xml:space="preserve"> and</w:t>
      </w:r>
      <w:r w:rsidR="007E786E">
        <w:rPr>
          <w:rFonts w:ascii="Times New Roman" w:hAnsi="Times New Roman" w:cs="Times New Roman"/>
          <w:sz w:val="24"/>
          <w:szCs w:val="24"/>
        </w:rPr>
        <w:t xml:space="preserve"> clinical outcomes</w:t>
      </w:r>
      <w:r w:rsidRPr="00F54829">
        <w:rPr>
          <w:rFonts w:ascii="Times New Roman" w:hAnsi="Times New Roman" w:cs="Times New Roman"/>
          <w:sz w:val="24"/>
          <w:szCs w:val="24"/>
        </w:rPr>
        <w:t xml:space="preserve">.  Generally, PhD students are accepted in the program with the understanding that their research interests are aligned with their faculty advisor. </w:t>
      </w:r>
    </w:p>
    <w:p w14:paraId="76F2B1FB" w14:textId="28B7A009" w:rsidR="0044149A" w:rsidRPr="00DD6416" w:rsidRDefault="0044149A" w:rsidP="00DD6416">
      <w:pPr>
        <w:pStyle w:val="Heading3"/>
        <w:rPr>
          <w:color w:val="FF0000"/>
        </w:rPr>
      </w:pPr>
      <w:bookmarkStart w:id="173" w:name="_Toc41049693"/>
      <w:bookmarkStart w:id="174" w:name="_Toc90625925"/>
      <w:bookmarkEnd w:id="172"/>
      <w:r w:rsidRPr="00DD6416">
        <w:rPr>
          <w:color w:val="FF0000"/>
        </w:rPr>
        <w:t xml:space="preserve">PhD Program </w:t>
      </w:r>
      <w:r w:rsidR="002D6ACC" w:rsidRPr="00DD6416">
        <w:rPr>
          <w:color w:val="FF0000"/>
        </w:rPr>
        <w:t xml:space="preserve">Overview and </w:t>
      </w:r>
      <w:r w:rsidRPr="00DD6416">
        <w:rPr>
          <w:color w:val="FF0000"/>
        </w:rPr>
        <w:t>Degree Requirements</w:t>
      </w:r>
      <w:bookmarkEnd w:id="173"/>
      <w:bookmarkEnd w:id="174"/>
    </w:p>
    <w:p w14:paraId="635D57FC" w14:textId="0558D1E8" w:rsidR="00DA2284" w:rsidRDefault="00DA2284" w:rsidP="00DA2284">
      <w:pPr>
        <w:rPr>
          <w:rFonts w:ascii="Times New Roman" w:hAnsi="Times New Roman" w:cs="Times New Roman"/>
          <w:sz w:val="24"/>
          <w:szCs w:val="24"/>
        </w:rPr>
      </w:pPr>
      <w:r>
        <w:rPr>
          <w:rFonts w:ascii="Times New Roman" w:hAnsi="Times New Roman" w:cs="Times New Roman"/>
          <w:sz w:val="24"/>
          <w:szCs w:val="24"/>
        </w:rPr>
        <w:t>The PhD program is a</w:t>
      </w:r>
      <w:r w:rsidR="00AE5B70">
        <w:rPr>
          <w:rFonts w:ascii="Times New Roman" w:hAnsi="Times New Roman" w:cs="Times New Roman"/>
          <w:sz w:val="24"/>
          <w:szCs w:val="24"/>
        </w:rPr>
        <w:t xml:space="preserve">n online, asynchronous program </w:t>
      </w:r>
      <w:r>
        <w:rPr>
          <w:rFonts w:ascii="Times New Roman" w:hAnsi="Times New Roman" w:cs="Times New Roman"/>
          <w:sz w:val="24"/>
          <w:szCs w:val="24"/>
        </w:rPr>
        <w:t xml:space="preserve">with a few synchronous </w:t>
      </w:r>
      <w:r w:rsidR="00B36669">
        <w:rPr>
          <w:rFonts w:ascii="Times New Roman" w:hAnsi="Times New Roman" w:cs="Times New Roman"/>
          <w:sz w:val="24"/>
          <w:szCs w:val="24"/>
        </w:rPr>
        <w:t>sessions in each course</w:t>
      </w:r>
      <w:r>
        <w:rPr>
          <w:rFonts w:ascii="Times New Roman" w:hAnsi="Times New Roman" w:cs="Times New Roman"/>
          <w:sz w:val="24"/>
          <w:szCs w:val="24"/>
        </w:rPr>
        <w:t xml:space="preserve">.  </w:t>
      </w:r>
      <w:r w:rsidR="00B36669">
        <w:rPr>
          <w:rFonts w:ascii="Times New Roman" w:hAnsi="Times New Roman" w:cs="Times New Roman"/>
          <w:sz w:val="24"/>
          <w:szCs w:val="24"/>
        </w:rPr>
        <w:t>Synchronous sessions will be identified by your faculty at the beginning of the semester.</w:t>
      </w:r>
    </w:p>
    <w:p w14:paraId="2865EF95" w14:textId="7D6108FB" w:rsidR="00973700" w:rsidRDefault="0044149A" w:rsidP="00ED5AE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DA2284">
        <w:rPr>
          <w:rFonts w:ascii="Times New Roman" w:hAnsi="Times New Roman" w:cs="Times New Roman"/>
          <w:sz w:val="24"/>
          <w:szCs w:val="24"/>
        </w:rPr>
        <w:t>PhD</w:t>
      </w:r>
      <w:r w:rsidRPr="00F54829">
        <w:rPr>
          <w:rFonts w:ascii="Times New Roman" w:hAnsi="Times New Roman" w:cs="Times New Roman"/>
          <w:sz w:val="24"/>
          <w:szCs w:val="24"/>
        </w:rPr>
        <w:t xml:space="preserve"> in nursing program </w:t>
      </w:r>
      <w:r w:rsidR="00B36669">
        <w:rPr>
          <w:rFonts w:ascii="Times New Roman" w:hAnsi="Times New Roman" w:cs="Times New Roman"/>
          <w:sz w:val="24"/>
          <w:szCs w:val="24"/>
        </w:rPr>
        <w:t xml:space="preserve">has two points of entry.  One </w:t>
      </w:r>
      <w:r w:rsidR="00335C35">
        <w:rPr>
          <w:rFonts w:ascii="Times New Roman" w:hAnsi="Times New Roman" w:cs="Times New Roman"/>
          <w:sz w:val="24"/>
          <w:szCs w:val="24"/>
        </w:rPr>
        <w:t xml:space="preserve">point of entry </w:t>
      </w:r>
      <w:r w:rsidR="00B36669">
        <w:rPr>
          <w:rFonts w:ascii="Times New Roman" w:hAnsi="Times New Roman" w:cs="Times New Roman"/>
          <w:sz w:val="24"/>
          <w:szCs w:val="24"/>
        </w:rPr>
        <w:t xml:space="preserve">is the BSN to PhD and the other is the post-master’s </w:t>
      </w:r>
      <w:r w:rsidR="00335C35">
        <w:rPr>
          <w:rFonts w:ascii="Times New Roman" w:hAnsi="Times New Roman" w:cs="Times New Roman"/>
          <w:sz w:val="24"/>
          <w:szCs w:val="24"/>
        </w:rPr>
        <w:t xml:space="preserve">PhD.  </w:t>
      </w:r>
    </w:p>
    <w:p w14:paraId="78E34C14" w14:textId="1BD64713" w:rsidR="001966C6" w:rsidRDefault="001966C6" w:rsidP="001966C6">
      <w:pPr>
        <w:rPr>
          <w:rFonts w:ascii="Times New Roman" w:hAnsi="Times New Roman" w:cs="Times New Roman"/>
          <w:sz w:val="24"/>
          <w:szCs w:val="24"/>
        </w:rPr>
      </w:pPr>
      <w:r w:rsidRPr="00C1170D">
        <w:rPr>
          <w:rFonts w:ascii="Times New Roman" w:hAnsi="Times New Roman" w:cs="Times New Roman"/>
          <w:sz w:val="24"/>
          <w:szCs w:val="24"/>
        </w:rPr>
        <w:t xml:space="preserve">The Ph.D. program </w:t>
      </w:r>
      <w:r w:rsidRPr="00C1170D">
        <w:rPr>
          <w:rFonts w:ascii="Times New Roman" w:hAnsi="Times New Roman" w:cs="Times New Roman"/>
          <w:noProof/>
          <w:sz w:val="24"/>
          <w:szCs w:val="24"/>
        </w:rPr>
        <w:t>is based</w:t>
      </w:r>
      <w:r w:rsidRPr="00C1170D">
        <w:rPr>
          <w:rFonts w:ascii="Times New Roman" w:hAnsi="Times New Roman" w:cs="Times New Roman"/>
          <w:sz w:val="24"/>
          <w:szCs w:val="24"/>
        </w:rPr>
        <w:t xml:space="preserve"> on national expectations and competencies for graduates of research-focused doctoral programs in nursing as stated by the American Association of Colleges of Nursing. All courses applied </w:t>
      </w:r>
      <w:r w:rsidRPr="00C1170D">
        <w:rPr>
          <w:rFonts w:ascii="Times New Roman" w:hAnsi="Times New Roman" w:cs="Times New Roman"/>
          <w:noProof/>
          <w:sz w:val="24"/>
          <w:szCs w:val="24"/>
        </w:rPr>
        <w:t>to</w:t>
      </w:r>
      <w:r w:rsidRPr="00C1170D">
        <w:rPr>
          <w:rFonts w:ascii="Times New Roman" w:hAnsi="Times New Roman" w:cs="Times New Roman"/>
          <w:sz w:val="24"/>
          <w:szCs w:val="24"/>
        </w:rPr>
        <w:t xml:space="preserve"> the degree must </w:t>
      </w:r>
      <w:r w:rsidRPr="00C1170D">
        <w:rPr>
          <w:rFonts w:ascii="Times New Roman" w:hAnsi="Times New Roman" w:cs="Times New Roman"/>
          <w:noProof/>
          <w:sz w:val="24"/>
          <w:szCs w:val="24"/>
        </w:rPr>
        <w:t>be completed</w:t>
      </w:r>
      <w:r w:rsidRPr="00C1170D">
        <w:rPr>
          <w:rFonts w:ascii="Times New Roman" w:hAnsi="Times New Roman" w:cs="Times New Roman"/>
          <w:sz w:val="24"/>
          <w:szCs w:val="24"/>
        </w:rPr>
        <w:t xml:space="preserve"> at the graduate level. </w:t>
      </w:r>
    </w:p>
    <w:p w14:paraId="7AA1EEA3" w14:textId="6BB34227" w:rsidR="00090648" w:rsidRDefault="00090648" w:rsidP="00090648">
      <w:pPr>
        <w:rPr>
          <w:rFonts w:ascii="Times New Roman" w:hAnsi="Times New Roman" w:cs="Times New Roman"/>
          <w:sz w:val="24"/>
          <w:szCs w:val="24"/>
        </w:rPr>
      </w:pPr>
      <w:r w:rsidRPr="00C1170D">
        <w:rPr>
          <w:rFonts w:ascii="Times New Roman" w:hAnsi="Times New Roman" w:cs="Times New Roman"/>
          <w:sz w:val="24"/>
          <w:szCs w:val="24"/>
        </w:rPr>
        <w:t xml:space="preserve">Upon admission to the PhD program, a plan of study comprised of all required coursework, a timeframe for preliminary exam and dissertation proposal defense, and dissertation is </w:t>
      </w:r>
      <w:r>
        <w:rPr>
          <w:rFonts w:ascii="Times New Roman" w:hAnsi="Times New Roman" w:cs="Times New Roman"/>
          <w:sz w:val="24"/>
          <w:szCs w:val="24"/>
        </w:rPr>
        <w:t>discussed betwee</w:t>
      </w:r>
      <w:r w:rsidRPr="00C1170D">
        <w:rPr>
          <w:rFonts w:ascii="Times New Roman" w:hAnsi="Times New Roman" w:cs="Times New Roman"/>
          <w:sz w:val="24"/>
          <w:szCs w:val="24"/>
        </w:rPr>
        <w:t xml:space="preserve">n the student and the </w:t>
      </w:r>
      <w:r w:rsidR="0072331F">
        <w:rPr>
          <w:rFonts w:ascii="Times New Roman" w:hAnsi="Times New Roman" w:cs="Times New Roman"/>
          <w:sz w:val="24"/>
          <w:szCs w:val="24"/>
        </w:rPr>
        <w:t xml:space="preserve">Post-licensure </w:t>
      </w:r>
      <w:r w:rsidRPr="00C1170D">
        <w:rPr>
          <w:rFonts w:ascii="Times New Roman" w:hAnsi="Times New Roman" w:cs="Times New Roman"/>
          <w:sz w:val="24"/>
          <w:szCs w:val="24"/>
        </w:rPr>
        <w:t>Academic Advisor. The plan of study will be reviewed each year at the student’s annual review</w:t>
      </w:r>
      <w:r>
        <w:rPr>
          <w:rFonts w:ascii="Times New Roman" w:hAnsi="Times New Roman" w:cs="Times New Roman"/>
          <w:sz w:val="24"/>
          <w:szCs w:val="24"/>
        </w:rPr>
        <w:t xml:space="preserve"> with the faculty advisor</w:t>
      </w:r>
      <w:r w:rsidR="007658E4">
        <w:rPr>
          <w:rFonts w:ascii="Times New Roman" w:hAnsi="Times New Roman" w:cs="Times New Roman"/>
          <w:sz w:val="24"/>
          <w:szCs w:val="24"/>
        </w:rPr>
        <w:t xml:space="preserve"> and the Director of </w:t>
      </w:r>
      <w:r w:rsidR="007658E4">
        <w:rPr>
          <w:rFonts w:ascii="Times New Roman" w:hAnsi="Times New Roman" w:cs="Times New Roman"/>
          <w:sz w:val="24"/>
          <w:szCs w:val="24"/>
        </w:rPr>
        <w:lastRenderedPageBreak/>
        <w:t>Graduate Programs</w:t>
      </w:r>
      <w:r w:rsidRPr="00C1170D">
        <w:rPr>
          <w:rFonts w:ascii="Times New Roman" w:hAnsi="Times New Roman" w:cs="Times New Roman"/>
          <w:sz w:val="24"/>
          <w:szCs w:val="24"/>
        </w:rPr>
        <w:t xml:space="preserve">. Any revisions to the plan of study must be approved by the </w:t>
      </w:r>
      <w:r w:rsidR="0072331F">
        <w:rPr>
          <w:rFonts w:ascii="Times New Roman" w:hAnsi="Times New Roman" w:cs="Times New Roman"/>
          <w:sz w:val="24"/>
          <w:szCs w:val="24"/>
        </w:rPr>
        <w:t xml:space="preserve">Post-licensure </w:t>
      </w:r>
      <w:r w:rsidRPr="00C1170D">
        <w:rPr>
          <w:rFonts w:ascii="Times New Roman" w:hAnsi="Times New Roman" w:cs="Times New Roman"/>
          <w:sz w:val="24"/>
          <w:szCs w:val="24"/>
        </w:rPr>
        <w:t xml:space="preserve">Academic Advisor as well as the student’s faculty advisor. </w:t>
      </w:r>
    </w:p>
    <w:p w14:paraId="4F46D5BF" w14:textId="1FF50DFE" w:rsidR="00335C35" w:rsidRDefault="00335C35" w:rsidP="00335C35">
      <w:pPr>
        <w:pStyle w:val="Heading3"/>
        <w:rPr>
          <w:color w:val="FF0000"/>
        </w:rPr>
      </w:pPr>
      <w:r>
        <w:rPr>
          <w:color w:val="FF0000"/>
        </w:rPr>
        <w:t>BSN-PhD Program Degree Requirements</w:t>
      </w:r>
    </w:p>
    <w:p w14:paraId="17269148" w14:textId="1FFB9686" w:rsidR="00335C35" w:rsidRPr="00335C35" w:rsidRDefault="00335C35" w:rsidP="00335C35">
      <w:pPr>
        <w:rPr>
          <w:rFonts w:ascii="Times New Roman" w:hAnsi="Times New Roman" w:cs="Times New Roman"/>
          <w:sz w:val="24"/>
          <w:szCs w:val="24"/>
        </w:rPr>
      </w:pPr>
      <w:r>
        <w:rPr>
          <w:rFonts w:ascii="Times New Roman" w:hAnsi="Times New Roman" w:cs="Times New Roman"/>
          <w:sz w:val="24"/>
          <w:szCs w:val="24"/>
        </w:rPr>
        <w:t xml:space="preserve">The BSN-PhD program consists of 75 credit hours </w:t>
      </w:r>
      <w:r w:rsidR="00CE6F3F">
        <w:rPr>
          <w:rFonts w:ascii="Times New Roman" w:hAnsi="Times New Roman" w:cs="Times New Roman"/>
          <w:sz w:val="24"/>
          <w:szCs w:val="24"/>
        </w:rPr>
        <w:t>to include</w:t>
      </w:r>
      <w:r>
        <w:rPr>
          <w:rFonts w:ascii="Times New Roman" w:hAnsi="Times New Roman" w:cs="Times New Roman"/>
          <w:sz w:val="24"/>
          <w:szCs w:val="24"/>
        </w:rPr>
        <w:t xml:space="preserve"> 51 credit hours of core</w:t>
      </w:r>
      <w:r w:rsidR="001966C6">
        <w:rPr>
          <w:rFonts w:ascii="Times New Roman" w:hAnsi="Times New Roman" w:cs="Times New Roman"/>
          <w:sz w:val="24"/>
          <w:szCs w:val="24"/>
        </w:rPr>
        <w:t xml:space="preserve">, research </w:t>
      </w:r>
      <w:proofErr w:type="spellStart"/>
      <w:r w:rsidR="001966C6">
        <w:rPr>
          <w:rFonts w:ascii="Times New Roman" w:hAnsi="Times New Roman" w:cs="Times New Roman"/>
          <w:sz w:val="24"/>
          <w:szCs w:val="24"/>
        </w:rPr>
        <w:t>practica</w:t>
      </w:r>
      <w:proofErr w:type="spellEnd"/>
      <w:r w:rsidR="001966C6">
        <w:rPr>
          <w:rFonts w:ascii="Times New Roman" w:hAnsi="Times New Roman" w:cs="Times New Roman"/>
          <w:sz w:val="24"/>
          <w:szCs w:val="24"/>
        </w:rPr>
        <w:t>, and statistics</w:t>
      </w:r>
      <w:r>
        <w:rPr>
          <w:rFonts w:ascii="Times New Roman" w:hAnsi="Times New Roman" w:cs="Times New Roman"/>
          <w:sz w:val="24"/>
          <w:szCs w:val="24"/>
        </w:rPr>
        <w:t xml:space="preserve"> courses, 9 credit hours of elective courses</w:t>
      </w:r>
      <w:r w:rsidR="00973700">
        <w:rPr>
          <w:rFonts w:ascii="Times New Roman" w:hAnsi="Times New Roman" w:cs="Times New Roman"/>
          <w:sz w:val="24"/>
          <w:szCs w:val="24"/>
        </w:rPr>
        <w:t xml:space="preserve"> (graduate level)</w:t>
      </w:r>
      <w:r>
        <w:rPr>
          <w:rFonts w:ascii="Times New Roman" w:hAnsi="Times New Roman" w:cs="Times New Roman"/>
          <w:sz w:val="24"/>
          <w:szCs w:val="24"/>
        </w:rPr>
        <w:t>, and 15 credit hours of dissertation</w:t>
      </w:r>
      <w:r w:rsidR="00E87E70">
        <w:rPr>
          <w:rFonts w:ascii="Times New Roman" w:hAnsi="Times New Roman" w:cs="Times New Roman"/>
          <w:sz w:val="24"/>
          <w:szCs w:val="24"/>
        </w:rPr>
        <w:t>.</w:t>
      </w:r>
      <w:r w:rsidR="00CE6F3F">
        <w:rPr>
          <w:rFonts w:ascii="Times New Roman" w:hAnsi="Times New Roman" w:cs="Times New Roman"/>
          <w:sz w:val="24"/>
          <w:szCs w:val="24"/>
        </w:rPr>
        <w:t xml:space="preserve">  The program is a part time program with courses plotted out over a 4 year plan of study.  </w:t>
      </w:r>
      <w:r w:rsidR="00CE6F3F" w:rsidRPr="00F54829">
        <w:rPr>
          <w:rFonts w:ascii="Times New Roman" w:hAnsi="Times New Roman" w:cs="Times New Roman"/>
          <w:sz w:val="24"/>
          <w:szCs w:val="24"/>
        </w:rPr>
        <w:t xml:space="preserve">All students must </w:t>
      </w:r>
      <w:r w:rsidR="00CE6F3F" w:rsidRPr="00F54829">
        <w:rPr>
          <w:rFonts w:ascii="Times New Roman" w:hAnsi="Times New Roman" w:cs="Times New Roman"/>
          <w:noProof/>
          <w:sz w:val="24"/>
          <w:szCs w:val="24"/>
        </w:rPr>
        <w:t>complete</w:t>
      </w:r>
      <w:r w:rsidR="00CE6F3F" w:rsidRPr="00F54829">
        <w:rPr>
          <w:rFonts w:ascii="Times New Roman" w:hAnsi="Times New Roman" w:cs="Times New Roman"/>
          <w:sz w:val="24"/>
          <w:szCs w:val="24"/>
        </w:rPr>
        <w:t xml:space="preserve"> a dissertation comprised of original research. Required coursework is usually completed within three years, followed by the preliminary exam/dissertation proposal defense at which time the student </w:t>
      </w:r>
      <w:r w:rsidR="00CE6F3F" w:rsidRPr="00F54829">
        <w:rPr>
          <w:rFonts w:ascii="Times New Roman" w:hAnsi="Times New Roman" w:cs="Times New Roman"/>
          <w:noProof/>
          <w:sz w:val="24"/>
          <w:szCs w:val="24"/>
        </w:rPr>
        <w:t>is admitted</w:t>
      </w:r>
      <w:r w:rsidR="00CE6F3F" w:rsidRPr="00F54829">
        <w:rPr>
          <w:rFonts w:ascii="Times New Roman" w:hAnsi="Times New Roman" w:cs="Times New Roman"/>
          <w:sz w:val="24"/>
          <w:szCs w:val="24"/>
        </w:rPr>
        <w:t xml:space="preserve"> to candidacy. The student completes one to two years of dissertation work followed by the dissertation defense for graduation.</w:t>
      </w:r>
      <w:r w:rsidR="00973700">
        <w:rPr>
          <w:rFonts w:ascii="Times New Roman" w:hAnsi="Times New Roman" w:cs="Times New Roman"/>
          <w:sz w:val="24"/>
          <w:szCs w:val="24"/>
        </w:rPr>
        <w:t xml:space="preserve">  Plan of study can be referenced in the Appendix section. </w:t>
      </w:r>
      <w:r w:rsidR="00CE6F3F">
        <w:rPr>
          <w:rFonts w:ascii="Times New Roman" w:hAnsi="Times New Roman" w:cs="Times New Roman"/>
          <w:sz w:val="24"/>
          <w:szCs w:val="24"/>
        </w:rPr>
        <w:t xml:space="preserve"> </w:t>
      </w:r>
    </w:p>
    <w:p w14:paraId="175EBE17" w14:textId="60C847E1" w:rsidR="00335C35" w:rsidRDefault="00335C35" w:rsidP="00335C35">
      <w:pPr>
        <w:pStyle w:val="Heading3"/>
        <w:rPr>
          <w:color w:val="FF0000"/>
        </w:rPr>
      </w:pPr>
      <w:r>
        <w:rPr>
          <w:color w:val="FF0000"/>
        </w:rPr>
        <w:t>Post-master’s PhD Degree Requirements</w:t>
      </w:r>
    </w:p>
    <w:p w14:paraId="7AD1F53B" w14:textId="4CE3576A" w:rsidR="00973700" w:rsidRPr="00335C35" w:rsidRDefault="00CE6F3F" w:rsidP="00973700">
      <w:pPr>
        <w:rPr>
          <w:rFonts w:ascii="Times New Roman" w:hAnsi="Times New Roman" w:cs="Times New Roman"/>
          <w:sz w:val="24"/>
          <w:szCs w:val="24"/>
        </w:rPr>
      </w:pPr>
      <w:r>
        <w:rPr>
          <w:rFonts w:ascii="Times New Roman" w:hAnsi="Times New Roman" w:cs="Times New Roman"/>
          <w:sz w:val="24"/>
          <w:szCs w:val="24"/>
        </w:rPr>
        <w:t>The post-master’s PhD program consists of 63 credit hours to include 39 credit hours of core</w:t>
      </w:r>
      <w:r w:rsidR="001966C6">
        <w:rPr>
          <w:rFonts w:ascii="Times New Roman" w:hAnsi="Times New Roman" w:cs="Times New Roman"/>
          <w:sz w:val="24"/>
          <w:szCs w:val="24"/>
        </w:rPr>
        <w:t xml:space="preserve">, research </w:t>
      </w:r>
      <w:proofErr w:type="spellStart"/>
      <w:r w:rsidR="001966C6">
        <w:rPr>
          <w:rFonts w:ascii="Times New Roman" w:hAnsi="Times New Roman" w:cs="Times New Roman"/>
          <w:sz w:val="24"/>
          <w:szCs w:val="24"/>
        </w:rPr>
        <w:t>practica</w:t>
      </w:r>
      <w:proofErr w:type="spellEnd"/>
      <w:r w:rsidR="001966C6">
        <w:rPr>
          <w:rFonts w:ascii="Times New Roman" w:hAnsi="Times New Roman" w:cs="Times New Roman"/>
          <w:sz w:val="24"/>
          <w:szCs w:val="24"/>
        </w:rPr>
        <w:t>, and statistics</w:t>
      </w:r>
      <w:r>
        <w:rPr>
          <w:rFonts w:ascii="Times New Roman" w:hAnsi="Times New Roman" w:cs="Times New Roman"/>
          <w:sz w:val="24"/>
          <w:szCs w:val="24"/>
        </w:rPr>
        <w:t xml:space="preserve"> courses, 9 credit hours of elective courses</w:t>
      </w:r>
      <w:r w:rsidR="00973700">
        <w:rPr>
          <w:rFonts w:ascii="Times New Roman" w:hAnsi="Times New Roman" w:cs="Times New Roman"/>
          <w:sz w:val="24"/>
          <w:szCs w:val="24"/>
        </w:rPr>
        <w:t xml:space="preserve"> (graduate level)</w:t>
      </w:r>
      <w:r>
        <w:rPr>
          <w:rFonts w:ascii="Times New Roman" w:hAnsi="Times New Roman" w:cs="Times New Roman"/>
          <w:sz w:val="24"/>
          <w:szCs w:val="24"/>
        </w:rPr>
        <w:t xml:space="preserve">, and 15 credit hours of dissertation.  The program is a part time program with courses plotted out over a 4 year plan of study.  </w:t>
      </w:r>
      <w:r w:rsidRPr="00F54829">
        <w:rPr>
          <w:rFonts w:ascii="Times New Roman" w:hAnsi="Times New Roman" w:cs="Times New Roman"/>
          <w:sz w:val="24"/>
          <w:szCs w:val="24"/>
        </w:rPr>
        <w:t xml:space="preserve">All students must </w:t>
      </w:r>
      <w:r w:rsidRPr="00F54829">
        <w:rPr>
          <w:rFonts w:ascii="Times New Roman" w:hAnsi="Times New Roman" w:cs="Times New Roman"/>
          <w:noProof/>
          <w:sz w:val="24"/>
          <w:szCs w:val="24"/>
        </w:rPr>
        <w:t>complete</w:t>
      </w:r>
      <w:r w:rsidRPr="00F54829">
        <w:rPr>
          <w:rFonts w:ascii="Times New Roman" w:hAnsi="Times New Roman" w:cs="Times New Roman"/>
          <w:sz w:val="24"/>
          <w:szCs w:val="24"/>
        </w:rPr>
        <w:t xml:space="preserve"> a dissertation comprised of original research. Required coursework is usually completed within three years, followed by the preliminary exam/dissertation proposal defense at which time the student </w:t>
      </w:r>
      <w:r w:rsidRPr="00F54829">
        <w:rPr>
          <w:rFonts w:ascii="Times New Roman" w:hAnsi="Times New Roman" w:cs="Times New Roman"/>
          <w:noProof/>
          <w:sz w:val="24"/>
          <w:szCs w:val="24"/>
        </w:rPr>
        <w:t>is admitted</w:t>
      </w:r>
      <w:r w:rsidRPr="00F54829">
        <w:rPr>
          <w:rFonts w:ascii="Times New Roman" w:hAnsi="Times New Roman" w:cs="Times New Roman"/>
          <w:sz w:val="24"/>
          <w:szCs w:val="24"/>
        </w:rPr>
        <w:t xml:space="preserve"> to candidacy. The student completes one to two years of dissertation work followed by the dissertation defense for graduation.</w:t>
      </w:r>
      <w:r>
        <w:rPr>
          <w:rFonts w:ascii="Times New Roman" w:hAnsi="Times New Roman" w:cs="Times New Roman"/>
          <w:sz w:val="24"/>
          <w:szCs w:val="24"/>
        </w:rPr>
        <w:t xml:space="preserve">  </w:t>
      </w:r>
      <w:r w:rsidR="00973700">
        <w:rPr>
          <w:rFonts w:ascii="Times New Roman" w:hAnsi="Times New Roman" w:cs="Times New Roman"/>
          <w:sz w:val="24"/>
          <w:szCs w:val="24"/>
        </w:rPr>
        <w:t xml:space="preserve">Plan of study can be referenced in the Appendix section.  </w:t>
      </w:r>
    </w:p>
    <w:p w14:paraId="2A743BEE" w14:textId="77777777" w:rsidR="0084570B" w:rsidRPr="00DD6416" w:rsidRDefault="0084570B" w:rsidP="00DD6416">
      <w:pPr>
        <w:pStyle w:val="Heading3"/>
        <w:rPr>
          <w:color w:val="FF0000"/>
        </w:rPr>
      </w:pPr>
      <w:bookmarkStart w:id="175" w:name="_Toc90625926"/>
      <w:bookmarkStart w:id="176" w:name="_Toc41049704"/>
      <w:r w:rsidRPr="00DD6416">
        <w:rPr>
          <w:color w:val="FF0000"/>
        </w:rPr>
        <w:t>PhD Student Benchmarks</w:t>
      </w:r>
      <w:bookmarkEnd w:id="175"/>
    </w:p>
    <w:p w14:paraId="482BEA88" w14:textId="069BABD2" w:rsidR="0084570B" w:rsidRDefault="0084570B" w:rsidP="0084570B">
      <w:pPr>
        <w:rPr>
          <w:rFonts w:ascii="Times New Roman" w:hAnsi="Times New Roman" w:cs="Times New Roman"/>
          <w:sz w:val="24"/>
          <w:szCs w:val="24"/>
        </w:rPr>
      </w:pPr>
      <w:r w:rsidRPr="00F54829">
        <w:rPr>
          <w:rFonts w:ascii="Times New Roman" w:hAnsi="Times New Roman" w:cs="Times New Roman"/>
          <w:sz w:val="24"/>
          <w:szCs w:val="24"/>
        </w:rPr>
        <w:t>Benchmarks are standards by which a student’s performance and progress in the PhD program are judged.</w:t>
      </w:r>
      <w:r w:rsidR="00A1611E">
        <w:rPr>
          <w:rFonts w:ascii="Times New Roman" w:hAnsi="Times New Roman" w:cs="Times New Roman"/>
          <w:sz w:val="24"/>
          <w:szCs w:val="24"/>
        </w:rPr>
        <w:t xml:space="preserve"> </w:t>
      </w:r>
      <w:r w:rsidR="00090648">
        <w:rPr>
          <w:rFonts w:ascii="Times New Roman" w:hAnsi="Times New Roman" w:cs="Times New Roman"/>
          <w:sz w:val="24"/>
          <w:szCs w:val="24"/>
        </w:rPr>
        <w:t xml:space="preserve"> </w:t>
      </w:r>
      <w:r w:rsidRPr="00F54829">
        <w:rPr>
          <w:rFonts w:ascii="Times New Roman" w:hAnsi="Times New Roman" w:cs="Times New Roman"/>
          <w:sz w:val="24"/>
          <w:szCs w:val="24"/>
        </w:rPr>
        <w:t xml:space="preserve">Students are to work closely with their faculty advisor to ensure they are meeting the benchmarks in a timely manner. Faculty advisors can use discretion when determining student benchmarks and progression. The benchmarks are intended to familiarize PhD students in the areas of expertise required of nursing scholars. Therefore, the benchmarks will be developed in the following three areas: education, research, and service. Student progression on benchmarks will be reviewed during the student’s annual review each </w:t>
      </w:r>
      <w:r w:rsidR="00090648">
        <w:rPr>
          <w:rFonts w:ascii="Times New Roman" w:hAnsi="Times New Roman" w:cs="Times New Roman"/>
          <w:sz w:val="24"/>
          <w:szCs w:val="24"/>
        </w:rPr>
        <w:t>spring semester</w:t>
      </w:r>
      <w:r w:rsidRPr="00F54829">
        <w:rPr>
          <w:rFonts w:ascii="Times New Roman" w:hAnsi="Times New Roman" w:cs="Times New Roman"/>
          <w:sz w:val="24"/>
          <w:szCs w:val="24"/>
        </w:rPr>
        <w:t xml:space="preserve">.  Please see PhD Student Annual Evaluation document at this link </w:t>
      </w:r>
      <w:hyperlink r:id="rId69" w:history="1">
        <w:r w:rsidRPr="00F54829">
          <w:rPr>
            <w:rStyle w:val="Hyperlink"/>
            <w:rFonts w:ascii="Times New Roman" w:hAnsi="Times New Roman" w:cs="Times New Roman"/>
            <w:sz w:val="24"/>
            <w:szCs w:val="24"/>
          </w:rPr>
          <w:t>https://nursing.illinoisstate.edu/doctoral/advising/</w:t>
        </w:r>
      </w:hyperlink>
      <w:r w:rsidRPr="00F54829">
        <w:rPr>
          <w:rFonts w:ascii="Times New Roman" w:hAnsi="Times New Roman" w:cs="Times New Roman"/>
          <w:sz w:val="24"/>
          <w:szCs w:val="24"/>
        </w:rPr>
        <w:t xml:space="preserve"> to view the yearly benchmarks for the PhD program.  </w:t>
      </w:r>
    </w:p>
    <w:p w14:paraId="22753E66" w14:textId="77777777" w:rsidR="0059226E" w:rsidRPr="00DD6416" w:rsidRDefault="0059226E" w:rsidP="00DD6416">
      <w:pPr>
        <w:pStyle w:val="Heading3"/>
        <w:rPr>
          <w:color w:val="FF0000"/>
        </w:rPr>
      </w:pPr>
      <w:bookmarkStart w:id="177" w:name="_Toc90625927"/>
      <w:r w:rsidRPr="00DD6416">
        <w:rPr>
          <w:color w:val="FF0000"/>
        </w:rPr>
        <w:t>NUR 526 and NUR 500 Academic Credit to Workload Ratio</w:t>
      </w:r>
      <w:bookmarkEnd w:id="177"/>
    </w:p>
    <w:p w14:paraId="36058B72" w14:textId="77777777" w:rsidR="0091672A" w:rsidRDefault="0080752E" w:rsidP="00F54829">
      <w:pPr>
        <w:rPr>
          <w:rFonts w:ascii="Times New Roman" w:hAnsi="Times New Roman" w:cs="Times New Roman"/>
          <w:sz w:val="24"/>
          <w:szCs w:val="24"/>
        </w:rPr>
      </w:pPr>
      <w:r w:rsidRPr="0059226E">
        <w:rPr>
          <w:rFonts w:ascii="Times New Roman" w:hAnsi="Times New Roman" w:cs="Times New Roman"/>
          <w:sz w:val="24"/>
          <w:szCs w:val="24"/>
        </w:rPr>
        <w:t xml:space="preserve">NUR 526, Research in Residency is a 3-hour course that can be taken for variable credit in multiple semesters. Most students will take 1 academic credit hour of NUR 526 per semester for 3 consecutive academic semesters. The Research in Residency course may include activities such as developing a review of the literature, participating in various aspects of a research study, or working on a manuscript for publication. </w:t>
      </w:r>
    </w:p>
    <w:p w14:paraId="19F42D1F" w14:textId="77777777" w:rsidR="0091672A" w:rsidRDefault="0080752E" w:rsidP="00F54829">
      <w:pPr>
        <w:rPr>
          <w:rFonts w:ascii="Times New Roman" w:hAnsi="Times New Roman" w:cs="Times New Roman"/>
          <w:sz w:val="24"/>
          <w:szCs w:val="24"/>
        </w:rPr>
      </w:pPr>
      <w:r w:rsidRPr="0059226E">
        <w:rPr>
          <w:rFonts w:ascii="Times New Roman" w:hAnsi="Times New Roman" w:cs="Times New Roman"/>
          <w:sz w:val="24"/>
          <w:szCs w:val="24"/>
        </w:rPr>
        <w:t>NUR 500, Independent Study is variable credit as well. This is a course in which the faculty and student develop course objectives speci</w:t>
      </w:r>
      <w:r w:rsidR="00635204">
        <w:rPr>
          <w:rFonts w:ascii="Times New Roman" w:hAnsi="Times New Roman" w:cs="Times New Roman"/>
          <w:sz w:val="24"/>
          <w:szCs w:val="24"/>
        </w:rPr>
        <w:t>fic</w:t>
      </w:r>
      <w:r w:rsidRPr="0059226E">
        <w:rPr>
          <w:rFonts w:ascii="Times New Roman" w:hAnsi="Times New Roman" w:cs="Times New Roman"/>
          <w:sz w:val="24"/>
          <w:szCs w:val="24"/>
        </w:rPr>
        <w:t xml:space="preserve">ally to meet the needs of the students’ program of study. </w:t>
      </w:r>
    </w:p>
    <w:p w14:paraId="096757F4" w14:textId="22448766" w:rsidR="00837580" w:rsidRPr="0059226E" w:rsidRDefault="0091672A" w:rsidP="00F54829">
      <w:pPr>
        <w:rPr>
          <w:rFonts w:ascii="Times New Roman" w:hAnsi="Times New Roman" w:cs="Times New Roman"/>
          <w:b/>
          <w:bCs/>
          <w:color w:val="C00000"/>
          <w:sz w:val="24"/>
          <w:szCs w:val="24"/>
          <w:u w:val="single"/>
        </w:rPr>
      </w:pPr>
      <w:r>
        <w:rPr>
          <w:rFonts w:ascii="Times New Roman" w:hAnsi="Times New Roman" w:cs="Times New Roman"/>
          <w:sz w:val="24"/>
          <w:szCs w:val="24"/>
        </w:rPr>
        <w:t xml:space="preserve">1 </w:t>
      </w:r>
      <w:r w:rsidR="0080752E" w:rsidRPr="0059226E">
        <w:rPr>
          <w:rFonts w:ascii="Times New Roman" w:hAnsi="Times New Roman" w:cs="Times New Roman"/>
          <w:sz w:val="24"/>
          <w:szCs w:val="24"/>
        </w:rPr>
        <w:t>academic credit hour is equal to a minimum of 45 hours of work/contact time. The contact time may vary based on the requirements needed to meet the specific course objectives.</w:t>
      </w:r>
    </w:p>
    <w:p w14:paraId="2540CC04" w14:textId="3B921AB3" w:rsidR="0044149A" w:rsidRPr="00DD6416" w:rsidRDefault="0044149A" w:rsidP="00DD6416">
      <w:pPr>
        <w:pStyle w:val="Heading3"/>
        <w:rPr>
          <w:color w:val="FF0000"/>
        </w:rPr>
      </w:pPr>
      <w:bookmarkStart w:id="178" w:name="_Toc90625928"/>
      <w:r w:rsidRPr="00DD6416">
        <w:rPr>
          <w:color w:val="FF0000"/>
        </w:rPr>
        <w:lastRenderedPageBreak/>
        <w:t>Graduate Statistics Requirement</w:t>
      </w:r>
      <w:bookmarkEnd w:id="176"/>
      <w:bookmarkEnd w:id="178"/>
    </w:p>
    <w:p w14:paraId="3C500E9F" w14:textId="595BE5DF" w:rsidR="00D869AF" w:rsidRPr="00F54829" w:rsidRDefault="000E0C5F" w:rsidP="00D869AF">
      <w:pPr>
        <w:rPr>
          <w:rFonts w:ascii="Times New Roman" w:hAnsi="Times New Roman" w:cs="Times New Roman"/>
          <w:sz w:val="24"/>
          <w:szCs w:val="24"/>
        </w:rPr>
      </w:pPr>
      <w:bookmarkStart w:id="179" w:name="_Toc41049705"/>
      <w:r>
        <w:rPr>
          <w:rFonts w:ascii="Times New Roman" w:hAnsi="Times New Roman" w:cs="Times New Roman"/>
          <w:sz w:val="24"/>
          <w:szCs w:val="24"/>
        </w:rPr>
        <w:t>Master’s level s</w:t>
      </w:r>
      <w:r w:rsidR="00D869AF" w:rsidRPr="00F54829">
        <w:rPr>
          <w:rFonts w:ascii="Times New Roman" w:hAnsi="Times New Roman" w:cs="Times New Roman"/>
          <w:sz w:val="24"/>
          <w:szCs w:val="24"/>
        </w:rPr>
        <w:t xml:space="preserve">tatistics preparation is an expectation of incoming </w:t>
      </w:r>
      <w:r w:rsidR="00090648">
        <w:rPr>
          <w:rFonts w:ascii="Times New Roman" w:hAnsi="Times New Roman" w:cs="Times New Roman"/>
          <w:sz w:val="24"/>
          <w:szCs w:val="24"/>
        </w:rPr>
        <w:t xml:space="preserve">post-master’s </w:t>
      </w:r>
      <w:r w:rsidR="00893C78">
        <w:rPr>
          <w:rFonts w:ascii="Times New Roman" w:hAnsi="Times New Roman" w:cs="Times New Roman"/>
          <w:sz w:val="24"/>
          <w:szCs w:val="24"/>
        </w:rPr>
        <w:t>PhD</w:t>
      </w:r>
      <w:r w:rsidR="00D869AF" w:rsidRPr="00F54829">
        <w:rPr>
          <w:rFonts w:ascii="Times New Roman" w:hAnsi="Times New Roman" w:cs="Times New Roman"/>
          <w:sz w:val="24"/>
          <w:szCs w:val="24"/>
        </w:rPr>
        <w:t xml:space="preserve"> students. </w:t>
      </w:r>
      <w:r w:rsidR="00D869AF">
        <w:rPr>
          <w:rFonts w:ascii="Times New Roman" w:hAnsi="Times New Roman" w:cs="Times New Roman"/>
          <w:sz w:val="24"/>
          <w:szCs w:val="24"/>
        </w:rPr>
        <w:t xml:space="preserve">Students who have completed a graduate level statistics course within one year of starting the </w:t>
      </w:r>
      <w:r w:rsidR="00090648">
        <w:rPr>
          <w:rFonts w:ascii="Times New Roman" w:hAnsi="Times New Roman" w:cs="Times New Roman"/>
          <w:sz w:val="24"/>
          <w:szCs w:val="24"/>
        </w:rPr>
        <w:t xml:space="preserve">post-master’s </w:t>
      </w:r>
      <w:r w:rsidR="00893C78">
        <w:rPr>
          <w:rFonts w:ascii="Times New Roman" w:hAnsi="Times New Roman" w:cs="Times New Roman"/>
          <w:sz w:val="24"/>
          <w:szCs w:val="24"/>
        </w:rPr>
        <w:t>PhD</w:t>
      </w:r>
      <w:r w:rsidR="00D869AF">
        <w:rPr>
          <w:rFonts w:ascii="Times New Roman" w:hAnsi="Times New Roman" w:cs="Times New Roman"/>
          <w:sz w:val="24"/>
          <w:szCs w:val="24"/>
        </w:rPr>
        <w:t xml:space="preserve"> program have met the statistics requirement.  Students who have not completed a graduate level statistics course within one year of starting the program </w:t>
      </w:r>
      <w:r w:rsidR="00D869AF" w:rsidRPr="00F54829">
        <w:rPr>
          <w:rFonts w:ascii="Times New Roman" w:hAnsi="Times New Roman" w:cs="Times New Roman"/>
          <w:sz w:val="24"/>
          <w:szCs w:val="24"/>
        </w:rPr>
        <w:t xml:space="preserve">may either take a statistics proficiency exam to demonstrate adequate statistics knowledge, or </w:t>
      </w:r>
      <w:r w:rsidR="00D869AF">
        <w:rPr>
          <w:rFonts w:ascii="Times New Roman" w:hAnsi="Times New Roman" w:cs="Times New Roman"/>
          <w:sz w:val="24"/>
          <w:szCs w:val="24"/>
        </w:rPr>
        <w:t>enroll in a</w:t>
      </w:r>
      <w:r w:rsidR="00D869AF" w:rsidRPr="00F54829">
        <w:rPr>
          <w:rFonts w:ascii="Times New Roman" w:hAnsi="Times New Roman" w:cs="Times New Roman"/>
          <w:sz w:val="24"/>
          <w:szCs w:val="24"/>
        </w:rPr>
        <w:t xml:space="preserve"> </w:t>
      </w:r>
      <w:r w:rsidR="00D869AF">
        <w:rPr>
          <w:rFonts w:ascii="Times New Roman" w:hAnsi="Times New Roman" w:cs="Times New Roman"/>
          <w:sz w:val="24"/>
          <w:szCs w:val="24"/>
        </w:rPr>
        <w:t>graduate</w:t>
      </w:r>
      <w:r w:rsidR="00D869AF" w:rsidRPr="00F54829">
        <w:rPr>
          <w:rFonts w:ascii="Times New Roman" w:hAnsi="Times New Roman" w:cs="Times New Roman"/>
          <w:sz w:val="24"/>
          <w:szCs w:val="24"/>
        </w:rPr>
        <w:t xml:space="preserve"> level statistics course, NUR 409 Understanding Statistics or equivalent, the first summer session of the </w:t>
      </w:r>
      <w:r w:rsidR="00090648">
        <w:rPr>
          <w:rFonts w:ascii="Times New Roman" w:hAnsi="Times New Roman" w:cs="Times New Roman"/>
          <w:sz w:val="24"/>
          <w:szCs w:val="24"/>
        </w:rPr>
        <w:t xml:space="preserve">post-master’s </w:t>
      </w:r>
      <w:r w:rsidR="00CE40CD">
        <w:rPr>
          <w:rFonts w:ascii="Times New Roman" w:hAnsi="Times New Roman" w:cs="Times New Roman"/>
          <w:sz w:val="24"/>
          <w:szCs w:val="24"/>
        </w:rPr>
        <w:t>PhD</w:t>
      </w:r>
      <w:r w:rsidR="00D869AF" w:rsidRPr="00F54829">
        <w:rPr>
          <w:rFonts w:ascii="Times New Roman" w:hAnsi="Times New Roman" w:cs="Times New Roman"/>
          <w:sz w:val="24"/>
          <w:szCs w:val="24"/>
        </w:rPr>
        <w:t xml:space="preserve"> program. </w:t>
      </w:r>
    </w:p>
    <w:p w14:paraId="664DB13E" w14:textId="77777777"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The proficiency exam covers content from the master’s level statistics course such as descriptive statistics, probability, normal distribution, hypothesis testing, correlation, regression, and one-way analysis of variance (ANOVA). </w:t>
      </w:r>
    </w:p>
    <w:p w14:paraId="4D957C4D" w14:textId="74FEDD3A"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Students who obtain above 80% on the proficiency exam will have demonstrated proficiency and will have met the graduate level statistics requirement allowing enrollment in </w:t>
      </w:r>
      <w:r w:rsidR="00473AB6">
        <w:rPr>
          <w:rFonts w:ascii="Times New Roman" w:hAnsi="Times New Roman" w:cs="Times New Roman"/>
          <w:sz w:val="24"/>
          <w:szCs w:val="24"/>
        </w:rPr>
        <w:t>NUR 540 to begin the first of three courses in the PhD statistics course sequence</w:t>
      </w:r>
      <w:r w:rsidRPr="00F54829">
        <w:rPr>
          <w:rFonts w:ascii="Times New Roman" w:hAnsi="Times New Roman" w:cs="Times New Roman"/>
          <w:sz w:val="24"/>
          <w:szCs w:val="24"/>
        </w:rPr>
        <w:t xml:space="preserve">.  Students who obtain below 80% on the proficiency exam will take NUR 409 or an equivalent course the first summer session of the post-master’s </w:t>
      </w:r>
      <w:r w:rsidR="00445C57">
        <w:rPr>
          <w:rFonts w:ascii="Times New Roman" w:hAnsi="Times New Roman" w:cs="Times New Roman"/>
          <w:sz w:val="24"/>
          <w:szCs w:val="24"/>
        </w:rPr>
        <w:t xml:space="preserve">PhD </w:t>
      </w:r>
      <w:r w:rsidRPr="00F54829">
        <w:rPr>
          <w:rFonts w:ascii="Times New Roman" w:hAnsi="Times New Roman" w:cs="Times New Roman"/>
          <w:sz w:val="24"/>
          <w:szCs w:val="24"/>
        </w:rPr>
        <w:t xml:space="preserve">program. </w:t>
      </w:r>
    </w:p>
    <w:p w14:paraId="7ACE7B92" w14:textId="3C9C95F9"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The proficiency exam will be scheduled with the Post-Licensure Programs Advisor.  The exam will be emailed to the student, completed, and then returned within the designated </w:t>
      </w:r>
      <w:r w:rsidR="004507BE" w:rsidRPr="00F54829">
        <w:rPr>
          <w:rFonts w:ascii="Times New Roman" w:hAnsi="Times New Roman" w:cs="Times New Roman"/>
          <w:sz w:val="24"/>
          <w:szCs w:val="24"/>
        </w:rPr>
        <w:t>2-hour</w:t>
      </w:r>
      <w:r w:rsidRPr="00F54829">
        <w:rPr>
          <w:rFonts w:ascii="Times New Roman" w:hAnsi="Times New Roman" w:cs="Times New Roman"/>
          <w:sz w:val="24"/>
          <w:szCs w:val="24"/>
        </w:rPr>
        <w:t xml:space="preserve"> window of time scheduled with the Post-licensure Programs Advisor.  The proficiency exam must be completed within one year prior to the first summer of enrollment in the </w:t>
      </w:r>
      <w:r w:rsidR="00090648">
        <w:rPr>
          <w:rFonts w:ascii="Times New Roman" w:hAnsi="Times New Roman" w:cs="Times New Roman"/>
          <w:sz w:val="24"/>
          <w:szCs w:val="24"/>
        </w:rPr>
        <w:t xml:space="preserve">post-master’s </w:t>
      </w:r>
      <w:r w:rsidR="00894667">
        <w:rPr>
          <w:rFonts w:ascii="Times New Roman" w:hAnsi="Times New Roman" w:cs="Times New Roman"/>
          <w:sz w:val="24"/>
          <w:szCs w:val="24"/>
        </w:rPr>
        <w:t>PhD</w:t>
      </w:r>
      <w:r w:rsidRPr="00F54829">
        <w:rPr>
          <w:rFonts w:ascii="Times New Roman" w:hAnsi="Times New Roman" w:cs="Times New Roman"/>
          <w:sz w:val="24"/>
          <w:szCs w:val="24"/>
        </w:rPr>
        <w:t xml:space="preserve"> program.  This timeline is to ensure that the student can enroll in the graduate level statistics course in the first summer of the program if completion of the proficiency exam is below 80%.  The student may only take the proficiency exam one time to show proficiency.  Students who wish to take the exam may schedule a time to do so by emailing the Post-licensure Programs Advisor</w:t>
      </w:r>
      <w:r w:rsidR="0072331F">
        <w:rPr>
          <w:rFonts w:ascii="Times New Roman" w:hAnsi="Times New Roman" w:cs="Times New Roman"/>
          <w:sz w:val="24"/>
          <w:szCs w:val="24"/>
        </w:rPr>
        <w:t>.</w:t>
      </w:r>
    </w:p>
    <w:p w14:paraId="5E679BEE" w14:textId="77777777" w:rsidR="00D869AF" w:rsidRPr="00F54829" w:rsidRDefault="00D869AF" w:rsidP="00D869AF">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MCN’s Graduate </w:t>
      </w:r>
      <w:r w:rsidRPr="00F54829">
        <w:rPr>
          <w:rFonts w:ascii="Times New Roman" w:hAnsi="Times New Roman" w:cs="Times New Roman"/>
          <w:b/>
          <w:sz w:val="24"/>
          <w:szCs w:val="24"/>
        </w:rPr>
        <w:t>Statistics Course Description</w:t>
      </w:r>
    </w:p>
    <w:p w14:paraId="47D5D818" w14:textId="77777777" w:rsidR="00D869AF" w:rsidRPr="00F54829" w:rsidRDefault="00D869AF" w:rsidP="00D869AF">
      <w:pPr>
        <w:spacing w:after="0" w:line="240" w:lineRule="auto"/>
        <w:ind w:firstLine="720"/>
        <w:rPr>
          <w:rFonts w:ascii="Times New Roman" w:hAnsi="Times New Roman" w:cs="Times New Roman"/>
          <w:b/>
          <w:sz w:val="24"/>
          <w:szCs w:val="24"/>
          <w:u w:val="single"/>
        </w:rPr>
      </w:pPr>
      <w:r w:rsidRPr="00F54829">
        <w:rPr>
          <w:rFonts w:ascii="Times New Roman" w:hAnsi="Times New Roman" w:cs="Times New Roman"/>
          <w:sz w:val="24"/>
          <w:szCs w:val="24"/>
        </w:rPr>
        <w:t xml:space="preserve">NUR 409: Understanding Statistics </w:t>
      </w:r>
    </w:p>
    <w:p w14:paraId="71CFFA5D" w14:textId="77777777" w:rsidR="00D869AF" w:rsidRDefault="00D869AF" w:rsidP="00D869AF">
      <w:pPr>
        <w:spacing w:after="0" w:line="240" w:lineRule="auto"/>
        <w:ind w:left="720"/>
        <w:rPr>
          <w:rFonts w:ascii="Times New Roman" w:hAnsi="Times New Roman" w:cs="Times New Roman"/>
          <w:sz w:val="24"/>
          <w:szCs w:val="24"/>
        </w:rPr>
      </w:pPr>
      <w:r w:rsidRPr="00F54829">
        <w:rPr>
          <w:rFonts w:ascii="Times New Roman" w:hAnsi="Times New Roman" w:cs="Times New Roman"/>
          <w:sz w:val="24"/>
          <w:szCs w:val="24"/>
        </w:rPr>
        <w:t>Introduction to basic concepts, issues, and procedures related to descriptive and inferential statistics.</w:t>
      </w:r>
    </w:p>
    <w:p w14:paraId="5E590AA4" w14:textId="26E97545" w:rsidR="0044149A" w:rsidRPr="00DD6416" w:rsidRDefault="0044149A" w:rsidP="00DD6416">
      <w:pPr>
        <w:pStyle w:val="Heading3"/>
        <w:rPr>
          <w:color w:val="FF0000"/>
        </w:rPr>
      </w:pPr>
      <w:bookmarkStart w:id="180" w:name="_Toc41049708"/>
      <w:bookmarkStart w:id="181" w:name="_Toc90625929"/>
      <w:bookmarkEnd w:id="179"/>
      <w:r w:rsidRPr="00DD6416">
        <w:rPr>
          <w:color w:val="FF0000"/>
        </w:rPr>
        <w:t>Research Colloquium</w:t>
      </w:r>
      <w:bookmarkEnd w:id="180"/>
      <w:bookmarkEnd w:id="181"/>
    </w:p>
    <w:p w14:paraId="6F96D8FD" w14:textId="3FEE3280" w:rsidR="00691181" w:rsidRDefault="0044149A" w:rsidP="00F54829">
      <w:pPr>
        <w:rPr>
          <w:rFonts w:ascii="Times New Roman" w:hAnsi="Times New Roman" w:cs="Times New Roman"/>
          <w:sz w:val="24"/>
          <w:szCs w:val="24"/>
        </w:rPr>
      </w:pPr>
      <w:r w:rsidRPr="00F54829">
        <w:rPr>
          <w:rFonts w:ascii="Times New Roman" w:hAnsi="Times New Roman" w:cs="Times New Roman"/>
          <w:color w:val="000000"/>
          <w:sz w:val="24"/>
          <w:szCs w:val="24"/>
        </w:rPr>
        <w:t xml:space="preserve">Students are expected to attend a minimum </w:t>
      </w:r>
      <w:r w:rsidRPr="00CF1B4E">
        <w:rPr>
          <w:rFonts w:ascii="Times New Roman" w:hAnsi="Times New Roman" w:cs="Times New Roman"/>
          <w:color w:val="000000"/>
          <w:sz w:val="24"/>
          <w:szCs w:val="24"/>
        </w:rPr>
        <w:t xml:space="preserve">of </w:t>
      </w:r>
      <w:r w:rsidR="00CF1B4E" w:rsidRPr="00CF1B4E">
        <w:rPr>
          <w:rFonts w:ascii="Times New Roman" w:hAnsi="Times New Roman" w:cs="Times New Roman"/>
          <w:color w:val="000000"/>
          <w:sz w:val="24"/>
          <w:szCs w:val="24"/>
        </w:rPr>
        <w:t>six</w:t>
      </w:r>
      <w:r w:rsidR="00CF1B4E">
        <w:rPr>
          <w:rFonts w:ascii="Times New Roman" w:hAnsi="Times New Roman" w:cs="Times New Roman"/>
          <w:color w:val="000000"/>
          <w:sz w:val="24"/>
          <w:szCs w:val="24"/>
        </w:rPr>
        <w:t xml:space="preserve"> </w:t>
      </w:r>
      <w:r w:rsidRPr="00F54829">
        <w:rPr>
          <w:rFonts w:ascii="Times New Roman" w:hAnsi="Times New Roman" w:cs="Times New Roman"/>
          <w:color w:val="000000"/>
          <w:sz w:val="24"/>
          <w:szCs w:val="24"/>
        </w:rPr>
        <w:t xml:space="preserve">seminars each semester, excluding summer term, until all PhD coursework has been successfully completed and they are ready to begin development of their dissertation proposal. Upon completion of coursework, students should continue to register for colloquium, although required minimum attendance is waived.  </w:t>
      </w:r>
      <w:r w:rsidRPr="00F54829">
        <w:rPr>
          <w:rFonts w:ascii="Times New Roman" w:hAnsi="Times New Roman" w:cs="Times New Roman"/>
          <w:sz w:val="24"/>
          <w:szCs w:val="24"/>
        </w:rPr>
        <w:t>Topics include presentations of original research, peer review of grants, and other research or program related topics.</w:t>
      </w:r>
    </w:p>
    <w:p w14:paraId="4D1A02F0" w14:textId="02D38C67" w:rsidR="0044149A" w:rsidRPr="00DD6416" w:rsidRDefault="0044149A" w:rsidP="00DD6416">
      <w:pPr>
        <w:pStyle w:val="Heading3"/>
        <w:rPr>
          <w:color w:val="FF0000"/>
        </w:rPr>
      </w:pPr>
      <w:bookmarkStart w:id="182" w:name="_Toc41049709"/>
      <w:bookmarkStart w:id="183" w:name="_Toc90625930"/>
      <w:r w:rsidRPr="00DD6416">
        <w:rPr>
          <w:color w:val="FF0000"/>
        </w:rPr>
        <w:t>Candidacy</w:t>
      </w:r>
      <w:bookmarkEnd w:id="182"/>
      <w:bookmarkEnd w:id="183"/>
    </w:p>
    <w:p w14:paraId="5079DE4B" w14:textId="77777777" w:rsidR="007E7B92"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Students are admitted to candidacy for the doctoral degree when they have:</w:t>
      </w:r>
    </w:p>
    <w:p w14:paraId="79900018" w14:textId="2BC29515" w:rsidR="007E7B92" w:rsidRPr="002E52E7" w:rsidRDefault="0044149A" w:rsidP="008F4E66">
      <w:pPr>
        <w:pStyle w:val="ListParagraph"/>
        <w:numPr>
          <w:ilvl w:val="0"/>
          <w:numId w:val="28"/>
        </w:numPr>
        <w:rPr>
          <w:rFonts w:ascii="Times New Roman" w:hAnsi="Times New Roman" w:cs="Times New Roman"/>
          <w:sz w:val="24"/>
          <w:szCs w:val="24"/>
        </w:rPr>
      </w:pPr>
      <w:r w:rsidRPr="002E52E7">
        <w:rPr>
          <w:rFonts w:ascii="Times New Roman" w:hAnsi="Times New Roman" w:cs="Times New Roman"/>
          <w:sz w:val="24"/>
          <w:szCs w:val="24"/>
        </w:rPr>
        <w:t>Completed or near completed course work as evidenced on a plan of study form;</w:t>
      </w:r>
    </w:p>
    <w:p w14:paraId="19879F96" w14:textId="19A71871" w:rsidR="00FC6346" w:rsidRPr="00453181" w:rsidRDefault="0044149A" w:rsidP="008F4E66">
      <w:pPr>
        <w:pStyle w:val="ListParagraph"/>
        <w:numPr>
          <w:ilvl w:val="0"/>
          <w:numId w:val="28"/>
        </w:numPr>
        <w:rPr>
          <w:rFonts w:ascii="Times New Roman" w:hAnsi="Times New Roman" w:cs="Times New Roman"/>
          <w:sz w:val="24"/>
          <w:szCs w:val="24"/>
        </w:rPr>
      </w:pPr>
      <w:r w:rsidRPr="00453181">
        <w:rPr>
          <w:rFonts w:ascii="Times New Roman" w:hAnsi="Times New Roman" w:cs="Times New Roman"/>
          <w:sz w:val="24"/>
          <w:szCs w:val="24"/>
        </w:rPr>
        <w:t>Successfully completed the combination preliminary examination and dissertation proposal defense.</w:t>
      </w:r>
    </w:p>
    <w:p w14:paraId="5891BA16" w14:textId="19C44494"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 xml:space="preserve">Documentation of completion of candidacy requirements: </w:t>
      </w:r>
    </w:p>
    <w:p w14:paraId="3E1CA2D7" w14:textId="75696EC3" w:rsidR="0044149A" w:rsidRPr="00592FD6" w:rsidRDefault="0044149A" w:rsidP="008F4E66">
      <w:pPr>
        <w:pStyle w:val="ListParagraph"/>
        <w:numPr>
          <w:ilvl w:val="0"/>
          <w:numId w:val="29"/>
        </w:numPr>
        <w:rPr>
          <w:rStyle w:val="Hyperlink"/>
          <w:rFonts w:ascii="Times New Roman" w:hAnsi="Times New Roman" w:cs="Times New Roman"/>
          <w:color w:val="auto"/>
          <w:sz w:val="24"/>
          <w:szCs w:val="24"/>
          <w:u w:val="none"/>
        </w:rPr>
      </w:pPr>
      <w:r w:rsidRPr="00014588">
        <w:rPr>
          <w:rFonts w:ascii="Times New Roman" w:hAnsi="Times New Roman" w:cs="Times New Roman"/>
          <w:sz w:val="24"/>
          <w:szCs w:val="24"/>
        </w:rPr>
        <w:t xml:space="preserve">Successful completion of the combination preliminary examination and dissertation proposal defense – confirmed by committee signatures on the </w:t>
      </w:r>
      <w:r w:rsidRPr="00014588">
        <w:rPr>
          <w:rFonts w:ascii="Times New Roman" w:hAnsi="Times New Roman" w:cs="Times New Roman"/>
          <w:bCs/>
          <w:sz w:val="24"/>
          <w:szCs w:val="24"/>
        </w:rPr>
        <w:t>ISU Proposal Approval Form for Research Leading to a Doctoral Dissertation and submitted to the ISU Graduate School</w:t>
      </w:r>
      <w:r w:rsidR="001E1B59">
        <w:rPr>
          <w:rFonts w:ascii="Times New Roman" w:hAnsi="Times New Roman" w:cs="Times New Roman"/>
          <w:bCs/>
          <w:sz w:val="24"/>
          <w:szCs w:val="24"/>
        </w:rPr>
        <w:t xml:space="preserve">.  </w:t>
      </w:r>
      <w:r w:rsidRPr="00014588">
        <w:rPr>
          <w:rFonts w:ascii="Times New Roman" w:hAnsi="Times New Roman" w:cs="Times New Roman"/>
          <w:sz w:val="24"/>
          <w:szCs w:val="24"/>
        </w:rPr>
        <w:t>Steps for completion of degree</w:t>
      </w:r>
      <w:r w:rsidR="001E1B59">
        <w:rPr>
          <w:rFonts w:ascii="Times New Roman" w:hAnsi="Times New Roman" w:cs="Times New Roman"/>
          <w:sz w:val="24"/>
          <w:szCs w:val="24"/>
        </w:rPr>
        <w:t xml:space="preserve"> </w:t>
      </w:r>
      <w:r w:rsidRPr="00014588">
        <w:rPr>
          <w:rFonts w:ascii="Times New Roman" w:hAnsi="Times New Roman" w:cs="Times New Roman"/>
          <w:sz w:val="24"/>
          <w:szCs w:val="24"/>
        </w:rPr>
        <w:t xml:space="preserve">and a timeline for completing requirements, can be found at </w:t>
      </w:r>
      <w:hyperlink r:id="rId70" w:history="1">
        <w:r w:rsidRPr="00014588">
          <w:rPr>
            <w:rStyle w:val="Hyperlink"/>
            <w:rFonts w:ascii="Times New Roman" w:hAnsi="Times New Roman" w:cs="Times New Roman"/>
            <w:sz w:val="24"/>
            <w:szCs w:val="24"/>
          </w:rPr>
          <w:t>https://grad.illinoisstate.edu/students/thesis-dissertation/deadlines/</w:t>
        </w:r>
      </w:hyperlink>
    </w:p>
    <w:p w14:paraId="6B9FFA2E" w14:textId="062115E0" w:rsidR="0044149A" w:rsidRPr="00DD6416" w:rsidRDefault="0044149A" w:rsidP="00DD6416">
      <w:pPr>
        <w:pStyle w:val="Heading3"/>
        <w:rPr>
          <w:color w:val="FF0000"/>
        </w:rPr>
      </w:pPr>
      <w:bookmarkStart w:id="184" w:name="_Toc41049711"/>
      <w:bookmarkStart w:id="185" w:name="_Toc90625931"/>
      <w:r w:rsidRPr="00DD6416">
        <w:rPr>
          <w:color w:val="FF0000"/>
        </w:rPr>
        <w:t>Dissertation</w:t>
      </w:r>
      <w:bookmarkEnd w:id="184"/>
      <w:bookmarkEnd w:id="185"/>
    </w:p>
    <w:p w14:paraId="734D9C03" w14:textId="0F01F203" w:rsidR="0044149A" w:rsidRPr="00F54829" w:rsidRDefault="0044149A" w:rsidP="00F54829">
      <w:pPr>
        <w:rPr>
          <w:rFonts w:ascii="Times New Roman" w:hAnsi="Times New Roman" w:cs="Times New Roman"/>
          <w:sz w:val="24"/>
          <w:szCs w:val="24"/>
          <w:u w:val="single"/>
        </w:rPr>
      </w:pPr>
      <w:bookmarkStart w:id="186" w:name="_Toc41049712"/>
      <w:r w:rsidRPr="00F54829">
        <w:rPr>
          <w:rFonts w:ascii="Times New Roman" w:hAnsi="Times New Roman" w:cs="Times New Roman"/>
          <w:sz w:val="24"/>
          <w:szCs w:val="24"/>
          <w:u w:val="single"/>
        </w:rPr>
        <w:t>Purpose</w:t>
      </w:r>
      <w:bookmarkEnd w:id="186"/>
      <w:r w:rsidRPr="00F54829">
        <w:rPr>
          <w:rFonts w:ascii="Times New Roman" w:hAnsi="Times New Roman" w:cs="Times New Roman"/>
          <w:sz w:val="24"/>
          <w:szCs w:val="24"/>
          <w:u w:val="single"/>
        </w:rPr>
        <w:t xml:space="preserve"> </w:t>
      </w:r>
    </w:p>
    <w:p w14:paraId="03670F1D" w14:textId="3623B026"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are expected to design, conduct, and disseminate original research with the guidance of an experienced researcher and a committee with topical, method, and/or content expertise. Successful completion of the dissertation is the culmination of course work, residency, and other related learning opportunities. Conferring of the Doctor of Philosophy degree depends on the completion of a </w:t>
      </w:r>
      <w:r w:rsidR="00AA1A1A" w:rsidRPr="00F54829">
        <w:rPr>
          <w:rFonts w:ascii="Times New Roman" w:hAnsi="Times New Roman" w:cs="Times New Roman"/>
          <w:sz w:val="24"/>
          <w:szCs w:val="24"/>
        </w:rPr>
        <w:t>high-quality</w:t>
      </w:r>
      <w:r w:rsidRPr="00F54829">
        <w:rPr>
          <w:rFonts w:ascii="Times New Roman" w:hAnsi="Times New Roman" w:cs="Times New Roman"/>
          <w:sz w:val="24"/>
          <w:szCs w:val="24"/>
        </w:rPr>
        <w:t xml:space="preserve"> dissertation and defense of the dissertation. Students can find the Illinois State University Graduate School guidelines for writing and defending the dissertation on the Graduate School website.</w:t>
      </w:r>
      <w:r w:rsidR="00555FD6">
        <w:rPr>
          <w:rFonts w:ascii="Times New Roman" w:hAnsi="Times New Roman" w:cs="Times New Roman"/>
          <w:sz w:val="24"/>
          <w:szCs w:val="24"/>
        </w:rPr>
        <w:t xml:space="preserve">  Students should also utilize the Dissertation </w:t>
      </w:r>
      <w:r w:rsidR="00777875">
        <w:rPr>
          <w:rFonts w:ascii="Times New Roman" w:hAnsi="Times New Roman" w:cs="Times New Roman"/>
          <w:sz w:val="24"/>
          <w:szCs w:val="24"/>
        </w:rPr>
        <w:t xml:space="preserve">Guidelines document </w:t>
      </w:r>
      <w:r w:rsidR="0092250F">
        <w:rPr>
          <w:rFonts w:ascii="Times New Roman" w:hAnsi="Times New Roman" w:cs="Times New Roman"/>
          <w:sz w:val="24"/>
          <w:szCs w:val="24"/>
        </w:rPr>
        <w:t xml:space="preserve">located in the Advising tab and Forms section of the program page:  </w:t>
      </w:r>
      <w:hyperlink r:id="rId71" w:history="1">
        <w:r w:rsidR="0092250F" w:rsidRPr="00CB3B90">
          <w:rPr>
            <w:rStyle w:val="Hyperlink"/>
            <w:rFonts w:ascii="Times New Roman" w:hAnsi="Times New Roman" w:cs="Times New Roman"/>
            <w:sz w:val="24"/>
            <w:szCs w:val="24"/>
          </w:rPr>
          <w:t>https://nursing.illinoisstate.edu/doctoral/advising/</w:t>
        </w:r>
      </w:hyperlink>
      <w:r w:rsidR="0092250F">
        <w:rPr>
          <w:rFonts w:ascii="Times New Roman" w:hAnsi="Times New Roman" w:cs="Times New Roman"/>
          <w:sz w:val="24"/>
          <w:szCs w:val="24"/>
        </w:rPr>
        <w:t xml:space="preserve"> </w:t>
      </w:r>
    </w:p>
    <w:p w14:paraId="19E9CB9F" w14:textId="62A5FCE6" w:rsidR="00DD6416" w:rsidRDefault="0044149A" w:rsidP="00F54829">
      <w:pPr>
        <w:rPr>
          <w:rFonts w:ascii="Times New Roman" w:hAnsi="Times New Roman" w:cs="Times New Roman"/>
          <w:sz w:val="24"/>
          <w:szCs w:val="24"/>
          <w:u w:val="single"/>
        </w:rPr>
      </w:pPr>
      <w:bookmarkStart w:id="187" w:name="_Toc41049713"/>
      <w:r w:rsidRPr="00F54829">
        <w:rPr>
          <w:rFonts w:ascii="Times New Roman" w:hAnsi="Times New Roman" w:cs="Times New Roman"/>
          <w:sz w:val="24"/>
          <w:szCs w:val="24"/>
          <w:u w:val="single"/>
        </w:rPr>
        <w:t>Dissertation Hours</w:t>
      </w:r>
      <w:bookmarkEnd w:id="187"/>
      <w:r w:rsidRPr="00F54829">
        <w:rPr>
          <w:rFonts w:ascii="Times New Roman" w:hAnsi="Times New Roman" w:cs="Times New Roman"/>
          <w:sz w:val="24"/>
          <w:szCs w:val="24"/>
          <w:u w:val="single"/>
        </w:rPr>
        <w:t xml:space="preserve"> </w:t>
      </w:r>
    </w:p>
    <w:p w14:paraId="6875053F" w14:textId="1B6F5A59" w:rsidR="0044149A" w:rsidRPr="00DD6416"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Students may enroll in dissertation hours in the semester in which they will be preparing for the preliminary examination and dissertation defense.   Students must complete a minimum 15 hours of NUR 599 Dissertation</w:t>
      </w:r>
      <w:r w:rsidR="00BE4503">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6C572E28" w14:textId="46DCB4FD" w:rsidR="0044149A" w:rsidRPr="00F54829" w:rsidRDefault="0044149A" w:rsidP="00F54829">
      <w:pPr>
        <w:rPr>
          <w:rFonts w:ascii="Times New Roman" w:hAnsi="Times New Roman" w:cs="Times New Roman"/>
          <w:sz w:val="24"/>
          <w:szCs w:val="24"/>
          <w:u w:val="single"/>
        </w:rPr>
      </w:pPr>
      <w:bookmarkStart w:id="188" w:name="_Toc41049714"/>
      <w:r w:rsidRPr="00F54829">
        <w:rPr>
          <w:rFonts w:ascii="Times New Roman" w:hAnsi="Times New Roman" w:cs="Times New Roman"/>
          <w:sz w:val="24"/>
          <w:szCs w:val="24"/>
          <w:u w:val="single"/>
        </w:rPr>
        <w:t>Committee Selection</w:t>
      </w:r>
      <w:bookmarkEnd w:id="188"/>
      <w:r w:rsidRPr="00F54829">
        <w:rPr>
          <w:rFonts w:ascii="Times New Roman" w:hAnsi="Times New Roman" w:cs="Times New Roman"/>
          <w:sz w:val="24"/>
          <w:szCs w:val="24"/>
          <w:u w:val="single"/>
        </w:rPr>
        <w:t xml:space="preserve"> </w:t>
      </w:r>
    </w:p>
    <w:p w14:paraId="6792A06D" w14:textId="0A78488C"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Ideally, students are matched with a faculty advisor upon admission to the program, and that faculty advisor will serve as the student’s dissertation advisor and chair of the dissertation committee. The PhD </w:t>
      </w:r>
      <w:r w:rsidR="00527E97">
        <w:rPr>
          <w:rFonts w:ascii="Times New Roman" w:hAnsi="Times New Roman" w:cs="Times New Roman"/>
          <w:sz w:val="24"/>
          <w:szCs w:val="24"/>
        </w:rPr>
        <w:t>Program Lead</w:t>
      </w:r>
      <w:r w:rsidRPr="00F54829">
        <w:rPr>
          <w:rFonts w:ascii="Times New Roman" w:hAnsi="Times New Roman" w:cs="Times New Roman"/>
          <w:sz w:val="24"/>
          <w:szCs w:val="24"/>
        </w:rPr>
        <w:t xml:space="preserve"> and Associate Dean for Research determine the appropriate dissertation advisor/chair based on the student’s research interest. Initial discussion of committee selection will occur during the annual review following completion of the first 18 semester hours of course work. At this time, the faculty advisor and student will define the dissertation topic, propose preliminary research questions, and determine potential candidates to serve on the dissertation committee. </w:t>
      </w:r>
    </w:p>
    <w:p w14:paraId="3F2D281D" w14:textId="6F12F56F" w:rsidR="0044149A" w:rsidRPr="00F54829" w:rsidRDefault="0044149A" w:rsidP="00F54829">
      <w:pPr>
        <w:rPr>
          <w:rFonts w:ascii="Times New Roman" w:hAnsi="Times New Roman" w:cs="Times New Roman"/>
          <w:sz w:val="24"/>
          <w:szCs w:val="24"/>
        </w:rPr>
      </w:pPr>
      <w:bookmarkStart w:id="189" w:name="_Hlk111402675"/>
      <w:r w:rsidRPr="00652A54">
        <w:rPr>
          <w:rFonts w:ascii="Times New Roman" w:hAnsi="Times New Roman" w:cs="Times New Roman"/>
          <w:sz w:val="24"/>
          <w:szCs w:val="24"/>
        </w:rPr>
        <w:t>The dissertation committee is comprised of at least four members. The student will work with the dissertation advisor/chair to select a minimum of three members of graduate faculty in MCN to serve on the committee</w:t>
      </w:r>
      <w:r w:rsidR="005D5D2F" w:rsidRPr="00652A54">
        <w:rPr>
          <w:rFonts w:ascii="Times New Roman" w:hAnsi="Times New Roman" w:cs="Times New Roman"/>
          <w:sz w:val="24"/>
          <w:szCs w:val="24"/>
        </w:rPr>
        <w:t xml:space="preserve"> (including the committee chair)</w:t>
      </w:r>
      <w:r w:rsidRPr="00652A54">
        <w:rPr>
          <w:rFonts w:ascii="Times New Roman" w:hAnsi="Times New Roman" w:cs="Times New Roman"/>
          <w:sz w:val="24"/>
          <w:szCs w:val="24"/>
        </w:rPr>
        <w:t xml:space="preserve">. The chair </w:t>
      </w:r>
      <w:r w:rsidR="00110673">
        <w:rPr>
          <w:rFonts w:ascii="Times New Roman" w:hAnsi="Times New Roman" w:cs="Times New Roman"/>
          <w:sz w:val="24"/>
          <w:szCs w:val="24"/>
        </w:rPr>
        <w:t xml:space="preserve">and a majority of the committee </w:t>
      </w:r>
      <w:r w:rsidRPr="00652A54">
        <w:rPr>
          <w:rFonts w:ascii="Times New Roman" w:hAnsi="Times New Roman" w:cs="Times New Roman"/>
          <w:sz w:val="24"/>
          <w:szCs w:val="24"/>
        </w:rPr>
        <w:t>must be full member</w:t>
      </w:r>
      <w:r w:rsidR="00110673">
        <w:rPr>
          <w:rFonts w:ascii="Times New Roman" w:hAnsi="Times New Roman" w:cs="Times New Roman"/>
          <w:sz w:val="24"/>
          <w:szCs w:val="24"/>
        </w:rPr>
        <w:t>s</w:t>
      </w:r>
      <w:r w:rsidRPr="00652A54">
        <w:rPr>
          <w:rFonts w:ascii="Times New Roman" w:hAnsi="Times New Roman" w:cs="Times New Roman"/>
          <w:sz w:val="24"/>
          <w:szCs w:val="24"/>
        </w:rPr>
        <w:t xml:space="preserve"> of the MCN graduate faculty</w:t>
      </w:r>
      <w:r w:rsidR="00110673">
        <w:rPr>
          <w:rFonts w:ascii="Times New Roman" w:hAnsi="Times New Roman" w:cs="Times New Roman"/>
          <w:sz w:val="24"/>
          <w:szCs w:val="24"/>
        </w:rPr>
        <w:t>.</w:t>
      </w:r>
      <w:bookmarkEnd w:id="189"/>
      <w:r w:rsidR="00110673">
        <w:rPr>
          <w:rFonts w:ascii="Times New Roman" w:hAnsi="Times New Roman" w:cs="Times New Roman"/>
          <w:sz w:val="24"/>
          <w:szCs w:val="24"/>
        </w:rPr>
        <w:t xml:space="preserve"> </w:t>
      </w:r>
      <w:r w:rsidRPr="00652A54">
        <w:rPr>
          <w:rFonts w:ascii="Times New Roman" w:hAnsi="Times New Roman" w:cs="Times New Roman"/>
          <w:sz w:val="24"/>
          <w:szCs w:val="24"/>
        </w:rPr>
        <w:t>All committee</w:t>
      </w:r>
      <w:r w:rsidRPr="00F54829">
        <w:rPr>
          <w:rFonts w:ascii="Times New Roman" w:hAnsi="Times New Roman" w:cs="Times New Roman"/>
          <w:sz w:val="24"/>
          <w:szCs w:val="24"/>
        </w:rPr>
        <w:t xml:space="preserve"> members must have the terminal degree or equivalent and sufficient expertise to warrant their inclusion on the committee. Students may invite qualified individuals to serve on the committee, such as faculty members from other disciplines, researchers in the private and public sectors, and faculty from other institutions. Qualified faculty will have expertise in methods, topical area, target population, or another aspect of the student’s dissertation topic. At least one of the committee members must have expertise in the dissertation design and methods. Proposed committee </w:t>
      </w:r>
      <w:r w:rsidRPr="00F54829">
        <w:rPr>
          <w:rFonts w:ascii="Times New Roman" w:hAnsi="Times New Roman" w:cs="Times New Roman"/>
          <w:sz w:val="24"/>
          <w:szCs w:val="24"/>
        </w:rPr>
        <w:lastRenderedPageBreak/>
        <w:t xml:space="preserve">members who are not members of the ISU graduate faculty must submit a current CV and be approved by the Graduate School. </w:t>
      </w:r>
    </w:p>
    <w:p w14:paraId="471342ED" w14:textId="5FAFC66A" w:rsidR="0044149A" w:rsidRPr="00F54829"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 xml:space="preserve">Selection of dissertation committee members should be completed by the student’s second year of course work. Students must complete a </w:t>
      </w:r>
      <w:r w:rsidRPr="00F54829">
        <w:rPr>
          <w:rFonts w:ascii="Times New Roman" w:hAnsi="Times New Roman" w:cs="Times New Roman"/>
          <w:sz w:val="24"/>
          <w:szCs w:val="24"/>
          <w:u w:val="single"/>
        </w:rPr>
        <w:t>Request for Appointment of Dissertation Committee form</w:t>
      </w:r>
      <w:r w:rsidRPr="00F54829">
        <w:rPr>
          <w:rFonts w:ascii="Times New Roman" w:hAnsi="Times New Roman" w:cs="Times New Roman"/>
          <w:sz w:val="24"/>
          <w:szCs w:val="24"/>
        </w:rPr>
        <w:t xml:space="preserve"> and secure signatures from their </w:t>
      </w:r>
      <w:r w:rsidR="00933ED3">
        <w:rPr>
          <w:rFonts w:ascii="Times New Roman" w:hAnsi="Times New Roman" w:cs="Times New Roman"/>
          <w:sz w:val="24"/>
          <w:szCs w:val="24"/>
        </w:rPr>
        <w:t xml:space="preserve">faculty </w:t>
      </w:r>
      <w:r w:rsidRPr="00F54829">
        <w:rPr>
          <w:rFonts w:ascii="Times New Roman" w:hAnsi="Times New Roman" w:cs="Times New Roman"/>
          <w:sz w:val="24"/>
          <w:szCs w:val="24"/>
        </w:rPr>
        <w:t xml:space="preserve">advisor and the Director of Graduate Programs. If a student wishes to change their committee, they must complete the </w:t>
      </w:r>
      <w:r w:rsidRPr="00F54829">
        <w:rPr>
          <w:rFonts w:ascii="Times New Roman" w:hAnsi="Times New Roman" w:cs="Times New Roman"/>
          <w:sz w:val="24"/>
          <w:szCs w:val="24"/>
          <w:u w:val="single"/>
        </w:rPr>
        <w:t>Request to Change Dissertation Committee form</w:t>
      </w:r>
      <w:r w:rsidRPr="00F54829">
        <w:rPr>
          <w:rFonts w:ascii="Times New Roman" w:hAnsi="Times New Roman" w:cs="Times New Roman"/>
          <w:sz w:val="24"/>
          <w:szCs w:val="24"/>
        </w:rPr>
        <w:t xml:space="preserve"> and submit to their </w:t>
      </w:r>
      <w:r w:rsidR="00A9165C">
        <w:rPr>
          <w:rFonts w:ascii="Times New Roman" w:hAnsi="Times New Roman" w:cs="Times New Roman"/>
          <w:sz w:val="24"/>
          <w:szCs w:val="24"/>
        </w:rPr>
        <w:t xml:space="preserve">faculty </w:t>
      </w:r>
      <w:r w:rsidRPr="00F54829">
        <w:rPr>
          <w:rFonts w:ascii="Times New Roman" w:hAnsi="Times New Roman" w:cs="Times New Roman"/>
          <w:sz w:val="24"/>
          <w:szCs w:val="24"/>
        </w:rPr>
        <w:t>advisor, the Director of Graduate Programs, and the Office of Student Services.</w:t>
      </w:r>
    </w:p>
    <w:p w14:paraId="48FB5730" w14:textId="207D9E90" w:rsidR="0044149A" w:rsidRPr="00F54829" w:rsidRDefault="0044149A" w:rsidP="00F54829">
      <w:pPr>
        <w:rPr>
          <w:rFonts w:ascii="Times New Roman" w:hAnsi="Times New Roman" w:cs="Times New Roman"/>
          <w:sz w:val="24"/>
          <w:szCs w:val="24"/>
          <w:u w:val="single"/>
        </w:rPr>
      </w:pPr>
      <w:bookmarkStart w:id="190" w:name="_Toc41049715"/>
      <w:r w:rsidRPr="00F54829">
        <w:rPr>
          <w:rFonts w:ascii="Times New Roman" w:hAnsi="Times New Roman" w:cs="Times New Roman"/>
          <w:sz w:val="24"/>
          <w:szCs w:val="24"/>
          <w:u w:val="single"/>
        </w:rPr>
        <w:t>Format and Elements of the Dissertation Proposal</w:t>
      </w:r>
      <w:bookmarkEnd w:id="190"/>
    </w:p>
    <w:p w14:paraId="6D4CA526" w14:textId="270B2C3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Three-paper option or traditional dissertation – The student and their committee will determine the form</w:t>
      </w:r>
      <w:r w:rsidR="00EF6F19">
        <w:rPr>
          <w:rFonts w:ascii="Times New Roman" w:hAnsi="Times New Roman" w:cs="Times New Roman"/>
          <w:sz w:val="24"/>
          <w:szCs w:val="24"/>
        </w:rPr>
        <w:t>at</w:t>
      </w:r>
      <w:r w:rsidRPr="00F54829">
        <w:rPr>
          <w:rFonts w:ascii="Times New Roman" w:hAnsi="Times New Roman" w:cs="Times New Roman"/>
          <w:sz w:val="24"/>
          <w:szCs w:val="24"/>
        </w:rPr>
        <w:t xml:space="preserve"> of the final dissertation including the specific nature of the three manuscripts (for example, literature review, methods, and results manuscripts), authorship of those manuscripts and target journals. </w:t>
      </w:r>
    </w:p>
    <w:p w14:paraId="3068A568" w14:textId="31E2BBF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structure of the written dissertation proposal must be approved by the committee (for example, grant proposal, manuscript length paper, etc..</w:t>
      </w:r>
      <w:r w:rsidR="007C7C78">
        <w:rPr>
          <w:rFonts w:ascii="Times New Roman" w:hAnsi="Times New Roman" w:cs="Times New Roman"/>
          <w:sz w:val="24"/>
          <w:szCs w:val="24"/>
        </w:rPr>
        <w:t>)</w:t>
      </w:r>
    </w:p>
    <w:p w14:paraId="399E5156" w14:textId="528579DE"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Dissertation proposals typically contain a synthesis of the research literature, theoretical framework, design, and methods. </w:t>
      </w:r>
    </w:p>
    <w:p w14:paraId="09A31FD2" w14:textId="6E83FEF1"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Development of the dissertation proposal and preparation for the combined preliminary examination and proposal defense is carried out by the student in consultation with the committee chair and members. The committee will outline expectations for reviewing drafts of the proposal including criteria for review, deadline, and roles (see the Dissertation Proposal Rubric located on the Advising tab under Forms).</w:t>
      </w:r>
    </w:p>
    <w:p w14:paraId="52086B05" w14:textId="0088F41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committee and student should be prepared to meet to discuss the proposal and plans for the combined preliminary examination and dissertation proposal defense. </w:t>
      </w:r>
    </w:p>
    <w:p w14:paraId="27FE6D58" w14:textId="6679417A"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committee chair, in consultation with the committee members, will determine when the student is ready to defend the proposal.</w:t>
      </w:r>
    </w:p>
    <w:p w14:paraId="66B58A3B" w14:textId="445996FF" w:rsidR="0044149A" w:rsidRPr="00DD6416" w:rsidRDefault="0044149A" w:rsidP="00DD6416">
      <w:pPr>
        <w:pStyle w:val="Heading3"/>
        <w:rPr>
          <w:color w:val="FF0000"/>
        </w:rPr>
      </w:pPr>
      <w:bookmarkStart w:id="191" w:name="_Toc41049716"/>
      <w:bookmarkStart w:id="192" w:name="_Toc90625932"/>
      <w:r w:rsidRPr="00DD6416">
        <w:rPr>
          <w:color w:val="FF0000"/>
        </w:rPr>
        <w:t>Combined Preliminary Examination and Dissertation Proposal Defense</w:t>
      </w:r>
      <w:bookmarkEnd w:id="191"/>
      <w:bookmarkEnd w:id="192"/>
    </w:p>
    <w:p w14:paraId="5D84DB4A" w14:textId="7C794A3C" w:rsidR="0044149A" w:rsidRPr="00BF0630" w:rsidRDefault="0044149A" w:rsidP="00F54829">
      <w:pPr>
        <w:rPr>
          <w:rFonts w:ascii="Times New Roman" w:hAnsi="Times New Roman" w:cs="Times New Roman"/>
          <w:i/>
          <w:sz w:val="24"/>
          <w:szCs w:val="24"/>
          <w:u w:val="single"/>
        </w:rPr>
      </w:pPr>
      <w:r w:rsidRPr="00BF0630">
        <w:rPr>
          <w:rFonts w:ascii="Times New Roman" w:hAnsi="Times New Roman" w:cs="Times New Roman"/>
          <w:sz w:val="24"/>
          <w:szCs w:val="24"/>
          <w:u w:val="single"/>
        </w:rPr>
        <w:t>Purpose</w:t>
      </w:r>
    </w:p>
    <w:p w14:paraId="4CDD8843" w14:textId="31CA8FED" w:rsidR="0044149A" w:rsidRPr="00F54829"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 xml:space="preserve">The dissertation proposal is the guide for conducting dissertation research. The combined preliminary examination and dissertation proposal defense is designed so students may demonstrate that the proposal is sound and they are adequately prepared to engage in the dissertation research. The written proposal and oral defense of the proposal must convince the committee that the student is ready to proceed with </w:t>
      </w:r>
      <w:r w:rsidR="00450A57" w:rsidRPr="00F54829">
        <w:rPr>
          <w:rFonts w:ascii="Times New Roman" w:hAnsi="Times New Roman" w:cs="Times New Roman"/>
          <w:sz w:val="24"/>
          <w:szCs w:val="24"/>
        </w:rPr>
        <w:tab/>
      </w:r>
      <w:r w:rsidRPr="00F54829">
        <w:rPr>
          <w:rFonts w:ascii="Times New Roman" w:hAnsi="Times New Roman" w:cs="Times New Roman"/>
          <w:sz w:val="24"/>
          <w:szCs w:val="24"/>
        </w:rPr>
        <w:t>the research.</w:t>
      </w:r>
    </w:p>
    <w:p w14:paraId="5B3783A1" w14:textId="77777777" w:rsidR="00362DDD" w:rsidRPr="00BF0630" w:rsidRDefault="0044149A" w:rsidP="00F54829">
      <w:pPr>
        <w:rPr>
          <w:rFonts w:ascii="Times New Roman" w:hAnsi="Times New Roman" w:cs="Times New Roman"/>
          <w:i/>
          <w:sz w:val="24"/>
          <w:szCs w:val="24"/>
          <w:u w:val="single"/>
        </w:rPr>
      </w:pPr>
      <w:r w:rsidRPr="00BF0630">
        <w:rPr>
          <w:rFonts w:ascii="Times New Roman" w:hAnsi="Times New Roman" w:cs="Times New Roman"/>
          <w:sz w:val="24"/>
          <w:szCs w:val="24"/>
          <w:u w:val="single"/>
        </w:rPr>
        <w:t>Elements of the Exam and Defense</w:t>
      </w:r>
    </w:p>
    <w:p w14:paraId="20560C4B" w14:textId="77777777" w:rsidR="00362DDD" w:rsidRPr="00BF0630" w:rsidRDefault="0044149A" w:rsidP="008F4E66">
      <w:pPr>
        <w:pStyle w:val="ListParagraph"/>
        <w:numPr>
          <w:ilvl w:val="0"/>
          <w:numId w:val="29"/>
        </w:numPr>
        <w:rPr>
          <w:rFonts w:ascii="Times New Roman" w:hAnsi="Times New Roman" w:cs="Times New Roman"/>
          <w:i/>
          <w:iCs/>
          <w:sz w:val="24"/>
          <w:szCs w:val="24"/>
        </w:rPr>
      </w:pPr>
      <w:r w:rsidRPr="00BF0630">
        <w:rPr>
          <w:rFonts w:ascii="Times New Roman" w:hAnsi="Times New Roman" w:cs="Times New Roman"/>
          <w:sz w:val="24"/>
          <w:szCs w:val="24"/>
        </w:rPr>
        <w:t>Submission of a written dissertation proposal</w:t>
      </w:r>
    </w:p>
    <w:p w14:paraId="4BBFF954" w14:textId="12479CB2" w:rsidR="0044149A" w:rsidRPr="00BF0630" w:rsidRDefault="0044149A" w:rsidP="008F4E66">
      <w:pPr>
        <w:pStyle w:val="ListParagraph"/>
        <w:numPr>
          <w:ilvl w:val="0"/>
          <w:numId w:val="29"/>
        </w:numPr>
        <w:rPr>
          <w:rFonts w:ascii="Times New Roman" w:hAnsi="Times New Roman" w:cs="Times New Roman"/>
          <w:b/>
          <w:bCs/>
          <w:i/>
          <w:iCs/>
          <w:sz w:val="24"/>
          <w:szCs w:val="24"/>
          <w:u w:val="single"/>
        </w:rPr>
      </w:pPr>
      <w:r w:rsidRPr="00BF0630">
        <w:rPr>
          <w:rFonts w:ascii="Times New Roman" w:hAnsi="Times New Roman" w:cs="Times New Roman"/>
          <w:sz w:val="24"/>
          <w:szCs w:val="24"/>
        </w:rPr>
        <w:t>An oral presentation of the dissertation proposal</w:t>
      </w:r>
    </w:p>
    <w:p w14:paraId="1ECCEBCD" w14:textId="694DD8C2" w:rsidR="0044149A" w:rsidRPr="00BF0630" w:rsidRDefault="0044149A" w:rsidP="008F4E66">
      <w:pPr>
        <w:pStyle w:val="ListParagraph"/>
        <w:numPr>
          <w:ilvl w:val="0"/>
          <w:numId w:val="29"/>
        </w:numPr>
        <w:rPr>
          <w:rFonts w:ascii="Times New Roman" w:hAnsi="Times New Roman" w:cs="Times New Roman"/>
          <w:sz w:val="24"/>
          <w:szCs w:val="24"/>
        </w:rPr>
      </w:pPr>
      <w:r w:rsidRPr="00BF0630">
        <w:rPr>
          <w:rFonts w:ascii="Times New Roman" w:hAnsi="Times New Roman" w:cs="Times New Roman"/>
          <w:sz w:val="24"/>
          <w:szCs w:val="24"/>
        </w:rPr>
        <w:t>Oral examination of the student’s proposal and any related area that the committee views as relevant to the student’s preparation for carrying out the dissertation research</w:t>
      </w:r>
    </w:p>
    <w:p w14:paraId="7410AC62" w14:textId="77777777" w:rsidR="00362DDD" w:rsidRPr="00542E25" w:rsidRDefault="0044149A" w:rsidP="00F54829">
      <w:pPr>
        <w:rPr>
          <w:rFonts w:ascii="Times New Roman" w:hAnsi="Times New Roman" w:cs="Times New Roman"/>
          <w:i/>
          <w:sz w:val="24"/>
          <w:szCs w:val="24"/>
          <w:u w:val="single"/>
        </w:rPr>
      </w:pPr>
      <w:r w:rsidRPr="00542E25">
        <w:rPr>
          <w:rFonts w:ascii="Times New Roman" w:hAnsi="Times New Roman" w:cs="Times New Roman"/>
          <w:sz w:val="24"/>
          <w:szCs w:val="24"/>
          <w:u w:val="single"/>
        </w:rPr>
        <w:lastRenderedPageBreak/>
        <w:t xml:space="preserve">Scheduling and Organization </w:t>
      </w:r>
    </w:p>
    <w:p w14:paraId="040F3971" w14:textId="0A227FF6"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Required</w:t>
      </w:r>
      <w:r w:rsidR="00AA00E9">
        <w:rPr>
          <w:rFonts w:ascii="Times New Roman" w:hAnsi="Times New Roman" w:cs="Times New Roman"/>
          <w:sz w:val="24"/>
          <w:szCs w:val="24"/>
        </w:rPr>
        <w:t xml:space="preserve"> MCN</w:t>
      </w:r>
      <w:r w:rsidRPr="00F54829">
        <w:rPr>
          <w:rFonts w:ascii="Times New Roman" w:hAnsi="Times New Roman" w:cs="Times New Roman"/>
          <w:sz w:val="24"/>
          <w:szCs w:val="24"/>
        </w:rPr>
        <w:t xml:space="preserve"> Forms</w:t>
      </w:r>
    </w:p>
    <w:p w14:paraId="47A98E1B" w14:textId="77777777" w:rsidR="00362DDD" w:rsidRPr="00542E25" w:rsidRDefault="0044149A" w:rsidP="008F4E66">
      <w:pPr>
        <w:pStyle w:val="ListParagraph"/>
        <w:numPr>
          <w:ilvl w:val="0"/>
          <w:numId w:val="30"/>
        </w:numPr>
        <w:rPr>
          <w:rFonts w:ascii="Times New Roman" w:hAnsi="Times New Roman" w:cs="Times New Roman"/>
          <w:i/>
          <w:iCs/>
          <w:sz w:val="24"/>
          <w:szCs w:val="24"/>
        </w:rPr>
      </w:pPr>
      <w:r w:rsidRPr="00542E25">
        <w:rPr>
          <w:rFonts w:ascii="Times New Roman" w:hAnsi="Times New Roman" w:cs="Times New Roman"/>
          <w:sz w:val="24"/>
          <w:szCs w:val="24"/>
        </w:rPr>
        <w:t>Preliminary Exam and Dissertation Proposal Defense Registration</w:t>
      </w:r>
    </w:p>
    <w:p w14:paraId="2A1D943E" w14:textId="77777777" w:rsidR="00362DDD" w:rsidRPr="00542E25" w:rsidRDefault="0044149A" w:rsidP="008F4E66">
      <w:pPr>
        <w:pStyle w:val="ListParagraph"/>
        <w:numPr>
          <w:ilvl w:val="0"/>
          <w:numId w:val="30"/>
        </w:numPr>
        <w:rPr>
          <w:rFonts w:ascii="Times New Roman" w:hAnsi="Times New Roman" w:cs="Times New Roman"/>
          <w:i/>
          <w:iCs/>
          <w:sz w:val="24"/>
          <w:szCs w:val="24"/>
        </w:rPr>
      </w:pPr>
      <w:r w:rsidRPr="00542E25">
        <w:rPr>
          <w:rFonts w:ascii="Times New Roman" w:hAnsi="Times New Roman" w:cs="Times New Roman"/>
          <w:sz w:val="24"/>
          <w:szCs w:val="24"/>
        </w:rPr>
        <w:t>Request for Appointment of Dissertation Committee</w:t>
      </w:r>
    </w:p>
    <w:p w14:paraId="2AAF9848" w14:textId="4C6A6E7D" w:rsidR="0044149A" w:rsidRPr="00542E25" w:rsidRDefault="0044149A" w:rsidP="008F4E66">
      <w:pPr>
        <w:pStyle w:val="ListParagraph"/>
        <w:numPr>
          <w:ilvl w:val="0"/>
          <w:numId w:val="30"/>
        </w:numPr>
        <w:rPr>
          <w:rFonts w:ascii="Times New Roman" w:hAnsi="Times New Roman" w:cs="Times New Roman"/>
          <w:b/>
          <w:bCs/>
          <w:i/>
          <w:iCs/>
          <w:sz w:val="24"/>
          <w:szCs w:val="24"/>
          <w:u w:val="single"/>
        </w:rPr>
      </w:pPr>
      <w:r w:rsidRPr="00542E25">
        <w:rPr>
          <w:rFonts w:ascii="Times New Roman" w:hAnsi="Times New Roman" w:cs="Times New Roman"/>
          <w:sz w:val="24"/>
          <w:szCs w:val="24"/>
        </w:rPr>
        <w:t>Request for Dissertation Committee Exception (if member is not on ISU Graduate Faculty)</w:t>
      </w:r>
    </w:p>
    <w:p w14:paraId="2D71CB4A" w14:textId="22395436"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Approximately two months before the anticipated date for the combination preliminary exam and dissertation proposal defense, students submit the completed forms to the MCN Office of Student Services. All forms can be found on the MCN website, PhD program page, and under the Advising Tab.</w:t>
      </w:r>
    </w:p>
    <w:p w14:paraId="42152BFD" w14:textId="77777777" w:rsidR="005A617F"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graduate faculty in MCN strongly recommend that the dissertation committee meet as a whole with the student at least twice prior to the combined preliminary examination and dissertation proposal defense. </w:t>
      </w:r>
    </w:p>
    <w:p w14:paraId="4B444B5F" w14:textId="2466FE61" w:rsidR="00362DDD" w:rsidRPr="00542E25" w:rsidRDefault="0044149A" w:rsidP="008F4E66">
      <w:pPr>
        <w:pStyle w:val="ListParagraph"/>
        <w:numPr>
          <w:ilvl w:val="0"/>
          <w:numId w:val="31"/>
        </w:numPr>
        <w:rPr>
          <w:rFonts w:ascii="Times New Roman" w:hAnsi="Times New Roman" w:cs="Times New Roman"/>
          <w:sz w:val="24"/>
          <w:szCs w:val="24"/>
        </w:rPr>
      </w:pPr>
      <w:r w:rsidRPr="00542E25">
        <w:rPr>
          <w:rFonts w:ascii="Times New Roman" w:hAnsi="Times New Roman" w:cs="Times New Roman"/>
          <w:sz w:val="24"/>
          <w:szCs w:val="24"/>
        </w:rPr>
        <w:t>The first meeting should occur approximately at completion of 36 semester hours for the purpose of approving the dissertation topic, providing structured guidance on</w:t>
      </w:r>
      <w:r w:rsidR="00362DDD" w:rsidRPr="00542E25">
        <w:rPr>
          <w:rFonts w:ascii="Times New Roman" w:hAnsi="Times New Roman" w:cs="Times New Roman"/>
          <w:sz w:val="24"/>
          <w:szCs w:val="24"/>
        </w:rPr>
        <w:t xml:space="preserve"> </w:t>
      </w:r>
      <w:r w:rsidRPr="00542E25">
        <w:rPr>
          <w:rFonts w:ascii="Times New Roman" w:hAnsi="Times New Roman" w:cs="Times New Roman"/>
          <w:sz w:val="24"/>
          <w:szCs w:val="24"/>
        </w:rPr>
        <w:t xml:space="preserve">development of the dissertation proposal, and clarifying the role of each member of the committee. </w:t>
      </w:r>
    </w:p>
    <w:p w14:paraId="67D4813C" w14:textId="77777777" w:rsidR="00362DDD" w:rsidRPr="00542E25" w:rsidRDefault="0044149A" w:rsidP="008F4E66">
      <w:pPr>
        <w:pStyle w:val="ListParagraph"/>
        <w:numPr>
          <w:ilvl w:val="0"/>
          <w:numId w:val="31"/>
        </w:numPr>
        <w:rPr>
          <w:rFonts w:ascii="Times New Roman" w:hAnsi="Times New Roman" w:cs="Times New Roman"/>
          <w:sz w:val="24"/>
          <w:szCs w:val="24"/>
        </w:rPr>
      </w:pPr>
      <w:r w:rsidRPr="00542E25">
        <w:rPr>
          <w:rFonts w:ascii="Times New Roman" w:hAnsi="Times New Roman" w:cs="Times New Roman"/>
          <w:sz w:val="24"/>
          <w:szCs w:val="24"/>
        </w:rPr>
        <w:t xml:space="preserve">The second and subsequent meetings are used to provide guidance in the proposal development and to evaluate the student’s readiness for the preliminary exam and proposal defense. </w:t>
      </w:r>
    </w:p>
    <w:p w14:paraId="3F9F0817"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No less than ten business days prior to the preliminary exam and proposal defense, students must submit their written dissertation proposal to the committee.  Please keep in mind that the committee will need a minimum of 10 business days to review the proposal.  If the proposal is submitted during the summer or over university breaks for review, it is important to talk with the committee to determine adequate review time.  The committee will review the written proposal and formulate questions for the oral preliminary exam and proposal defense. Please see the Dissertation Proposal Rubric for evaluation criteria. </w:t>
      </w:r>
    </w:p>
    <w:p w14:paraId="6D4AFD0E"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All dissertation committee members are responsible for conducting a thorough review of the dissertation proposal and determining if the student is ready for the oral examination/defense. Committee member consensus should be confirmed by the dissertation chair. Preliminary exam/proposal defense dates should be adjusted to ensure the student is adequately prepared. </w:t>
      </w:r>
    </w:p>
    <w:p w14:paraId="341E1E62"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At the oral examination/defense students should be prepared to present their dissertation proposal in approximately 20 minutes and to make informed responses to questions, a constructive critique and discuss alternative approaches for conducting the research. Students can expect to be asked questions covering the dissertation proposal review rubric. The committee may also use this opportunity to ask other relevant questions pertaining to the dissertation topic area in general such as philosophical underpinnings of design and methods, policy or ethical issues in the field. Total time for the combined preliminary examination and dissertation proposal defense is about two hours.  Topics covered should include:</w:t>
      </w:r>
    </w:p>
    <w:p w14:paraId="785F43FB" w14:textId="77777777" w:rsidR="00362DDD" w:rsidRPr="00A1297A" w:rsidRDefault="0044149A" w:rsidP="008F4E66">
      <w:pPr>
        <w:pStyle w:val="ListParagraph"/>
        <w:numPr>
          <w:ilvl w:val="0"/>
          <w:numId w:val="32"/>
        </w:numPr>
        <w:rPr>
          <w:rFonts w:ascii="Times New Roman" w:hAnsi="Times New Roman" w:cs="Times New Roman"/>
          <w:sz w:val="24"/>
          <w:szCs w:val="24"/>
        </w:rPr>
      </w:pPr>
      <w:r w:rsidRPr="00A1297A">
        <w:rPr>
          <w:rFonts w:ascii="Times New Roman" w:hAnsi="Times New Roman" w:cs="Times New Roman"/>
          <w:sz w:val="24"/>
          <w:szCs w:val="24"/>
        </w:rPr>
        <w:t>The purpose of the research</w:t>
      </w:r>
    </w:p>
    <w:p w14:paraId="627B0F82" w14:textId="77777777" w:rsidR="00362DDD" w:rsidRPr="00A1297A" w:rsidRDefault="0044149A" w:rsidP="008F4E66">
      <w:pPr>
        <w:pStyle w:val="ListParagraph"/>
        <w:numPr>
          <w:ilvl w:val="0"/>
          <w:numId w:val="32"/>
        </w:numPr>
        <w:rPr>
          <w:rFonts w:ascii="Times New Roman" w:hAnsi="Times New Roman" w:cs="Times New Roman"/>
          <w:sz w:val="24"/>
          <w:szCs w:val="24"/>
        </w:rPr>
      </w:pPr>
      <w:r w:rsidRPr="00A1297A">
        <w:rPr>
          <w:rFonts w:ascii="Times New Roman" w:hAnsi="Times New Roman" w:cs="Times New Roman"/>
          <w:sz w:val="24"/>
          <w:szCs w:val="24"/>
        </w:rPr>
        <w:lastRenderedPageBreak/>
        <w:t>How this research contributes to the field</w:t>
      </w:r>
    </w:p>
    <w:p w14:paraId="1BB4328E" w14:textId="40A448BF" w:rsidR="00362DDD" w:rsidRPr="00A1297A" w:rsidRDefault="005A617F" w:rsidP="008F4E66">
      <w:pPr>
        <w:pStyle w:val="ListParagraph"/>
        <w:numPr>
          <w:ilvl w:val="0"/>
          <w:numId w:val="32"/>
        </w:numPr>
        <w:rPr>
          <w:rFonts w:ascii="Times New Roman" w:hAnsi="Times New Roman" w:cs="Times New Roman"/>
          <w:sz w:val="24"/>
          <w:szCs w:val="24"/>
        </w:rPr>
      </w:pPr>
      <w:r w:rsidRPr="00A1297A">
        <w:rPr>
          <w:rFonts w:ascii="Times New Roman" w:hAnsi="Times New Roman" w:cs="Times New Roman"/>
          <w:sz w:val="24"/>
          <w:szCs w:val="24"/>
        </w:rPr>
        <w:t>T</w:t>
      </w:r>
      <w:r w:rsidR="0044149A" w:rsidRPr="00A1297A">
        <w:rPr>
          <w:rFonts w:ascii="Times New Roman" w:hAnsi="Times New Roman" w:cs="Times New Roman"/>
          <w:sz w:val="24"/>
          <w:szCs w:val="24"/>
        </w:rPr>
        <w:t xml:space="preserve">he design and methods for the study to be used for collecting and analyzing data, and when the student intends to conduct the research. </w:t>
      </w:r>
    </w:p>
    <w:p w14:paraId="62221AAA" w14:textId="148F6C89"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preliminary examination and dissertation proposal defense is limited to members of the dissertation committee and the student.</w:t>
      </w:r>
    </w:p>
    <w:p w14:paraId="5D43870E" w14:textId="77777777" w:rsidR="00C8095E" w:rsidRPr="00F54829" w:rsidRDefault="00C8095E" w:rsidP="00F54829">
      <w:pPr>
        <w:rPr>
          <w:rFonts w:ascii="Times New Roman" w:hAnsi="Times New Roman" w:cs="Times New Roman"/>
          <w:sz w:val="24"/>
          <w:szCs w:val="24"/>
        </w:rPr>
      </w:pPr>
    </w:p>
    <w:p w14:paraId="1AAC2F58" w14:textId="77777777" w:rsidR="005A617F" w:rsidRPr="00DB06D3" w:rsidRDefault="0044149A" w:rsidP="00F54829">
      <w:pPr>
        <w:rPr>
          <w:rFonts w:ascii="Times New Roman" w:hAnsi="Times New Roman" w:cs="Times New Roman"/>
          <w:i/>
          <w:sz w:val="24"/>
          <w:szCs w:val="24"/>
          <w:u w:val="single"/>
        </w:rPr>
      </w:pPr>
      <w:r w:rsidRPr="00DB06D3">
        <w:rPr>
          <w:rFonts w:ascii="Times New Roman" w:hAnsi="Times New Roman" w:cs="Times New Roman"/>
          <w:sz w:val="24"/>
          <w:szCs w:val="24"/>
          <w:u w:val="single"/>
        </w:rPr>
        <w:t xml:space="preserve">Evaluation Results </w:t>
      </w:r>
    </w:p>
    <w:p w14:paraId="408B1CBE" w14:textId="77777777"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committee members will meet immediately after completion of the preliminary exam/defense to evaluate the student’s performance. A simple majority of the committee is required on the evaluation outcome.  The </w:t>
      </w:r>
      <w:r w:rsidRPr="00F54829">
        <w:rPr>
          <w:rFonts w:ascii="Times New Roman" w:hAnsi="Times New Roman" w:cs="Times New Roman"/>
          <w:sz w:val="24"/>
          <w:szCs w:val="24"/>
          <w:u w:val="single"/>
        </w:rPr>
        <w:t>Dissertation Proposal Review Rubric</w:t>
      </w:r>
      <w:r w:rsidRPr="00F54829">
        <w:rPr>
          <w:rFonts w:ascii="Times New Roman" w:hAnsi="Times New Roman" w:cs="Times New Roman"/>
          <w:sz w:val="24"/>
          <w:szCs w:val="24"/>
        </w:rPr>
        <w:t xml:space="preserve"> may be used for the review and is available on the PhD Advising webpage under Forms.</w:t>
      </w:r>
    </w:p>
    <w:p w14:paraId="39153443" w14:textId="77777777"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committee will immediately inform the student of the evaluation. </w:t>
      </w:r>
    </w:p>
    <w:p w14:paraId="6CB0FCB9" w14:textId="3DF510D0" w:rsidR="005A617F"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Evaluations will be one of the following: </w:t>
      </w:r>
    </w:p>
    <w:p w14:paraId="79AEEB0E" w14:textId="77777777" w:rsidR="00362DDD" w:rsidRPr="00DB06D3" w:rsidRDefault="0044149A" w:rsidP="008F4E66">
      <w:pPr>
        <w:pStyle w:val="ListParagraph"/>
        <w:numPr>
          <w:ilvl w:val="0"/>
          <w:numId w:val="34"/>
        </w:numPr>
        <w:rPr>
          <w:rFonts w:ascii="Times New Roman" w:hAnsi="Times New Roman" w:cs="Times New Roman"/>
          <w:sz w:val="24"/>
          <w:szCs w:val="24"/>
        </w:rPr>
      </w:pPr>
      <w:r w:rsidRPr="00DB06D3">
        <w:rPr>
          <w:rFonts w:ascii="Times New Roman" w:hAnsi="Times New Roman" w:cs="Times New Roman"/>
          <w:sz w:val="24"/>
          <w:szCs w:val="24"/>
        </w:rPr>
        <w:t xml:space="preserve">Pass: No additional work required to begin work on dissertation. </w:t>
      </w:r>
    </w:p>
    <w:p w14:paraId="1609BD77" w14:textId="77777777" w:rsidR="00362DDD" w:rsidRPr="00DB06D3" w:rsidRDefault="0044149A" w:rsidP="008F4E66">
      <w:pPr>
        <w:pStyle w:val="ListParagraph"/>
        <w:numPr>
          <w:ilvl w:val="0"/>
          <w:numId w:val="33"/>
        </w:numPr>
        <w:rPr>
          <w:rFonts w:ascii="Times New Roman" w:hAnsi="Times New Roman" w:cs="Times New Roman"/>
          <w:sz w:val="24"/>
          <w:szCs w:val="24"/>
        </w:rPr>
      </w:pPr>
      <w:r w:rsidRPr="00DB06D3">
        <w:rPr>
          <w:rFonts w:ascii="Times New Roman" w:hAnsi="Times New Roman" w:cs="Times New Roman"/>
          <w:sz w:val="24"/>
          <w:szCs w:val="24"/>
        </w:rPr>
        <w:t xml:space="preserve">Pass Conditional: The student will be asked to revise any area(s) of concern and submit the revision to the committee on a date to be determined by the committee. The student may also be asked to provide additional oral defense for the revisions. </w:t>
      </w:r>
    </w:p>
    <w:p w14:paraId="24116E3B" w14:textId="6200A929" w:rsidR="0044149A" w:rsidRDefault="0044149A" w:rsidP="008F4E66">
      <w:pPr>
        <w:pStyle w:val="ListParagraph"/>
        <w:numPr>
          <w:ilvl w:val="0"/>
          <w:numId w:val="33"/>
        </w:numPr>
        <w:rPr>
          <w:rFonts w:ascii="Times New Roman" w:hAnsi="Times New Roman" w:cs="Times New Roman"/>
          <w:sz w:val="24"/>
          <w:szCs w:val="24"/>
        </w:rPr>
      </w:pPr>
      <w:r w:rsidRPr="00DB06D3">
        <w:rPr>
          <w:rFonts w:ascii="Times New Roman" w:hAnsi="Times New Roman" w:cs="Times New Roman"/>
          <w:sz w:val="24"/>
          <w:szCs w:val="24"/>
        </w:rPr>
        <w:t xml:space="preserve">Fail: The student will be required to revise the proposal, schedule a new date for the submission of the dissertation proposal and sit for the preliminary exam/proposal defense. The Committee Chair will meet with the student to coordinate support for the student, which may include additional coursework, scheduled meetings with the student’s advisor, etc. Students may repeat the proposal defense for a total of three attempts. Any student who fails to pass on the third attempt or declines the exam/defense is ineligible to progress in the program and will be dismissed from the program. </w:t>
      </w:r>
    </w:p>
    <w:p w14:paraId="4E6680A8" w14:textId="67186202" w:rsidR="00B82C79" w:rsidRPr="00DB06D3" w:rsidRDefault="00B82C79" w:rsidP="008F4E66">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Upon successful completion of the preliminary exam/defense, the student will complete the Proposal Approval Form (ISU Graduate School form).</w:t>
      </w:r>
    </w:p>
    <w:p w14:paraId="156EF433" w14:textId="1699F998" w:rsidR="00362DDD" w:rsidRPr="00912110" w:rsidRDefault="005A617F" w:rsidP="00F54829">
      <w:pPr>
        <w:rPr>
          <w:rFonts w:ascii="Times New Roman" w:hAnsi="Times New Roman" w:cs="Times New Roman"/>
          <w:sz w:val="24"/>
          <w:szCs w:val="24"/>
        </w:rPr>
      </w:pPr>
      <w:bookmarkStart w:id="193" w:name="_Toc41049717"/>
      <w:r w:rsidRPr="00912110">
        <w:rPr>
          <w:rFonts w:ascii="Times New Roman" w:hAnsi="Times New Roman" w:cs="Times New Roman"/>
          <w:sz w:val="24"/>
          <w:szCs w:val="24"/>
          <w:u w:val="single"/>
        </w:rPr>
        <w:t>Next Steps</w:t>
      </w:r>
    </w:p>
    <w:p w14:paraId="5FFF35D5" w14:textId="77777777" w:rsidR="00362DDD" w:rsidRPr="00F54829" w:rsidRDefault="005A617F" w:rsidP="00F54829">
      <w:pPr>
        <w:rPr>
          <w:rFonts w:ascii="Times New Roman" w:hAnsi="Times New Roman" w:cs="Times New Roman"/>
          <w:b/>
          <w:bCs/>
          <w:sz w:val="24"/>
          <w:szCs w:val="24"/>
        </w:rPr>
      </w:pPr>
      <w:r w:rsidRPr="00F54829">
        <w:rPr>
          <w:rFonts w:ascii="Times New Roman" w:hAnsi="Times New Roman" w:cs="Times New Roman"/>
          <w:sz w:val="24"/>
          <w:szCs w:val="24"/>
        </w:rPr>
        <w:t>If the student has opted for the 3-paper option, the committee will discuss the type of papers the student will write and suggested journals for submission of each. Authorship and author order on each of the papers will tentatively be decided as well.</w:t>
      </w:r>
    </w:p>
    <w:p w14:paraId="1821A363" w14:textId="77777777" w:rsidR="00362DDD" w:rsidRPr="00F54829" w:rsidRDefault="005A617F" w:rsidP="00F54829">
      <w:pPr>
        <w:rPr>
          <w:rFonts w:ascii="Times New Roman" w:hAnsi="Times New Roman" w:cs="Times New Roman"/>
          <w:b/>
          <w:bCs/>
          <w:sz w:val="24"/>
          <w:szCs w:val="24"/>
        </w:rPr>
      </w:pPr>
      <w:r w:rsidRPr="00F54829">
        <w:rPr>
          <w:rFonts w:ascii="Times New Roman" w:hAnsi="Times New Roman" w:cs="Times New Roman"/>
          <w:sz w:val="24"/>
          <w:szCs w:val="24"/>
        </w:rPr>
        <w:t xml:space="preserve">Upon successful completion of the defense, the student is admitted to candidacy. The committee chair and faculty advisor will complete the </w:t>
      </w:r>
      <w:r w:rsidRPr="00F54829">
        <w:rPr>
          <w:rFonts w:ascii="Times New Roman" w:hAnsi="Times New Roman" w:cs="Times New Roman"/>
          <w:sz w:val="24"/>
          <w:szCs w:val="24"/>
          <w:u w:val="single"/>
        </w:rPr>
        <w:t>Admission to Candidacy form</w:t>
      </w:r>
      <w:r w:rsidRPr="00F54829">
        <w:rPr>
          <w:rFonts w:ascii="Times New Roman" w:hAnsi="Times New Roman" w:cs="Times New Roman"/>
          <w:sz w:val="24"/>
          <w:szCs w:val="24"/>
        </w:rPr>
        <w:t xml:space="preserve"> and submit to the MCN Office of Student Services who will then submit to the ISU Graduate School.</w:t>
      </w:r>
    </w:p>
    <w:p w14:paraId="47BB00B2" w14:textId="0C99C03A" w:rsidR="00F515BF" w:rsidRPr="00F54829" w:rsidRDefault="00F515BF" w:rsidP="00F515BF">
      <w:pPr>
        <w:rPr>
          <w:rFonts w:ascii="Times New Roman" w:hAnsi="Times New Roman" w:cs="Times New Roman"/>
          <w:b/>
          <w:bCs/>
          <w:sz w:val="24"/>
          <w:szCs w:val="24"/>
        </w:rPr>
      </w:pPr>
      <w:r w:rsidRPr="00F54829">
        <w:rPr>
          <w:rFonts w:ascii="Times New Roman" w:hAnsi="Times New Roman" w:cs="Times New Roman"/>
          <w:sz w:val="24"/>
          <w:szCs w:val="24"/>
        </w:rPr>
        <w:t xml:space="preserve">Note that prior to the start of dissertation research, </w:t>
      </w:r>
      <w:r w:rsidRPr="00F54829">
        <w:rPr>
          <w:rFonts w:ascii="Times New Roman" w:hAnsi="Times New Roman" w:cs="Times New Roman"/>
          <w:sz w:val="24"/>
          <w:szCs w:val="24"/>
          <w:u w:val="single"/>
        </w:rPr>
        <w:t>ISU requires that the Institutional Review Board (IRB) review all research with humans</w:t>
      </w:r>
      <w:r w:rsidRPr="00F54829">
        <w:rPr>
          <w:rFonts w:ascii="Times New Roman" w:hAnsi="Times New Roman" w:cs="Times New Roman"/>
          <w:sz w:val="24"/>
          <w:szCs w:val="24"/>
        </w:rPr>
        <w:t xml:space="preserve">; research involving animals must be reviewed by the Institutional Animal Care and Use committee (IACUC); and the Institutional Biosafety Committee (IBC) must review research involving biohazards. Once these reviews are complete the committee chair submits the Proposal Approval Form to the MCN Office of Student Services and the ISU Graduate School.  </w:t>
      </w:r>
      <w:r w:rsidRPr="002B5EE9">
        <w:rPr>
          <w:rFonts w:ascii="Times New Roman" w:hAnsi="Times New Roman" w:cs="Times New Roman"/>
          <w:iCs/>
          <w:sz w:val="24"/>
          <w:szCs w:val="24"/>
        </w:rPr>
        <w:t xml:space="preserve">The IRB process can be very time </w:t>
      </w:r>
      <w:r w:rsidR="002B5EE9" w:rsidRPr="002B5EE9">
        <w:rPr>
          <w:rFonts w:ascii="Times New Roman" w:hAnsi="Times New Roman" w:cs="Times New Roman"/>
          <w:iCs/>
          <w:sz w:val="24"/>
          <w:szCs w:val="24"/>
        </w:rPr>
        <w:t>consuming,</w:t>
      </w:r>
      <w:r w:rsidRPr="002B5EE9">
        <w:rPr>
          <w:rFonts w:ascii="Times New Roman" w:hAnsi="Times New Roman" w:cs="Times New Roman"/>
          <w:iCs/>
          <w:sz w:val="24"/>
          <w:szCs w:val="24"/>
        </w:rPr>
        <w:t xml:space="preserve"> so it is critical that </w:t>
      </w:r>
      <w:r w:rsidRPr="002B5EE9">
        <w:rPr>
          <w:rFonts w:ascii="Times New Roman" w:hAnsi="Times New Roman" w:cs="Times New Roman"/>
          <w:iCs/>
          <w:sz w:val="24"/>
          <w:szCs w:val="24"/>
        </w:rPr>
        <w:lastRenderedPageBreak/>
        <w:t>students are aware of this and factor this into time to degree completion.</w:t>
      </w:r>
      <w:r w:rsidRPr="00F54829">
        <w:rPr>
          <w:rFonts w:ascii="Times New Roman" w:hAnsi="Times New Roman" w:cs="Times New Roman"/>
          <w:i/>
          <w:sz w:val="24"/>
          <w:szCs w:val="24"/>
        </w:rPr>
        <w:t xml:space="preserve">  </w:t>
      </w:r>
      <w:hyperlink r:id="rId72" w:history="1">
        <w:r w:rsidRPr="004B3542">
          <w:rPr>
            <w:rStyle w:val="Hyperlink"/>
            <w:rFonts w:ascii="Times New Roman" w:hAnsi="Times New Roman" w:cs="Times New Roman"/>
            <w:sz w:val="24"/>
            <w:szCs w:val="24"/>
          </w:rPr>
          <w:t>https://research.illinoisstate.edu/ethics/human/irb/</w:t>
        </w:r>
      </w:hyperlink>
      <w:r w:rsidRPr="00F54829">
        <w:rPr>
          <w:rFonts w:ascii="Times New Roman" w:hAnsi="Times New Roman" w:cs="Times New Roman"/>
          <w:i/>
          <w:sz w:val="24"/>
          <w:szCs w:val="24"/>
        </w:rPr>
        <w:t xml:space="preserve"> </w:t>
      </w:r>
    </w:p>
    <w:p w14:paraId="600636C8" w14:textId="5813EDD9" w:rsidR="005A617F" w:rsidRDefault="005A617F" w:rsidP="00F54829">
      <w:pPr>
        <w:rPr>
          <w:rFonts w:ascii="Times New Roman" w:hAnsi="Times New Roman" w:cs="Times New Roman"/>
          <w:sz w:val="24"/>
          <w:szCs w:val="24"/>
        </w:rPr>
      </w:pPr>
      <w:r w:rsidRPr="00F54829">
        <w:rPr>
          <w:rFonts w:ascii="Times New Roman" w:hAnsi="Times New Roman" w:cs="Times New Roman"/>
          <w:sz w:val="24"/>
          <w:szCs w:val="24"/>
        </w:rPr>
        <w:t>Students who have had their dissertation proposal approved are expected to present their proposal at a scholarly venue such as N530</w:t>
      </w:r>
      <w:r w:rsidR="003A2F54">
        <w:rPr>
          <w:rFonts w:ascii="Times New Roman" w:hAnsi="Times New Roman" w:cs="Times New Roman"/>
          <w:sz w:val="24"/>
          <w:szCs w:val="24"/>
        </w:rPr>
        <w:t>-</w:t>
      </w:r>
      <w:r w:rsidRPr="00F54829">
        <w:rPr>
          <w:rFonts w:ascii="Times New Roman" w:hAnsi="Times New Roman" w:cs="Times New Roman"/>
          <w:sz w:val="24"/>
          <w:szCs w:val="24"/>
        </w:rPr>
        <w:t xml:space="preserve">Colloquium, ISU Graduate Symposium, or a professional conference. </w:t>
      </w:r>
    </w:p>
    <w:p w14:paraId="0F987427" w14:textId="77777777" w:rsidR="008B606D" w:rsidRPr="00F54829" w:rsidRDefault="008B606D" w:rsidP="00F54829">
      <w:pPr>
        <w:rPr>
          <w:rFonts w:ascii="Times New Roman" w:hAnsi="Times New Roman" w:cs="Times New Roman"/>
          <w:b/>
          <w:bCs/>
          <w:sz w:val="24"/>
          <w:szCs w:val="24"/>
        </w:rPr>
      </w:pPr>
    </w:p>
    <w:p w14:paraId="31269737" w14:textId="65C5957A" w:rsidR="0044149A" w:rsidRPr="00DD6416" w:rsidRDefault="0044149A" w:rsidP="00DD6416">
      <w:pPr>
        <w:pStyle w:val="Heading3"/>
        <w:rPr>
          <w:color w:val="FF0000"/>
        </w:rPr>
      </w:pPr>
      <w:bookmarkStart w:id="194" w:name="_Toc90625933"/>
      <w:r w:rsidRPr="00DD6416">
        <w:rPr>
          <w:color w:val="FF0000"/>
        </w:rPr>
        <w:t>Completing the Dissertation</w:t>
      </w:r>
      <w:bookmarkEnd w:id="193"/>
      <w:bookmarkEnd w:id="194"/>
    </w:p>
    <w:p w14:paraId="3083F19F" w14:textId="0E3569BE" w:rsidR="0044149A" w:rsidRPr="003A2F54" w:rsidRDefault="0044149A" w:rsidP="00F54829">
      <w:pPr>
        <w:rPr>
          <w:rFonts w:ascii="Times New Roman" w:hAnsi="Times New Roman" w:cs="Times New Roman"/>
          <w:i/>
          <w:sz w:val="24"/>
          <w:szCs w:val="24"/>
          <w:u w:val="single"/>
        </w:rPr>
      </w:pPr>
      <w:bookmarkStart w:id="195" w:name="_Toc437943532"/>
      <w:r w:rsidRPr="003A2F54">
        <w:rPr>
          <w:rFonts w:ascii="Times New Roman" w:hAnsi="Times New Roman" w:cs="Times New Roman"/>
          <w:sz w:val="24"/>
          <w:szCs w:val="24"/>
          <w:u w:val="single"/>
        </w:rPr>
        <w:t>Purpose</w:t>
      </w:r>
      <w:bookmarkEnd w:id="195"/>
    </w:p>
    <w:p w14:paraId="50D93608" w14:textId="7D86C6A2"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Conferring of the Doctor of Philosophy degree depends on successful completion of a </w:t>
      </w:r>
      <w:r w:rsidR="008B606D" w:rsidRPr="00F54829">
        <w:rPr>
          <w:rFonts w:ascii="Times New Roman" w:hAnsi="Times New Roman" w:cs="Times New Roman"/>
          <w:sz w:val="24"/>
          <w:szCs w:val="24"/>
        </w:rPr>
        <w:t>high-quality</w:t>
      </w:r>
      <w:r w:rsidRPr="00F54829">
        <w:rPr>
          <w:rFonts w:ascii="Times New Roman" w:hAnsi="Times New Roman" w:cs="Times New Roman"/>
          <w:sz w:val="24"/>
          <w:szCs w:val="24"/>
        </w:rPr>
        <w:t xml:space="preserve"> dissertation and passing the oral defense of the dissertation. Students should read carefully the Illinois State University Graduate School guidelines for writing and defending the dissertation and follow university deadlines: </w:t>
      </w:r>
      <w:hyperlink r:id="rId73" w:history="1">
        <w:r w:rsidRPr="00F54829">
          <w:rPr>
            <w:rStyle w:val="Hyperlink"/>
            <w:rFonts w:ascii="Times New Roman" w:hAnsi="Times New Roman" w:cs="Times New Roman"/>
            <w:sz w:val="24"/>
            <w:szCs w:val="24"/>
          </w:rPr>
          <w:t>https://grad.illinoisstate.edu/students/thesis-dissertation/</w:t>
        </w:r>
      </w:hyperlink>
      <w:r w:rsidRPr="00F54829">
        <w:rPr>
          <w:rFonts w:ascii="Times New Roman" w:hAnsi="Times New Roman" w:cs="Times New Roman"/>
          <w:color w:val="0000FF"/>
          <w:sz w:val="24"/>
          <w:szCs w:val="24"/>
          <w:u w:val="single"/>
        </w:rPr>
        <w:t>.</w:t>
      </w:r>
    </w:p>
    <w:p w14:paraId="37FA9F82" w14:textId="797EA356" w:rsidR="0044149A" w:rsidRPr="0011390F" w:rsidRDefault="0044149A" w:rsidP="00F54829">
      <w:pPr>
        <w:rPr>
          <w:rFonts w:ascii="Times New Roman" w:hAnsi="Times New Roman" w:cs="Times New Roman"/>
          <w:i/>
          <w:sz w:val="24"/>
          <w:szCs w:val="24"/>
          <w:u w:val="single"/>
        </w:rPr>
      </w:pPr>
      <w:r w:rsidRPr="0011390F">
        <w:rPr>
          <w:rFonts w:ascii="Times New Roman" w:hAnsi="Times New Roman" w:cs="Times New Roman"/>
          <w:sz w:val="24"/>
          <w:szCs w:val="24"/>
          <w:u w:val="single"/>
        </w:rPr>
        <w:t>Dissertation Options and Format</w:t>
      </w:r>
    </w:p>
    <w:p w14:paraId="1012B384" w14:textId="77777777" w:rsidR="00436E97" w:rsidRDefault="0044149A" w:rsidP="00436E97">
      <w:pPr>
        <w:spacing w:after="0"/>
        <w:rPr>
          <w:rFonts w:ascii="Times New Roman" w:eastAsia="Calibri" w:hAnsi="Times New Roman" w:cs="Times New Roman"/>
          <w:sz w:val="24"/>
          <w:szCs w:val="24"/>
        </w:rPr>
      </w:pPr>
      <w:r w:rsidRPr="00F54829">
        <w:rPr>
          <w:rFonts w:ascii="Times New Roman" w:eastAsia="Calibri" w:hAnsi="Times New Roman" w:cs="Times New Roman"/>
          <w:sz w:val="24"/>
          <w:szCs w:val="24"/>
        </w:rPr>
        <w:t>With approval of their dissertation committee, the student may choose either a traditional five (or more)</w:t>
      </w:r>
      <w:r w:rsidR="00362DDD" w:rsidRPr="00F54829">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chapter</w:t>
      </w:r>
      <w:r w:rsidR="00362DDD" w:rsidRPr="00F54829">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 xml:space="preserve">option or a three-paper option. </w:t>
      </w:r>
      <w:r w:rsidR="005A617F" w:rsidRPr="00F54829">
        <w:rPr>
          <w:rFonts w:ascii="Times New Roman" w:eastAsia="Calibri" w:hAnsi="Times New Roman" w:cs="Times New Roman"/>
          <w:sz w:val="24"/>
          <w:szCs w:val="24"/>
        </w:rPr>
        <w:br/>
      </w:r>
    </w:p>
    <w:p w14:paraId="09AE7005" w14:textId="19CE07EC" w:rsidR="005A617F" w:rsidRPr="00566C2F" w:rsidRDefault="0044149A" w:rsidP="00436E97">
      <w:pPr>
        <w:spacing w:after="0"/>
        <w:rPr>
          <w:rFonts w:ascii="Times New Roman" w:eastAsia="Calibri" w:hAnsi="Times New Roman" w:cs="Times New Roman"/>
          <w:sz w:val="24"/>
          <w:szCs w:val="24"/>
        </w:rPr>
      </w:pPr>
      <w:r w:rsidRPr="00566C2F">
        <w:rPr>
          <w:rFonts w:ascii="Times New Roman" w:eastAsia="Calibri" w:hAnsi="Times New Roman" w:cs="Times New Roman"/>
          <w:sz w:val="24"/>
          <w:szCs w:val="24"/>
        </w:rPr>
        <w:t>Guidelines for the three-paper option</w:t>
      </w:r>
      <w:r w:rsidR="00362DDD" w:rsidRPr="00566C2F">
        <w:rPr>
          <w:rFonts w:ascii="Times New Roman" w:eastAsia="Calibri" w:hAnsi="Times New Roman" w:cs="Times New Roman"/>
          <w:sz w:val="24"/>
          <w:szCs w:val="24"/>
        </w:rPr>
        <w:t>:</w:t>
      </w:r>
    </w:p>
    <w:p w14:paraId="23A94DD2" w14:textId="46C34576"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Papers must be from the student’s original dissertation research.</w:t>
      </w:r>
    </w:p>
    <w:p w14:paraId="2E40F628" w14:textId="2F5BA154"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 xml:space="preserve">One of the three papers must be a complete report of the research process to include findings (databased paper).  </w:t>
      </w:r>
    </w:p>
    <w:p w14:paraId="29B2EC14" w14:textId="29EF79F6"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The other two papers may include, but are not limited to, a review of literature, concept analysis, methods or measurement issues, and policy analyses</w:t>
      </w:r>
    </w:p>
    <w:p w14:paraId="640598BA" w14:textId="20E23CAD"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Prior to graduation two out of the three papers must be submitted to a journal approved by the student’s dissertation chair/committee.</w:t>
      </w:r>
      <w:r w:rsidR="001962A7">
        <w:rPr>
          <w:rFonts w:ascii="Times New Roman" w:eastAsia="Calibri" w:hAnsi="Times New Roman" w:cs="Times New Roman"/>
          <w:sz w:val="24"/>
          <w:szCs w:val="24"/>
        </w:rPr>
        <w:t xml:space="preserve">  Proof of submission must be provided to the committee chair and the PhD Program Lead.</w:t>
      </w:r>
    </w:p>
    <w:p w14:paraId="2EB4A0ED" w14:textId="3E80A589" w:rsidR="005A617F"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Each paper, whether submitted for publication or not, must be a polished and complete draft.</w:t>
      </w:r>
    </w:p>
    <w:p w14:paraId="685B450B" w14:textId="77777777" w:rsidR="002C1B7E" w:rsidRPr="00436E97" w:rsidRDefault="002C1B7E" w:rsidP="002C1B7E">
      <w:pPr>
        <w:pStyle w:val="ListParagraph"/>
        <w:rPr>
          <w:rFonts w:ascii="Times New Roman" w:eastAsia="Calibri" w:hAnsi="Times New Roman" w:cs="Times New Roman"/>
          <w:sz w:val="24"/>
          <w:szCs w:val="24"/>
        </w:rPr>
      </w:pPr>
    </w:p>
    <w:p w14:paraId="09325826" w14:textId="195A11D7" w:rsidR="005A617F" w:rsidRPr="00F54829" w:rsidRDefault="0044149A"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Guidelines for the traditional dissertation option</w:t>
      </w:r>
      <w:r w:rsidR="00436E97">
        <w:rPr>
          <w:rFonts w:ascii="Times New Roman" w:eastAsia="Calibri" w:hAnsi="Times New Roman" w:cs="Times New Roman"/>
          <w:sz w:val="24"/>
          <w:szCs w:val="24"/>
        </w:rPr>
        <w:t>:</w:t>
      </w:r>
    </w:p>
    <w:p w14:paraId="441FB64C" w14:textId="73E4FE2F" w:rsidR="00382BC5" w:rsidRPr="00436E97" w:rsidRDefault="0044149A" w:rsidP="008F4E66">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Students choosing this option are still required to submit two manuscripts for publication as outlined by program benchmarks.</w:t>
      </w:r>
    </w:p>
    <w:p w14:paraId="01398342" w14:textId="77777777" w:rsidR="00362DDD" w:rsidRPr="00436E97" w:rsidRDefault="0044149A" w:rsidP="008F4E66">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The entirety of the dissertation must be a complete and polished manuscript.</w:t>
      </w:r>
    </w:p>
    <w:p w14:paraId="6FB0985D" w14:textId="7F7424D5" w:rsidR="0044149A" w:rsidRPr="00F54829" w:rsidRDefault="0044149A" w:rsidP="00F54829">
      <w:pPr>
        <w:rPr>
          <w:rFonts w:ascii="Times New Roman" w:eastAsia="Calibri" w:hAnsi="Times New Roman" w:cs="Times New Roman"/>
          <w:sz w:val="24"/>
          <w:szCs w:val="24"/>
        </w:rPr>
      </w:pPr>
      <w:r w:rsidRPr="00F54829">
        <w:rPr>
          <w:rFonts w:ascii="Times New Roman" w:eastAsia="Calibri" w:hAnsi="Times New Roman" w:cs="Times New Roman"/>
          <w:color w:val="000000" w:themeColor="text1"/>
          <w:sz w:val="24"/>
          <w:szCs w:val="24"/>
        </w:rPr>
        <w:t xml:space="preserve">Detailed information about dissertation organization may be found in the </w:t>
      </w:r>
      <w:r w:rsidRPr="00F54829">
        <w:rPr>
          <w:rFonts w:ascii="Times New Roman" w:eastAsia="Calibri" w:hAnsi="Times New Roman" w:cs="Times New Roman"/>
          <w:i/>
          <w:iCs/>
          <w:color w:val="000000" w:themeColor="text1"/>
          <w:sz w:val="24"/>
          <w:szCs w:val="24"/>
        </w:rPr>
        <w:t>Guide for Writers of Doctoral Dissertations</w:t>
      </w:r>
      <w:r w:rsidRPr="00F54829">
        <w:rPr>
          <w:rFonts w:ascii="Times New Roman" w:eastAsia="Calibri" w:hAnsi="Times New Roman" w:cs="Times New Roman"/>
          <w:color w:val="000000" w:themeColor="text1"/>
          <w:sz w:val="24"/>
          <w:szCs w:val="24"/>
        </w:rPr>
        <w:t xml:space="preserve">, available on the ISU Graduate School website.  Specific formatting information is also available on the ISU Graduate School web site at: </w:t>
      </w:r>
      <w:hyperlink r:id="rId74" w:history="1">
        <w:hyperlink r:id="rId75" w:history="1">
          <w:r w:rsidRPr="00F54829">
            <w:rPr>
              <w:rFonts w:ascii="Times New Roman" w:hAnsi="Times New Roman" w:cs="Times New Roman"/>
              <w:sz w:val="24"/>
              <w:szCs w:val="24"/>
            </w:rPr>
            <w:t>https://grad.illinoisstate.edu/students/thesis-dissertation/</w:t>
          </w:r>
        </w:hyperlink>
      </w:hyperlink>
      <w:r w:rsidRPr="00F54829">
        <w:rPr>
          <w:rFonts w:ascii="Times New Roman" w:eastAsia="Calibri" w:hAnsi="Times New Roman" w:cs="Times New Roman"/>
          <w:sz w:val="24"/>
          <w:szCs w:val="24"/>
        </w:rPr>
        <w:t xml:space="preserve"> </w:t>
      </w:r>
    </w:p>
    <w:p w14:paraId="6B6C3CA4" w14:textId="5381C1AD"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Copyright and Permissions on Dissertations - The student must obtain written permission, when required, from a copyright holder to include borrowed material in their dissertation. ISU has a </w:t>
      </w:r>
      <w:r w:rsidRPr="00F54829">
        <w:rPr>
          <w:rFonts w:ascii="Times New Roman" w:hAnsi="Times New Roman" w:cs="Times New Roman"/>
          <w:sz w:val="24"/>
          <w:szCs w:val="24"/>
        </w:rPr>
        <w:lastRenderedPageBreak/>
        <w:t xml:space="preserve">designated copyright agent and students at Illinois State University should contact the designated copyright office to determine whether a consultation and/or permissions letters will be required before the Right to Defend deadline.  </w:t>
      </w:r>
      <w:hyperlink r:id="rId76" w:history="1">
        <w:r w:rsidRPr="00F54829">
          <w:rPr>
            <w:rStyle w:val="Hyperlink"/>
            <w:rFonts w:ascii="Times New Roman" w:eastAsiaTheme="majorEastAsia" w:hAnsi="Times New Roman" w:cs="Times New Roman"/>
            <w:sz w:val="24"/>
            <w:szCs w:val="24"/>
          </w:rPr>
          <w:t>https://library.illinoisstate.edu/services/copyright/</w:t>
        </w:r>
      </w:hyperlink>
      <w:r w:rsidRPr="00F54829">
        <w:rPr>
          <w:rFonts w:ascii="Times New Roman" w:hAnsi="Times New Roman" w:cs="Times New Roman"/>
          <w:sz w:val="24"/>
          <w:szCs w:val="24"/>
        </w:rPr>
        <w:t xml:space="preserve"> </w:t>
      </w:r>
    </w:p>
    <w:p w14:paraId="4F549BFE" w14:textId="77777777" w:rsidR="00C8095E" w:rsidRDefault="00C8095E" w:rsidP="00F54829">
      <w:pPr>
        <w:rPr>
          <w:rFonts w:ascii="Times New Roman" w:hAnsi="Times New Roman" w:cs="Times New Roman"/>
          <w:sz w:val="24"/>
          <w:szCs w:val="24"/>
        </w:rPr>
      </w:pPr>
    </w:p>
    <w:p w14:paraId="325F49FA" w14:textId="47A8630C" w:rsidR="0044149A" w:rsidRPr="005E2FE2" w:rsidRDefault="0044149A" w:rsidP="00F54829">
      <w:pPr>
        <w:rPr>
          <w:rFonts w:ascii="Times New Roman" w:hAnsi="Times New Roman" w:cs="Times New Roman"/>
          <w:i/>
          <w:sz w:val="24"/>
          <w:szCs w:val="24"/>
          <w:u w:val="single"/>
        </w:rPr>
      </w:pPr>
      <w:r w:rsidRPr="005E2FE2">
        <w:rPr>
          <w:rFonts w:ascii="Times New Roman" w:hAnsi="Times New Roman" w:cs="Times New Roman"/>
          <w:sz w:val="24"/>
          <w:szCs w:val="24"/>
          <w:u w:val="single"/>
        </w:rPr>
        <w:t xml:space="preserve">Evaluation of the Dissertation </w:t>
      </w:r>
    </w:p>
    <w:p w14:paraId="0CA5D2F7" w14:textId="77777777" w:rsidR="0044149A" w:rsidRPr="00A47CEE" w:rsidRDefault="0044149A" w:rsidP="008F4E66">
      <w:pPr>
        <w:pStyle w:val="ListParagraph"/>
        <w:numPr>
          <w:ilvl w:val="0"/>
          <w:numId w:val="46"/>
        </w:numPr>
        <w:rPr>
          <w:rFonts w:ascii="Times New Roman" w:hAnsi="Times New Roman" w:cs="Times New Roman"/>
          <w:sz w:val="24"/>
          <w:szCs w:val="24"/>
        </w:rPr>
      </w:pPr>
      <w:r w:rsidRPr="00A47CEE">
        <w:rPr>
          <w:rFonts w:ascii="Times New Roman" w:hAnsi="Times New Roman" w:cs="Times New Roman"/>
          <w:sz w:val="24"/>
          <w:szCs w:val="24"/>
        </w:rPr>
        <w:t>The committee will agree on the criteria for evaluating the dissertation well in advance of the oral defense using the Dissertation Review Rubric and communicate these criteria to the candidate.</w:t>
      </w:r>
    </w:p>
    <w:p w14:paraId="509B0AB9" w14:textId="6802194F" w:rsidR="0044149A" w:rsidRPr="00A47CEE" w:rsidRDefault="0044149A" w:rsidP="008F4E66">
      <w:pPr>
        <w:pStyle w:val="ListParagraph"/>
        <w:numPr>
          <w:ilvl w:val="0"/>
          <w:numId w:val="46"/>
        </w:numPr>
        <w:rPr>
          <w:rFonts w:ascii="Times New Roman" w:hAnsi="Times New Roman" w:cs="Times New Roman"/>
          <w:sz w:val="24"/>
          <w:szCs w:val="24"/>
        </w:rPr>
      </w:pPr>
      <w:r w:rsidRPr="00A47CEE">
        <w:rPr>
          <w:rFonts w:ascii="Times New Roman" w:eastAsia="Calibri" w:hAnsi="Times New Roman" w:cs="Times New Roman"/>
          <w:sz w:val="24"/>
          <w:szCs w:val="24"/>
        </w:rPr>
        <w:t xml:space="preserve">The student will work primarily with their dissertation chair to carry out the research and prepare drafts of the completed dissertation for review by the committee.  Committee members should be given a minimum of </w:t>
      </w:r>
      <w:r w:rsidRPr="00A47CEE">
        <w:rPr>
          <w:rFonts w:ascii="Times New Roman" w:hAnsi="Times New Roman" w:cs="Times New Roman"/>
          <w:sz w:val="24"/>
          <w:szCs w:val="24"/>
        </w:rPr>
        <w:t xml:space="preserve">ten business days to review each paper.  If papers are submitted during the summer or over university breaks for review, it is important to talk with the committee to determine adequate review time.  </w:t>
      </w:r>
    </w:p>
    <w:p w14:paraId="66F72F80" w14:textId="7AC14BE3" w:rsidR="0044149A" w:rsidRPr="00A47CEE" w:rsidRDefault="0044149A" w:rsidP="008F4E66">
      <w:pPr>
        <w:pStyle w:val="ListParagraph"/>
        <w:numPr>
          <w:ilvl w:val="0"/>
          <w:numId w:val="46"/>
        </w:numPr>
        <w:rPr>
          <w:rFonts w:ascii="Times New Roman" w:eastAsia="Calibri" w:hAnsi="Times New Roman" w:cs="Times New Roman"/>
          <w:sz w:val="24"/>
          <w:szCs w:val="24"/>
        </w:rPr>
      </w:pPr>
      <w:r w:rsidRPr="00A47CEE">
        <w:rPr>
          <w:rFonts w:ascii="Times New Roman" w:hAnsi="Times New Roman" w:cs="Times New Roman"/>
          <w:sz w:val="24"/>
          <w:szCs w:val="24"/>
        </w:rPr>
        <w:t xml:space="preserve">All dissertation committee members are responsible for conducting a thorough review of the dissertation papers and determining if the student is ready for the oral defense. Committee member consensus should be confirmed by the dissertation chair. The preponderance of evidence for evaluation will be the student’s written dissertation. </w:t>
      </w:r>
    </w:p>
    <w:p w14:paraId="33E6289A" w14:textId="6EDA0D59" w:rsidR="0044149A" w:rsidRPr="00A47CEE" w:rsidRDefault="0044149A" w:rsidP="008F4E66">
      <w:pPr>
        <w:pStyle w:val="ListParagraph"/>
        <w:numPr>
          <w:ilvl w:val="0"/>
          <w:numId w:val="46"/>
        </w:numPr>
        <w:rPr>
          <w:rFonts w:ascii="Times New Roman" w:hAnsi="Times New Roman" w:cs="Times New Roman"/>
          <w:sz w:val="24"/>
          <w:szCs w:val="24"/>
        </w:rPr>
      </w:pPr>
      <w:r w:rsidRPr="00A47CEE">
        <w:rPr>
          <w:rFonts w:ascii="Times New Roman" w:hAnsi="Times New Roman" w:cs="Times New Roman"/>
          <w:sz w:val="24"/>
          <w:szCs w:val="24"/>
        </w:rPr>
        <w:t xml:space="preserve">The graduate faculty in MCN strongly recommend that the </w:t>
      </w:r>
      <w:r w:rsidR="00AA0D71" w:rsidRPr="00A47CEE">
        <w:rPr>
          <w:rFonts w:ascii="Times New Roman" w:hAnsi="Times New Roman" w:cs="Times New Roman"/>
          <w:sz w:val="24"/>
          <w:szCs w:val="24"/>
        </w:rPr>
        <w:t xml:space="preserve">entire </w:t>
      </w:r>
      <w:r w:rsidRPr="00A47CEE">
        <w:rPr>
          <w:rFonts w:ascii="Times New Roman" w:hAnsi="Times New Roman" w:cs="Times New Roman"/>
          <w:sz w:val="24"/>
          <w:szCs w:val="24"/>
        </w:rPr>
        <w:t>dissertation committee meet with the student at least once prior to the dissertation defense. The purpose of this meeting is to provide an initial evaluation of the dissertation and recommend revisions. We recommend this meeting occur not less than four weeks from the anticipated defense date.</w:t>
      </w:r>
    </w:p>
    <w:p w14:paraId="1FB07364" w14:textId="34314BD3"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Faculty agree that the dissertation is the ultimate scholarly product and characterizes the Doctor of Philosophy (AAUP, 2005). As such, it requires considerable attention by the dissertation committee and student to ensure that it meets or exceeds minimum standards. The </w:t>
      </w:r>
      <w:hyperlink r:id="rId77" w:tgtFrame="_blank" w:history="1">
        <w:r w:rsidRPr="00F54829">
          <w:rPr>
            <w:rStyle w:val="Hyperlink"/>
            <w:rFonts w:ascii="Times New Roman" w:eastAsiaTheme="majorEastAsia" w:hAnsi="Times New Roman" w:cs="Times New Roman"/>
            <w:sz w:val="24"/>
            <w:szCs w:val="24"/>
          </w:rPr>
          <w:t>Dissertation Evaluation Rubric</w:t>
        </w:r>
      </w:hyperlink>
      <w:r w:rsidRPr="00F54829">
        <w:rPr>
          <w:rFonts w:ascii="Times New Roman" w:hAnsi="Times New Roman" w:cs="Times New Roman"/>
          <w:sz w:val="24"/>
          <w:szCs w:val="24"/>
        </w:rPr>
        <w:t xml:space="preserve"> located on the PhD Advising webpage under Forms outlines the required elements of the dissertation and the level of competency required for approval by the dissertation committee. The rubric may be used to review each paper in the three-paper option or the traditional dissertation.</w:t>
      </w:r>
    </w:p>
    <w:p w14:paraId="265CC281" w14:textId="108A3723" w:rsidR="00820573" w:rsidRPr="00443986" w:rsidRDefault="0044149A" w:rsidP="00F54829">
      <w:pPr>
        <w:rPr>
          <w:rFonts w:ascii="Times New Roman" w:hAnsi="Times New Roman" w:cs="Times New Roman"/>
          <w:i/>
          <w:sz w:val="24"/>
          <w:szCs w:val="24"/>
          <w:u w:val="single"/>
        </w:rPr>
      </w:pPr>
      <w:r w:rsidRPr="00443986">
        <w:rPr>
          <w:rFonts w:ascii="Times New Roman" w:hAnsi="Times New Roman" w:cs="Times New Roman"/>
          <w:sz w:val="24"/>
          <w:szCs w:val="24"/>
          <w:u w:val="single"/>
        </w:rPr>
        <w:t>The Dissertation Defense</w:t>
      </w:r>
    </w:p>
    <w:p w14:paraId="50D08CA6" w14:textId="77777777" w:rsidR="00820573" w:rsidRPr="00601C15" w:rsidRDefault="0044149A" w:rsidP="00F54829">
      <w:pPr>
        <w:rPr>
          <w:rFonts w:ascii="Times New Roman" w:hAnsi="Times New Roman" w:cs="Times New Roman"/>
          <w:i/>
          <w:iCs/>
          <w:sz w:val="24"/>
          <w:szCs w:val="24"/>
          <w:u w:val="single"/>
        </w:rPr>
      </w:pPr>
      <w:r w:rsidRPr="00601C15">
        <w:rPr>
          <w:rFonts w:ascii="Times New Roman" w:hAnsi="Times New Roman" w:cs="Times New Roman"/>
          <w:sz w:val="24"/>
          <w:szCs w:val="24"/>
          <w:u w:val="single"/>
        </w:rPr>
        <w:t>Purpose</w:t>
      </w:r>
    </w:p>
    <w:p w14:paraId="31931F6C" w14:textId="6A977A2A"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oral defense of the dissertation provides the candidate and committee members with an opportunity to discuss the dissertation research, clarify issues, and validate the research.</w:t>
      </w:r>
    </w:p>
    <w:p w14:paraId="50368F39" w14:textId="77777777" w:rsidR="00D153ED" w:rsidRDefault="00D153ED" w:rsidP="00F54829">
      <w:pPr>
        <w:rPr>
          <w:rFonts w:ascii="Times New Roman" w:hAnsi="Times New Roman" w:cs="Times New Roman"/>
          <w:sz w:val="24"/>
          <w:szCs w:val="24"/>
        </w:rPr>
      </w:pPr>
    </w:p>
    <w:p w14:paraId="25418564" w14:textId="77777777" w:rsidR="00820573" w:rsidRPr="00C52117" w:rsidRDefault="0044149A" w:rsidP="00F54829">
      <w:pPr>
        <w:rPr>
          <w:rFonts w:ascii="Times New Roman" w:hAnsi="Times New Roman" w:cs="Times New Roman"/>
          <w:i/>
          <w:iCs/>
          <w:sz w:val="24"/>
          <w:szCs w:val="24"/>
          <w:u w:val="single"/>
        </w:rPr>
      </w:pPr>
      <w:r w:rsidRPr="00C52117">
        <w:rPr>
          <w:rFonts w:ascii="Times New Roman" w:hAnsi="Times New Roman" w:cs="Times New Roman"/>
          <w:sz w:val="24"/>
          <w:szCs w:val="24"/>
          <w:u w:val="single"/>
        </w:rPr>
        <w:t>Scheduling and Organization</w:t>
      </w:r>
    </w:p>
    <w:p w14:paraId="6504B278" w14:textId="77777777" w:rsidR="00C52117" w:rsidRDefault="0044149A" w:rsidP="00C52117">
      <w:pPr>
        <w:spacing w:after="0"/>
        <w:rPr>
          <w:rFonts w:ascii="Times New Roman" w:hAnsi="Times New Roman" w:cs="Times New Roman"/>
          <w:sz w:val="24"/>
          <w:szCs w:val="24"/>
        </w:rPr>
      </w:pPr>
      <w:r w:rsidRPr="00F54829">
        <w:rPr>
          <w:rFonts w:ascii="Times New Roman" w:hAnsi="Times New Roman" w:cs="Times New Roman"/>
          <w:sz w:val="24"/>
          <w:szCs w:val="24"/>
        </w:rPr>
        <w:t>The chair in collaboration with the committee is responsible for determining the student’s readiness to defend the dissertation, determining deadlines for dissertation drafts, and setting the date for the oral defense.</w:t>
      </w:r>
      <w:r w:rsidR="00820573" w:rsidRPr="00F54829">
        <w:rPr>
          <w:rFonts w:ascii="Times New Roman" w:hAnsi="Times New Roman" w:cs="Times New Roman"/>
          <w:sz w:val="24"/>
          <w:szCs w:val="24"/>
        </w:rPr>
        <w:br/>
      </w:r>
    </w:p>
    <w:p w14:paraId="2A53687B" w14:textId="77777777" w:rsidR="00D153ED" w:rsidRDefault="0044149A" w:rsidP="00D153ED">
      <w:pPr>
        <w:spacing w:after="0" w:line="240" w:lineRule="auto"/>
        <w:rPr>
          <w:rStyle w:val="Hyperlink"/>
          <w:rFonts w:ascii="Times New Roman" w:hAnsi="Times New Roman" w:cs="Times New Roman"/>
          <w:color w:val="auto"/>
          <w:sz w:val="24"/>
          <w:szCs w:val="24"/>
          <w:u w:val="none"/>
        </w:rPr>
      </w:pPr>
      <w:r w:rsidRPr="00F54829">
        <w:rPr>
          <w:rFonts w:ascii="Times New Roman" w:hAnsi="Times New Roman" w:cs="Times New Roman"/>
          <w:sz w:val="24"/>
          <w:szCs w:val="24"/>
        </w:rPr>
        <w:lastRenderedPageBreak/>
        <w:t xml:space="preserve">The dissertation must be tentatively accepted by the dissertation examiner of the Graduate School before the submission of the final examination document. The examiner will check the dissertation to ensure that the dissertation is consistent with the selected dissertation style and the Guide for Writers of Doctoral Dissertations, published by the Graduate School. The student will follow the university procedure for submission of the dissertation. </w:t>
      </w:r>
      <w:hyperlink r:id="rId78" w:history="1">
        <w:r w:rsidRPr="00F54829">
          <w:rPr>
            <w:rStyle w:val="Hyperlink"/>
            <w:rFonts w:ascii="Times New Roman" w:hAnsi="Times New Roman" w:cs="Times New Roman"/>
            <w:color w:val="auto"/>
            <w:sz w:val="24"/>
            <w:szCs w:val="24"/>
          </w:rPr>
          <w:t>https://grad.illinoisstate.edu/students/thesis-dissertation/</w:t>
        </w:r>
      </w:hyperlink>
      <w:r w:rsidR="00D153ED" w:rsidRPr="00D153ED">
        <w:rPr>
          <w:rStyle w:val="Hyperlink"/>
          <w:rFonts w:ascii="Times New Roman" w:hAnsi="Times New Roman" w:cs="Times New Roman"/>
          <w:color w:val="auto"/>
          <w:sz w:val="24"/>
          <w:szCs w:val="24"/>
          <w:u w:val="none"/>
        </w:rPr>
        <w:t xml:space="preserve"> </w:t>
      </w:r>
      <w:r w:rsidR="00D153ED">
        <w:rPr>
          <w:rStyle w:val="Hyperlink"/>
          <w:rFonts w:ascii="Times New Roman" w:hAnsi="Times New Roman" w:cs="Times New Roman"/>
          <w:color w:val="auto"/>
          <w:sz w:val="24"/>
          <w:szCs w:val="24"/>
          <w:u w:val="none"/>
        </w:rPr>
        <w:t xml:space="preserve">.  </w:t>
      </w:r>
    </w:p>
    <w:p w14:paraId="7E64D986" w14:textId="77777777" w:rsidR="00D153ED" w:rsidRDefault="00D153ED" w:rsidP="00D153ED">
      <w:pPr>
        <w:spacing w:after="0" w:line="240" w:lineRule="auto"/>
        <w:rPr>
          <w:rStyle w:val="Hyperlink"/>
          <w:rFonts w:ascii="Times New Roman" w:hAnsi="Times New Roman" w:cs="Times New Roman"/>
          <w:color w:val="auto"/>
          <w:sz w:val="24"/>
          <w:szCs w:val="24"/>
          <w:u w:val="none"/>
        </w:rPr>
      </w:pPr>
    </w:p>
    <w:p w14:paraId="2DA25548" w14:textId="5821621C" w:rsidR="00820573" w:rsidRDefault="0044149A" w:rsidP="00D153ED">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The Graduate School issues the Right to Defend.</w:t>
      </w:r>
    </w:p>
    <w:p w14:paraId="13BDB54D" w14:textId="77777777" w:rsidR="00D153ED" w:rsidRPr="00F54829" w:rsidRDefault="00D153ED" w:rsidP="00D153ED">
      <w:pPr>
        <w:spacing w:after="0" w:line="240" w:lineRule="auto"/>
        <w:rPr>
          <w:rFonts w:ascii="Times New Roman" w:hAnsi="Times New Roman" w:cs="Times New Roman"/>
          <w:i/>
          <w:iCs/>
          <w:sz w:val="24"/>
          <w:szCs w:val="24"/>
        </w:rPr>
      </w:pPr>
    </w:p>
    <w:p w14:paraId="674DE07B" w14:textId="7F497453"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Ten business days prior to the defense, the chair of the dissertation committee will notify the MCN </w:t>
      </w:r>
      <w:r w:rsidR="0048711D">
        <w:rPr>
          <w:rFonts w:ascii="Times New Roman" w:hAnsi="Times New Roman" w:cs="Times New Roman"/>
          <w:sz w:val="24"/>
          <w:szCs w:val="24"/>
        </w:rPr>
        <w:t>Post-licensure Academic Advisor</w:t>
      </w:r>
      <w:r w:rsidRPr="00F54829">
        <w:rPr>
          <w:rFonts w:ascii="Times New Roman" w:hAnsi="Times New Roman" w:cs="Times New Roman"/>
          <w:sz w:val="24"/>
          <w:szCs w:val="24"/>
        </w:rPr>
        <w:t xml:space="preserve">, the ISU Graduate School, and the Assistant to the Associate Dean of Academics of the candidates’ name, tentative title of the dissertation, committee members, date, time, and location, of the scheduled defense.  An attached electronic pdf copy of the candidates’ dissertation should be included in the announcement.  </w:t>
      </w:r>
    </w:p>
    <w:p w14:paraId="57FB2D4C"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Room reservation for the dissertation defense is arranged by the Assistant to the Associate Dean of Academics.</w:t>
      </w:r>
    </w:p>
    <w:p w14:paraId="77599DA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The Graduate School will notify the University community of the public presentation.</w:t>
      </w:r>
    </w:p>
    <w:p w14:paraId="390AD288" w14:textId="6FE0F860"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candidate must upload a draft of the dissertation to ProQuest prior to the defense.</w:t>
      </w:r>
    </w:p>
    <w:p w14:paraId="24A57DED" w14:textId="77777777" w:rsidR="00D153ED" w:rsidRPr="00F54829" w:rsidRDefault="00D153ED" w:rsidP="00F54829">
      <w:pPr>
        <w:rPr>
          <w:rFonts w:ascii="Times New Roman" w:hAnsi="Times New Roman" w:cs="Times New Roman"/>
          <w:i/>
          <w:iCs/>
          <w:sz w:val="24"/>
          <w:szCs w:val="24"/>
        </w:rPr>
      </w:pPr>
    </w:p>
    <w:p w14:paraId="6E7543E9" w14:textId="37A5B776"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Preparation for and Conduct of the Oral Dissertation Defense</w:t>
      </w:r>
    </w:p>
    <w:p w14:paraId="1B60264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defense of the dissertation is open to the academic community of the University. Subject to reasonable expectations of the chair of the candidate’s committee, visitors may participate in discussion relevant to the topic of the dissertation. Only members of the candidate’s committee will vote and make a final recommendation on the acceptance of the dissertation. The chair will also organize formal questions submitted from committee members to allow for a cohesive review of the dissertation. </w:t>
      </w:r>
    </w:p>
    <w:p w14:paraId="54788C6F" w14:textId="77777777" w:rsidR="00820573" w:rsidRPr="00F54829" w:rsidRDefault="0044149A" w:rsidP="00F54829">
      <w:pPr>
        <w:rPr>
          <w:rFonts w:ascii="Times New Roman" w:eastAsia="Calibri" w:hAnsi="Times New Roman" w:cs="Times New Roman"/>
          <w:i/>
          <w:iCs/>
          <w:sz w:val="24"/>
          <w:szCs w:val="24"/>
        </w:rPr>
      </w:pPr>
      <w:r w:rsidRPr="00F54829">
        <w:rPr>
          <w:rFonts w:ascii="Times New Roman" w:eastAsia="Calibri" w:hAnsi="Times New Roman" w:cs="Times New Roman"/>
          <w:sz w:val="24"/>
          <w:szCs w:val="24"/>
        </w:rPr>
        <w:t xml:space="preserve">The dissertation chair is responsible for conducting the defense in a constructive manner that will assist the student to integrate critique of the dissertation. </w:t>
      </w:r>
    </w:p>
    <w:p w14:paraId="34EE303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candidate should consult the chair in advance about what to expect in the course of the oral defense. </w:t>
      </w:r>
    </w:p>
    <w:p w14:paraId="0E54EAF1"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candidate is required to make an opening presentation of 20-30 minutes that covers the essential elements of the dissertation. Candidates are encouraged to prepare the presentation in collaboration with their dissertation chair and practice beforehand. </w:t>
      </w:r>
    </w:p>
    <w:p w14:paraId="560AD656"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Candidates are urged to talk to the committee chair and to other faculty in their field about how questions from the audience can be addressed. </w:t>
      </w:r>
    </w:p>
    <w:p w14:paraId="428D8BA3"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Candidates may also choose to prepare by attending a few oral defenses in their own or related fields. </w:t>
      </w:r>
    </w:p>
    <w:p w14:paraId="08BC927B" w14:textId="382CB466"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dissertation chair will lead any discussion tactfully while keeping the oral defense on track. The dissertation committee will first ask questions of the PhD candidate.  The audience is then </w:t>
      </w:r>
      <w:r w:rsidRPr="00F54829">
        <w:rPr>
          <w:rFonts w:ascii="Times New Roman" w:hAnsi="Times New Roman" w:cs="Times New Roman"/>
          <w:sz w:val="24"/>
          <w:szCs w:val="24"/>
        </w:rPr>
        <w:lastRenderedPageBreak/>
        <w:t xml:space="preserve">allowed to ask questions.  While no time limit is set for an oral defense, the average defense takes about two hours. </w:t>
      </w:r>
    </w:p>
    <w:p w14:paraId="26117A4F" w14:textId="77777777" w:rsidR="004F2EC1" w:rsidRDefault="004F2EC1" w:rsidP="00F54829">
      <w:pPr>
        <w:rPr>
          <w:rFonts w:ascii="Times New Roman" w:hAnsi="Times New Roman" w:cs="Times New Roman"/>
          <w:sz w:val="24"/>
          <w:szCs w:val="24"/>
        </w:rPr>
      </w:pPr>
    </w:p>
    <w:p w14:paraId="3648B348" w14:textId="77777777"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Evaluation of the Dissertation Defense</w:t>
      </w:r>
    </w:p>
    <w:p w14:paraId="07CDD665"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Immediately following the defense, the committee will meet to evaluate the candidate’s performance. </w:t>
      </w:r>
    </w:p>
    <w:p w14:paraId="55F0E93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A Graduate School designee and any other members of the MCN Graduate faculty may attend the committee’s deliberations. </w:t>
      </w:r>
    </w:p>
    <w:p w14:paraId="44F73F08"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Upon completion of deliberation, the committee will meet with the student immediately to provide feedback and any recommendations for revisions. </w:t>
      </w:r>
    </w:p>
    <w:p w14:paraId="38EC1ABA"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Evaluation results will be either Pass or Fail. </w:t>
      </w:r>
    </w:p>
    <w:p w14:paraId="50EBA86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Candidates have a total of two opportunities to defend their dissertation.</w:t>
      </w:r>
    </w:p>
    <w:p w14:paraId="78B2B20E" w14:textId="49E9BD26"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Any candidate who fails to pass on the second attempt or who declines to repeat the defense is ineligible to graduate and will be academically dismissed from the program.</w:t>
      </w:r>
    </w:p>
    <w:p w14:paraId="270A3F23" w14:textId="77777777" w:rsidR="00D153ED" w:rsidRPr="00F54829" w:rsidRDefault="00D153ED" w:rsidP="00F54829">
      <w:pPr>
        <w:rPr>
          <w:rFonts w:ascii="Times New Roman" w:hAnsi="Times New Roman" w:cs="Times New Roman"/>
          <w:i/>
          <w:iCs/>
          <w:sz w:val="24"/>
          <w:szCs w:val="24"/>
        </w:rPr>
      </w:pPr>
    </w:p>
    <w:p w14:paraId="11EC610D" w14:textId="16D08CFB"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Next Steps</w:t>
      </w:r>
    </w:p>
    <w:p w14:paraId="6D4BED0C" w14:textId="77777777" w:rsidR="00BA6775"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If the result of the evaluation is Pass, the student will then request signatures from committee members to complete the Outcome of Dissertation Defense form located at:  </w:t>
      </w:r>
      <w:hyperlink r:id="rId79" w:history="1">
        <w:r w:rsidRPr="00F54829">
          <w:rPr>
            <w:rStyle w:val="Hyperlink"/>
            <w:rFonts w:ascii="Times New Roman" w:hAnsi="Times New Roman" w:cs="Times New Roman"/>
            <w:color w:val="auto"/>
            <w:sz w:val="24"/>
            <w:szCs w:val="24"/>
          </w:rPr>
          <w:t>https://grad.illinoisstate.edu/students/forms/</w:t>
        </w:r>
      </w:hyperlink>
      <w:r w:rsidRPr="00F54829">
        <w:rPr>
          <w:rFonts w:ascii="Times New Roman" w:hAnsi="Times New Roman" w:cs="Times New Roman"/>
          <w:sz w:val="24"/>
          <w:szCs w:val="24"/>
        </w:rPr>
        <w:t>. The signed form must be submitted to the MCN Office of Student Services who will make a copy for the student and their file and send the original to the University Graduate School.</w:t>
      </w:r>
    </w:p>
    <w:p w14:paraId="7FCF3AB5" w14:textId="77777777" w:rsidR="00BA6775" w:rsidRPr="00F54829" w:rsidRDefault="0044149A" w:rsidP="00F54829">
      <w:pPr>
        <w:rPr>
          <w:rStyle w:val="Hyperlink"/>
          <w:rFonts w:ascii="Times New Roman" w:hAnsi="Times New Roman" w:cs="Times New Roman"/>
          <w:i/>
          <w:iCs/>
          <w:color w:val="auto"/>
          <w:sz w:val="24"/>
          <w:szCs w:val="24"/>
        </w:rPr>
      </w:pPr>
      <w:r w:rsidRPr="00F54829">
        <w:rPr>
          <w:rFonts w:ascii="Times New Roman" w:hAnsi="Times New Roman" w:cs="Times New Roman"/>
          <w:sz w:val="24"/>
          <w:szCs w:val="24"/>
        </w:rPr>
        <w:t xml:space="preserve">Following a successful defense, the student must file the final dissertation in ProQuest as directed on the Graduate School website:  </w:t>
      </w:r>
      <w:hyperlink r:id="rId80" w:history="1">
        <w:r w:rsidRPr="00F54829">
          <w:rPr>
            <w:rStyle w:val="Hyperlink"/>
            <w:rFonts w:ascii="Times New Roman" w:hAnsi="Times New Roman" w:cs="Times New Roman"/>
            <w:color w:val="auto"/>
            <w:sz w:val="24"/>
            <w:szCs w:val="24"/>
          </w:rPr>
          <w:t>https://grad.illinoisstate.edu/students/forms/</w:t>
        </w:r>
      </w:hyperlink>
    </w:p>
    <w:p w14:paraId="4E198297" w14:textId="77777777" w:rsidR="00BA6775"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To be eligible for degree completion, a candidate must deposit the dissertation by the deadlines published on the Graduate School website. Dissertations filed after posted deadlines will be credited toward degree completion the following semester.</w:t>
      </w:r>
    </w:p>
    <w:p w14:paraId="4EA09D36" w14:textId="5FA73F41"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Embargos of 6 months, 1 year, or 2 years are available without Graduate School review.  When an embargo is granted, the title, abstract, author and program information will be accessible during the restriction period. The embargo periods for ProQuest and </w:t>
      </w:r>
      <w:proofErr w:type="spellStart"/>
      <w:r w:rsidRPr="00F54829">
        <w:rPr>
          <w:rFonts w:ascii="Times New Roman" w:hAnsi="Times New Roman" w:cs="Times New Roman"/>
          <w:sz w:val="24"/>
          <w:szCs w:val="24"/>
        </w:rPr>
        <w:t>ISUReD</w:t>
      </w:r>
      <w:proofErr w:type="spellEnd"/>
      <w:r w:rsidRPr="00F54829">
        <w:rPr>
          <w:rFonts w:ascii="Times New Roman" w:hAnsi="Times New Roman" w:cs="Times New Roman"/>
          <w:sz w:val="24"/>
          <w:szCs w:val="24"/>
        </w:rPr>
        <w:t xml:space="preserve"> should be identical lengths of time. While embargoes are not intended to be permanent, renewals of the original embargo may be considered by the Graduate School. Embargoes longer than 2 years* are atypical and require review by the Director of the Graduate School and the Milner Library Copyright Officer. Renewals of embargoes should be submitted to the Graduate School within 1 month of the expiration of the current embargo. *Reasons embargos are needed for longer than 2 years are provided in the catalog.</w:t>
      </w:r>
    </w:p>
    <w:p w14:paraId="790E26F1" w14:textId="6A9FB199" w:rsidR="006D4CC8" w:rsidRPr="00056673" w:rsidRDefault="006D4CC8" w:rsidP="00056673">
      <w:pPr>
        <w:pStyle w:val="Heading3"/>
        <w:rPr>
          <w:color w:val="FF0000"/>
        </w:rPr>
      </w:pPr>
      <w:bookmarkStart w:id="196" w:name="_Toc90625934"/>
      <w:r w:rsidRPr="00056673">
        <w:rPr>
          <w:color w:val="FF0000"/>
        </w:rPr>
        <w:t>Student Advisement Responsibilities</w:t>
      </w:r>
      <w:bookmarkEnd w:id="196"/>
    </w:p>
    <w:p w14:paraId="0B6D34CB" w14:textId="3CD8FD3F" w:rsidR="006D4CC8" w:rsidRDefault="006D4CC8" w:rsidP="00F54829">
      <w:pPr>
        <w:rPr>
          <w:rFonts w:ascii="Times New Roman" w:hAnsi="Times New Roman" w:cs="Times New Roman"/>
          <w:sz w:val="24"/>
          <w:szCs w:val="24"/>
        </w:rPr>
      </w:pPr>
      <w:r>
        <w:rPr>
          <w:rFonts w:ascii="Times New Roman" w:hAnsi="Times New Roman" w:cs="Times New Roman"/>
          <w:sz w:val="24"/>
          <w:szCs w:val="24"/>
        </w:rPr>
        <w:t>The student bears substantial responsibility to assure that</w:t>
      </w:r>
      <w:r w:rsidR="003010D2">
        <w:rPr>
          <w:rFonts w:ascii="Times New Roman" w:hAnsi="Times New Roman" w:cs="Times New Roman"/>
          <w:sz w:val="24"/>
          <w:szCs w:val="24"/>
        </w:rPr>
        <w:t xml:space="preserve"> advisement occurs in a timely and appropriate manner.  The student is responsible for:</w:t>
      </w:r>
    </w:p>
    <w:p w14:paraId="6B782A3F" w14:textId="19ED7411" w:rsidR="003010D2" w:rsidRDefault="003010D2"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lastRenderedPageBreak/>
        <w:t xml:space="preserve">Communicating regularly with </w:t>
      </w:r>
      <w:r w:rsidR="00A00546">
        <w:rPr>
          <w:rFonts w:ascii="Times New Roman" w:hAnsi="Times New Roman" w:cs="Times New Roman"/>
          <w:sz w:val="24"/>
          <w:szCs w:val="24"/>
        </w:rPr>
        <w:t>f</w:t>
      </w:r>
      <w:r w:rsidR="00E604DF">
        <w:rPr>
          <w:rFonts w:ascii="Times New Roman" w:hAnsi="Times New Roman" w:cs="Times New Roman"/>
          <w:sz w:val="24"/>
          <w:szCs w:val="24"/>
        </w:rPr>
        <w:t xml:space="preserve">aculty </w:t>
      </w:r>
      <w:r w:rsidR="00A00546">
        <w:rPr>
          <w:rFonts w:ascii="Times New Roman" w:hAnsi="Times New Roman" w:cs="Times New Roman"/>
          <w:sz w:val="24"/>
          <w:szCs w:val="24"/>
        </w:rPr>
        <w:t>a</w:t>
      </w:r>
      <w:r w:rsidR="00E604DF">
        <w:rPr>
          <w:rFonts w:ascii="Times New Roman" w:hAnsi="Times New Roman" w:cs="Times New Roman"/>
          <w:sz w:val="24"/>
          <w:szCs w:val="24"/>
        </w:rPr>
        <w:t>dvisor</w:t>
      </w:r>
      <w:r w:rsidR="00A00546">
        <w:rPr>
          <w:rFonts w:ascii="Times New Roman" w:hAnsi="Times New Roman" w:cs="Times New Roman"/>
          <w:sz w:val="24"/>
          <w:szCs w:val="24"/>
        </w:rPr>
        <w:t>(s)</w:t>
      </w:r>
      <w:r w:rsidR="00E604DF">
        <w:rPr>
          <w:rFonts w:ascii="Times New Roman" w:hAnsi="Times New Roman" w:cs="Times New Roman"/>
          <w:sz w:val="24"/>
          <w:szCs w:val="24"/>
        </w:rPr>
        <w:t xml:space="preserve"> </w:t>
      </w:r>
      <w:r w:rsidR="00A00546">
        <w:rPr>
          <w:rFonts w:ascii="Times New Roman" w:hAnsi="Times New Roman" w:cs="Times New Roman"/>
          <w:sz w:val="24"/>
          <w:szCs w:val="24"/>
        </w:rPr>
        <w:t xml:space="preserve">regarding progress, plans, goals and any </w:t>
      </w:r>
      <w:r w:rsidR="00C77D46">
        <w:rPr>
          <w:rFonts w:ascii="Times New Roman" w:hAnsi="Times New Roman" w:cs="Times New Roman"/>
          <w:sz w:val="24"/>
          <w:szCs w:val="24"/>
        </w:rPr>
        <w:t xml:space="preserve">potential </w:t>
      </w:r>
      <w:r w:rsidR="00A00546">
        <w:rPr>
          <w:rFonts w:ascii="Times New Roman" w:hAnsi="Times New Roman" w:cs="Times New Roman"/>
          <w:sz w:val="24"/>
          <w:szCs w:val="24"/>
        </w:rPr>
        <w:t xml:space="preserve">problems.  </w:t>
      </w:r>
    </w:p>
    <w:p w14:paraId="1197C3F5" w14:textId="205156C0" w:rsidR="00A00546" w:rsidRDefault="00A005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Initiating contact with faculty advisor.</w:t>
      </w:r>
    </w:p>
    <w:p w14:paraId="6B79CA1B" w14:textId="7815776B" w:rsidR="00A00546" w:rsidRDefault="00A005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Being aware of MCN </w:t>
      </w:r>
      <w:r w:rsidR="00F205A1">
        <w:rPr>
          <w:rFonts w:ascii="Times New Roman" w:hAnsi="Times New Roman" w:cs="Times New Roman"/>
          <w:sz w:val="24"/>
          <w:szCs w:val="24"/>
        </w:rPr>
        <w:t>policies and requirements.</w:t>
      </w:r>
    </w:p>
    <w:p w14:paraId="31B0ACA4" w14:textId="6AC1589B" w:rsidR="00F205A1" w:rsidRDefault="00F205A1"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Following the plan of study and goals as agreed upon with the </w:t>
      </w:r>
      <w:r w:rsidR="0048711D">
        <w:rPr>
          <w:rFonts w:ascii="Times New Roman" w:hAnsi="Times New Roman" w:cs="Times New Roman"/>
          <w:sz w:val="24"/>
          <w:szCs w:val="24"/>
        </w:rPr>
        <w:t>Post-licensure Academic Advisor</w:t>
      </w:r>
      <w:r>
        <w:rPr>
          <w:rFonts w:ascii="Times New Roman" w:hAnsi="Times New Roman" w:cs="Times New Roman"/>
          <w:sz w:val="24"/>
          <w:szCs w:val="24"/>
        </w:rPr>
        <w:t xml:space="preserve"> and faculty advisor.  </w:t>
      </w:r>
    </w:p>
    <w:p w14:paraId="3C3BB4B7" w14:textId="47DD5E7E" w:rsidR="00013818" w:rsidRDefault="00013818"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Participating in </w:t>
      </w:r>
      <w:r w:rsidR="00784AA4">
        <w:rPr>
          <w:rFonts w:ascii="Times New Roman" w:hAnsi="Times New Roman" w:cs="Times New Roman"/>
          <w:sz w:val="24"/>
          <w:szCs w:val="24"/>
        </w:rPr>
        <w:t xml:space="preserve">the </w:t>
      </w:r>
      <w:r>
        <w:rPr>
          <w:rFonts w:ascii="Times New Roman" w:hAnsi="Times New Roman" w:cs="Times New Roman"/>
          <w:sz w:val="24"/>
          <w:szCs w:val="24"/>
        </w:rPr>
        <w:t>annual review.</w:t>
      </w:r>
    </w:p>
    <w:p w14:paraId="561D3A04" w14:textId="2C06BCEA" w:rsidR="00013818" w:rsidRDefault="00013818"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Reporting any problems that might delay the completion of coursework, or dissertation</w:t>
      </w:r>
      <w:r w:rsidR="00D153ED">
        <w:rPr>
          <w:rFonts w:ascii="Times New Roman" w:hAnsi="Times New Roman" w:cs="Times New Roman"/>
          <w:sz w:val="24"/>
          <w:szCs w:val="24"/>
        </w:rPr>
        <w:t xml:space="preserve"> </w:t>
      </w:r>
      <w:r>
        <w:rPr>
          <w:rFonts w:ascii="Times New Roman" w:hAnsi="Times New Roman" w:cs="Times New Roman"/>
          <w:sz w:val="24"/>
          <w:szCs w:val="24"/>
        </w:rPr>
        <w:t>research progress.</w:t>
      </w:r>
    </w:p>
    <w:p w14:paraId="62E0300C" w14:textId="626A826A" w:rsidR="00C77D46" w:rsidRDefault="00C77D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Requesting and completing all appropriate documents consistent with the completion of the doctoral degree.</w:t>
      </w:r>
    </w:p>
    <w:p w14:paraId="623E409D" w14:textId="4B1CD300" w:rsidR="00C77D46" w:rsidRPr="003010D2" w:rsidRDefault="00C77D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Participating in the selection of committee members for the </w:t>
      </w:r>
      <w:r w:rsidR="00900A3E">
        <w:rPr>
          <w:rFonts w:ascii="Times New Roman" w:hAnsi="Times New Roman" w:cs="Times New Roman"/>
          <w:sz w:val="24"/>
          <w:szCs w:val="24"/>
        </w:rPr>
        <w:t>dissertation.</w:t>
      </w:r>
    </w:p>
    <w:p w14:paraId="2E3298F3" w14:textId="2EF8D1FB" w:rsidR="006D5202" w:rsidRPr="00056673" w:rsidRDefault="006D5202" w:rsidP="00056673">
      <w:pPr>
        <w:pStyle w:val="Heading3"/>
        <w:rPr>
          <w:color w:val="FF0000"/>
        </w:rPr>
      </w:pPr>
      <w:bookmarkStart w:id="197" w:name="_Toc90625935"/>
      <w:r w:rsidRPr="00056673">
        <w:rPr>
          <w:color w:val="FF0000"/>
        </w:rPr>
        <w:t xml:space="preserve">Forms and Documentation </w:t>
      </w:r>
      <w:r w:rsidR="009013C8" w:rsidRPr="00056673">
        <w:rPr>
          <w:color w:val="FF0000"/>
        </w:rPr>
        <w:t>Associated with PhD Program</w:t>
      </w:r>
      <w:bookmarkEnd w:id="197"/>
    </w:p>
    <w:p w14:paraId="73690EF7" w14:textId="3564154E" w:rsidR="00B0682F" w:rsidRPr="00C46939" w:rsidRDefault="00C46939" w:rsidP="00F54829">
      <w:pPr>
        <w:rPr>
          <w:rFonts w:ascii="Times New Roman" w:hAnsi="Times New Roman" w:cs="Times New Roman"/>
          <w:color w:val="C00000"/>
          <w:sz w:val="24"/>
          <w:szCs w:val="24"/>
        </w:rPr>
      </w:pPr>
      <w:r w:rsidRPr="00C46939">
        <w:rPr>
          <w:rFonts w:ascii="Times New Roman" w:hAnsi="Times New Roman" w:cs="Times New Roman"/>
          <w:sz w:val="24"/>
          <w:szCs w:val="24"/>
        </w:rPr>
        <w:t xml:space="preserve">All forms that must be used by the PhD student at various time during their programs are located at the PhD program website, under the Advising tab, and then linked under Forms: </w:t>
      </w:r>
      <w:hyperlink r:id="rId81" w:history="1">
        <w:r w:rsidRPr="00401D9F">
          <w:rPr>
            <w:rStyle w:val="Hyperlink"/>
            <w:rFonts w:ascii="Times New Roman" w:hAnsi="Times New Roman" w:cs="Times New Roman"/>
            <w:sz w:val="24"/>
            <w:szCs w:val="24"/>
          </w:rPr>
          <w:t>http://nursing.illinoisstate.edu/doctoral/advising/</w:t>
        </w:r>
      </w:hyperlink>
      <w:r>
        <w:rPr>
          <w:rFonts w:ascii="Times New Roman" w:hAnsi="Times New Roman" w:cs="Times New Roman"/>
          <w:sz w:val="24"/>
          <w:szCs w:val="24"/>
        </w:rPr>
        <w:t xml:space="preserve"> </w:t>
      </w:r>
      <w:r w:rsidRPr="00C46939">
        <w:rPr>
          <w:rFonts w:ascii="Times New Roman" w:hAnsi="Times New Roman" w:cs="Times New Roman"/>
          <w:sz w:val="24"/>
          <w:szCs w:val="24"/>
        </w:rPr>
        <w:t xml:space="preserve"> Some additional forms related to Dissertation process can be found at the Graduate School website: </w:t>
      </w:r>
      <w:hyperlink r:id="rId82" w:history="1">
        <w:r w:rsidR="00F00A25" w:rsidRPr="00401D9F">
          <w:rPr>
            <w:rStyle w:val="Hyperlink"/>
            <w:rFonts w:ascii="Times New Roman" w:hAnsi="Times New Roman" w:cs="Times New Roman"/>
            <w:sz w:val="24"/>
            <w:szCs w:val="24"/>
          </w:rPr>
          <w:t>https://grad.illinoisstate.edu/students/thesis-dissertation/plan/</w:t>
        </w:r>
      </w:hyperlink>
      <w:r w:rsidR="00F00A25">
        <w:rPr>
          <w:rFonts w:ascii="Times New Roman" w:hAnsi="Times New Roman" w:cs="Times New Roman"/>
          <w:sz w:val="24"/>
          <w:szCs w:val="24"/>
        </w:rPr>
        <w:t xml:space="preserve">  </w:t>
      </w:r>
      <w:r w:rsidRPr="00C46939">
        <w:rPr>
          <w:rFonts w:ascii="Times New Roman" w:hAnsi="Times New Roman" w:cs="Times New Roman"/>
          <w:sz w:val="24"/>
          <w:szCs w:val="24"/>
        </w:rPr>
        <w:t>Please reference and take note of their location.</w:t>
      </w:r>
    </w:p>
    <w:p w14:paraId="45FB76D6" w14:textId="3A809F39" w:rsidR="00DC050E" w:rsidRPr="00056673" w:rsidRDefault="00931FEE" w:rsidP="00056673">
      <w:pPr>
        <w:pStyle w:val="Heading3"/>
        <w:rPr>
          <w:color w:val="FF0000"/>
        </w:rPr>
      </w:pPr>
      <w:bookmarkStart w:id="198" w:name="_Toc90625936"/>
      <w:r w:rsidRPr="00056673">
        <w:rPr>
          <w:color w:val="FF0000"/>
        </w:rPr>
        <w:t>Annual Review</w:t>
      </w:r>
      <w:bookmarkEnd w:id="198"/>
    </w:p>
    <w:p w14:paraId="2BE7C468" w14:textId="280682F3" w:rsidR="00931FEE" w:rsidRDefault="00931FEE"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will undergo an annual review of their progress with their faculty advisors </w:t>
      </w:r>
      <w:r w:rsidR="00506285">
        <w:rPr>
          <w:rFonts w:ascii="Times New Roman" w:hAnsi="Times New Roman" w:cs="Times New Roman"/>
          <w:sz w:val="24"/>
          <w:szCs w:val="24"/>
        </w:rPr>
        <w:t xml:space="preserve">and the PhD Program Lead </w:t>
      </w:r>
      <w:r w:rsidR="00646333">
        <w:rPr>
          <w:rFonts w:ascii="Times New Roman" w:hAnsi="Times New Roman" w:cs="Times New Roman"/>
          <w:sz w:val="24"/>
          <w:szCs w:val="24"/>
        </w:rPr>
        <w:t>and/or Director of Graduate Programs</w:t>
      </w:r>
      <w:r w:rsidRPr="00F54829">
        <w:rPr>
          <w:rFonts w:ascii="Times New Roman" w:hAnsi="Times New Roman" w:cs="Times New Roman"/>
          <w:sz w:val="24"/>
          <w:szCs w:val="24"/>
        </w:rPr>
        <w:t xml:space="preserve"> </w:t>
      </w:r>
      <w:r w:rsidR="00646333" w:rsidRPr="00F54829">
        <w:rPr>
          <w:rFonts w:ascii="Times New Roman" w:hAnsi="Times New Roman" w:cs="Times New Roman"/>
          <w:sz w:val="24"/>
          <w:szCs w:val="24"/>
        </w:rPr>
        <w:t xml:space="preserve">each </w:t>
      </w:r>
      <w:r w:rsidRPr="00F54829">
        <w:rPr>
          <w:rFonts w:ascii="Times New Roman" w:hAnsi="Times New Roman" w:cs="Times New Roman"/>
          <w:sz w:val="24"/>
          <w:szCs w:val="24"/>
        </w:rPr>
        <w:t>spring semester</w:t>
      </w:r>
      <w:r w:rsidR="00A6186A">
        <w:rPr>
          <w:rFonts w:ascii="Times New Roman" w:hAnsi="Times New Roman" w:cs="Times New Roman"/>
          <w:sz w:val="24"/>
          <w:szCs w:val="24"/>
        </w:rPr>
        <w:t xml:space="preserve"> enrolled in the PhD program</w:t>
      </w:r>
      <w:r w:rsidRPr="00F54829">
        <w:rPr>
          <w:rFonts w:ascii="Times New Roman" w:hAnsi="Times New Roman" w:cs="Times New Roman"/>
          <w:sz w:val="24"/>
          <w:szCs w:val="24"/>
        </w:rPr>
        <w:t>. The annual review is designed for the student to update their advisors on their course and dissertation progress. The review also allows for problem solving, should that be necessary. Reviews are discussions designed to ensure the success of students in the program.</w:t>
      </w:r>
    </w:p>
    <w:p w14:paraId="2FA4A266" w14:textId="77777777" w:rsidR="00B0682F" w:rsidRPr="00AC6EAD" w:rsidRDefault="00B0682F" w:rsidP="00B0682F">
      <w:pPr>
        <w:rPr>
          <w:rFonts w:ascii="Times New Roman" w:hAnsi="Times New Roman" w:cs="Times New Roman"/>
          <w:i/>
          <w:iCs/>
          <w:sz w:val="24"/>
          <w:szCs w:val="24"/>
          <w:u w:val="single"/>
        </w:rPr>
      </w:pPr>
      <w:r w:rsidRPr="00AC6EAD">
        <w:rPr>
          <w:rFonts w:ascii="Times New Roman" w:hAnsi="Times New Roman" w:cs="Times New Roman"/>
          <w:sz w:val="24"/>
          <w:szCs w:val="24"/>
          <w:u w:val="single"/>
        </w:rPr>
        <w:t>Requirements</w:t>
      </w:r>
    </w:p>
    <w:p w14:paraId="59F6F660" w14:textId="00E41126"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Students will submit a portfolio </w:t>
      </w:r>
      <w:r w:rsidR="00A6186A">
        <w:rPr>
          <w:rFonts w:ascii="Times New Roman" w:hAnsi="Times New Roman" w:cs="Times New Roman"/>
          <w:sz w:val="24"/>
          <w:szCs w:val="24"/>
        </w:rPr>
        <w:t xml:space="preserve">electronically </w:t>
      </w:r>
      <w:r w:rsidRPr="00F54829">
        <w:rPr>
          <w:rFonts w:ascii="Times New Roman" w:hAnsi="Times New Roman" w:cs="Times New Roman"/>
          <w:sz w:val="24"/>
          <w:szCs w:val="24"/>
        </w:rPr>
        <w:t xml:space="preserve">to the faculty advisors </w:t>
      </w:r>
      <w:r w:rsidR="0055637D">
        <w:rPr>
          <w:rFonts w:ascii="Times New Roman" w:hAnsi="Times New Roman" w:cs="Times New Roman"/>
          <w:sz w:val="24"/>
          <w:szCs w:val="24"/>
        </w:rPr>
        <w:t xml:space="preserve">at least 10 business days prior to the scheduled review </w:t>
      </w:r>
      <w:r w:rsidRPr="00F54829">
        <w:rPr>
          <w:rFonts w:ascii="Times New Roman" w:hAnsi="Times New Roman" w:cs="Times New Roman"/>
          <w:sz w:val="24"/>
          <w:szCs w:val="24"/>
        </w:rPr>
        <w:t>that, at a minimum, will include:</w:t>
      </w:r>
    </w:p>
    <w:p w14:paraId="72569A1D" w14:textId="77777777" w:rsidR="00B0682F" w:rsidRPr="00AC6EAD" w:rsidRDefault="00B0682F" w:rsidP="008F4E66">
      <w:pPr>
        <w:pStyle w:val="ListParagraph"/>
        <w:numPr>
          <w:ilvl w:val="0"/>
          <w:numId w:val="37"/>
        </w:numPr>
        <w:rPr>
          <w:rFonts w:ascii="Times New Roman" w:hAnsi="Times New Roman" w:cs="Times New Roman"/>
          <w:sz w:val="24"/>
          <w:szCs w:val="24"/>
        </w:rPr>
      </w:pPr>
      <w:r w:rsidRPr="00AC6EAD">
        <w:rPr>
          <w:rFonts w:ascii="Times New Roman" w:hAnsi="Times New Roman" w:cs="Times New Roman"/>
          <w:sz w:val="24"/>
          <w:szCs w:val="24"/>
        </w:rPr>
        <w:t>Updated curriculum vitae.</w:t>
      </w:r>
    </w:p>
    <w:p w14:paraId="1B62D296" w14:textId="604150E4" w:rsidR="00B0682F" w:rsidRPr="00AC6EAD" w:rsidRDefault="0055637D" w:rsidP="008F4E66">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Current copy of</w:t>
      </w:r>
      <w:r w:rsidR="00B0682F" w:rsidRPr="00AC6EA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B0682F" w:rsidRPr="00AC6EAD">
        <w:rPr>
          <w:rFonts w:ascii="Times New Roman" w:hAnsi="Times New Roman" w:cs="Times New Roman"/>
          <w:sz w:val="24"/>
          <w:szCs w:val="24"/>
        </w:rPr>
        <w:t xml:space="preserve">plan of study </w:t>
      </w:r>
      <w:r>
        <w:rPr>
          <w:rFonts w:ascii="Times New Roman" w:hAnsi="Times New Roman" w:cs="Times New Roman"/>
          <w:sz w:val="24"/>
          <w:szCs w:val="24"/>
        </w:rPr>
        <w:t>form</w:t>
      </w:r>
      <w:r w:rsidR="00B0682F" w:rsidRPr="00AC6EAD">
        <w:rPr>
          <w:rFonts w:ascii="Times New Roman" w:hAnsi="Times New Roman" w:cs="Times New Roman"/>
          <w:sz w:val="24"/>
          <w:szCs w:val="24"/>
        </w:rPr>
        <w:t>.</w:t>
      </w:r>
    </w:p>
    <w:p w14:paraId="7088C7E5" w14:textId="0FA7A263" w:rsidR="001B6950" w:rsidRDefault="001B6950" w:rsidP="008F4E66">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PhD Student Annual </w:t>
      </w:r>
      <w:r w:rsidR="0055637D">
        <w:rPr>
          <w:rFonts w:ascii="Times New Roman" w:hAnsi="Times New Roman" w:cs="Times New Roman"/>
          <w:sz w:val="24"/>
          <w:szCs w:val="24"/>
        </w:rPr>
        <w:t xml:space="preserve">Evaluation document which consists of </w:t>
      </w:r>
      <w:r w:rsidR="00CC512F">
        <w:rPr>
          <w:rFonts w:ascii="Times New Roman" w:hAnsi="Times New Roman" w:cs="Times New Roman"/>
          <w:sz w:val="24"/>
          <w:szCs w:val="24"/>
        </w:rPr>
        <w:t>Benchmarks</w:t>
      </w:r>
      <w:r w:rsidR="0055637D">
        <w:rPr>
          <w:rFonts w:ascii="Times New Roman" w:hAnsi="Times New Roman" w:cs="Times New Roman"/>
          <w:sz w:val="24"/>
          <w:szCs w:val="24"/>
        </w:rPr>
        <w:t xml:space="preserve">, </w:t>
      </w:r>
      <w:r w:rsidR="00CC512F">
        <w:rPr>
          <w:rFonts w:ascii="Times New Roman" w:hAnsi="Times New Roman" w:cs="Times New Roman"/>
          <w:sz w:val="24"/>
          <w:szCs w:val="24"/>
        </w:rPr>
        <w:t>Review of Progress</w:t>
      </w:r>
      <w:r w:rsidR="0055637D">
        <w:rPr>
          <w:rFonts w:ascii="Times New Roman" w:hAnsi="Times New Roman" w:cs="Times New Roman"/>
          <w:sz w:val="24"/>
          <w:szCs w:val="24"/>
        </w:rPr>
        <w:t xml:space="preserve">, and </w:t>
      </w:r>
      <w:r w:rsidR="002E30B6">
        <w:rPr>
          <w:rFonts w:ascii="Times New Roman" w:hAnsi="Times New Roman" w:cs="Times New Roman"/>
          <w:sz w:val="24"/>
          <w:szCs w:val="24"/>
        </w:rPr>
        <w:t xml:space="preserve">Annual Evaluation </w:t>
      </w:r>
      <w:r w:rsidR="0055637D">
        <w:rPr>
          <w:rFonts w:ascii="Times New Roman" w:hAnsi="Times New Roman" w:cs="Times New Roman"/>
          <w:sz w:val="24"/>
          <w:szCs w:val="24"/>
        </w:rPr>
        <w:t xml:space="preserve">Report </w:t>
      </w:r>
      <w:r w:rsidR="002E30B6">
        <w:rPr>
          <w:rFonts w:ascii="Times New Roman" w:hAnsi="Times New Roman" w:cs="Times New Roman"/>
          <w:sz w:val="24"/>
          <w:szCs w:val="24"/>
        </w:rPr>
        <w:t xml:space="preserve">to outline progress toward meeting the program requirements and benchmarks for the coming 12 months.  In this </w:t>
      </w:r>
      <w:r w:rsidR="0055637D">
        <w:rPr>
          <w:rFonts w:ascii="Times New Roman" w:hAnsi="Times New Roman" w:cs="Times New Roman"/>
          <w:sz w:val="24"/>
          <w:szCs w:val="24"/>
        </w:rPr>
        <w:t>document</w:t>
      </w:r>
      <w:r w:rsidR="00D1333D">
        <w:rPr>
          <w:rFonts w:ascii="Times New Roman" w:hAnsi="Times New Roman" w:cs="Times New Roman"/>
          <w:sz w:val="24"/>
          <w:szCs w:val="24"/>
        </w:rPr>
        <w:t>, students should indicate which benchmarks were exceeded, met and unmet.</w:t>
      </w:r>
      <w:r w:rsidR="005235D8">
        <w:rPr>
          <w:rFonts w:ascii="Times New Roman" w:hAnsi="Times New Roman" w:cs="Times New Roman"/>
          <w:sz w:val="24"/>
          <w:szCs w:val="24"/>
        </w:rPr>
        <w:t xml:space="preserve">  Students should also provide a brief explanation if benchmarks were not met.  </w:t>
      </w:r>
      <w:r w:rsidR="004263EE">
        <w:rPr>
          <w:rFonts w:ascii="Times New Roman" w:hAnsi="Times New Roman" w:cs="Times New Roman"/>
          <w:sz w:val="24"/>
          <w:szCs w:val="24"/>
        </w:rPr>
        <w:t xml:space="preserve">Note the following on the PhD Student Annual </w:t>
      </w:r>
      <w:r w:rsidR="0055637D">
        <w:rPr>
          <w:rFonts w:ascii="Times New Roman" w:hAnsi="Times New Roman" w:cs="Times New Roman"/>
          <w:sz w:val="24"/>
          <w:szCs w:val="24"/>
        </w:rPr>
        <w:t>Evaluation document:</w:t>
      </w:r>
    </w:p>
    <w:p w14:paraId="03A25B73" w14:textId="59FA1497" w:rsidR="00104C2A" w:rsidRDefault="00104C2A" w:rsidP="008F4E66">
      <w:pPr>
        <w:pStyle w:val="ListParagraph"/>
        <w:numPr>
          <w:ilvl w:val="2"/>
          <w:numId w:val="37"/>
        </w:numPr>
        <w:rPr>
          <w:rFonts w:ascii="Times New Roman" w:hAnsi="Times New Roman" w:cs="Times New Roman"/>
          <w:sz w:val="24"/>
          <w:szCs w:val="24"/>
        </w:rPr>
      </w:pPr>
      <w:r>
        <w:rPr>
          <w:rFonts w:ascii="Times New Roman" w:hAnsi="Times New Roman" w:cs="Times New Roman"/>
          <w:sz w:val="24"/>
          <w:szCs w:val="24"/>
        </w:rPr>
        <w:t>Manuscripts in development, submitted for publication, accepted for publication</w:t>
      </w:r>
      <w:r w:rsidR="00DC1537">
        <w:rPr>
          <w:rFonts w:ascii="Times New Roman" w:hAnsi="Times New Roman" w:cs="Times New Roman"/>
          <w:sz w:val="24"/>
          <w:szCs w:val="24"/>
        </w:rPr>
        <w:t xml:space="preserve"> and published.</w:t>
      </w:r>
    </w:p>
    <w:p w14:paraId="69F4D432" w14:textId="7FC4D9ED" w:rsidR="00DC1537" w:rsidRDefault="00DC1537" w:rsidP="008F4E66">
      <w:pPr>
        <w:pStyle w:val="ListParagraph"/>
        <w:numPr>
          <w:ilvl w:val="2"/>
          <w:numId w:val="37"/>
        </w:numPr>
        <w:rPr>
          <w:rFonts w:ascii="Times New Roman" w:hAnsi="Times New Roman" w:cs="Times New Roman"/>
          <w:sz w:val="24"/>
          <w:szCs w:val="24"/>
        </w:rPr>
      </w:pPr>
      <w:r>
        <w:rPr>
          <w:rFonts w:ascii="Times New Roman" w:hAnsi="Times New Roman" w:cs="Times New Roman"/>
          <w:sz w:val="24"/>
          <w:szCs w:val="24"/>
        </w:rPr>
        <w:t>Grants applied for and/or awarded.</w:t>
      </w:r>
    </w:p>
    <w:p w14:paraId="3DE947EB" w14:textId="2B19FB12" w:rsidR="00DC1537" w:rsidRDefault="00DC1537" w:rsidP="008F4E66">
      <w:pPr>
        <w:pStyle w:val="ListParagraph"/>
        <w:numPr>
          <w:ilvl w:val="2"/>
          <w:numId w:val="37"/>
        </w:numPr>
        <w:rPr>
          <w:rFonts w:ascii="Times New Roman" w:hAnsi="Times New Roman" w:cs="Times New Roman"/>
          <w:sz w:val="24"/>
          <w:szCs w:val="24"/>
        </w:rPr>
      </w:pPr>
      <w:r>
        <w:rPr>
          <w:rFonts w:ascii="Times New Roman" w:hAnsi="Times New Roman" w:cs="Times New Roman"/>
          <w:sz w:val="24"/>
          <w:szCs w:val="24"/>
        </w:rPr>
        <w:lastRenderedPageBreak/>
        <w:t xml:space="preserve">Update on progress of literature review table.  Students will use reference management software to electronically keep track of their articles.  Each article citation will be accompanied by a summary.  </w:t>
      </w:r>
    </w:p>
    <w:p w14:paraId="1EC19DDC" w14:textId="078DE698" w:rsidR="00D153ED" w:rsidRDefault="00D153ED" w:rsidP="00D153ED">
      <w:pPr>
        <w:pStyle w:val="ListParagraph"/>
        <w:rPr>
          <w:rFonts w:ascii="Times New Roman" w:hAnsi="Times New Roman" w:cs="Times New Roman"/>
          <w:sz w:val="24"/>
          <w:szCs w:val="24"/>
        </w:rPr>
      </w:pPr>
    </w:p>
    <w:p w14:paraId="173EC4F8" w14:textId="77777777" w:rsidR="00B0682F" w:rsidRPr="002E4589" w:rsidRDefault="00B0682F" w:rsidP="00B0682F">
      <w:pPr>
        <w:rPr>
          <w:rFonts w:ascii="Times New Roman" w:hAnsi="Times New Roman" w:cs="Times New Roman"/>
          <w:i/>
          <w:iCs/>
          <w:sz w:val="24"/>
          <w:szCs w:val="24"/>
          <w:u w:val="single"/>
        </w:rPr>
      </w:pPr>
      <w:r w:rsidRPr="002E4589">
        <w:rPr>
          <w:rFonts w:ascii="Times New Roman" w:hAnsi="Times New Roman" w:cs="Times New Roman"/>
          <w:sz w:val="24"/>
          <w:szCs w:val="24"/>
          <w:u w:val="single"/>
        </w:rPr>
        <w:t>Scheduling</w:t>
      </w:r>
    </w:p>
    <w:p w14:paraId="5E171F82" w14:textId="306D9B20"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Portfolios are due electronically to faculty advisor 10 business days prior to the scheduled review. PhD </w:t>
      </w:r>
      <w:r w:rsidR="00EB54A1">
        <w:rPr>
          <w:rFonts w:ascii="Times New Roman" w:hAnsi="Times New Roman" w:cs="Times New Roman"/>
          <w:sz w:val="24"/>
          <w:szCs w:val="24"/>
        </w:rPr>
        <w:t>Program Lead</w:t>
      </w:r>
      <w:r w:rsidRPr="00F54829">
        <w:rPr>
          <w:rFonts w:ascii="Times New Roman" w:hAnsi="Times New Roman" w:cs="Times New Roman"/>
          <w:sz w:val="24"/>
          <w:szCs w:val="24"/>
        </w:rPr>
        <w:t xml:space="preserve"> must have the portfolio to review at least 3-5 days prior the review.  The faculty advisor, PhD </w:t>
      </w:r>
      <w:r w:rsidR="0040684C">
        <w:rPr>
          <w:rFonts w:ascii="Times New Roman" w:hAnsi="Times New Roman" w:cs="Times New Roman"/>
          <w:sz w:val="24"/>
          <w:szCs w:val="24"/>
        </w:rPr>
        <w:t>Program Lead</w:t>
      </w:r>
      <w:r w:rsidRPr="00F54829">
        <w:rPr>
          <w:rFonts w:ascii="Times New Roman" w:hAnsi="Times New Roman" w:cs="Times New Roman"/>
          <w:sz w:val="24"/>
          <w:szCs w:val="24"/>
        </w:rPr>
        <w:t xml:space="preserve"> and the student will meet </w:t>
      </w:r>
      <w:r w:rsidR="0040684C">
        <w:rPr>
          <w:rFonts w:ascii="Times New Roman" w:hAnsi="Times New Roman" w:cs="Times New Roman"/>
          <w:sz w:val="24"/>
          <w:szCs w:val="24"/>
        </w:rPr>
        <w:t xml:space="preserve">in the spring semester </w:t>
      </w:r>
      <w:r w:rsidRPr="00F54829">
        <w:rPr>
          <w:rFonts w:ascii="Times New Roman" w:hAnsi="Times New Roman" w:cs="Times New Roman"/>
          <w:sz w:val="24"/>
          <w:szCs w:val="24"/>
        </w:rPr>
        <w:t>of each academic year.</w:t>
      </w:r>
    </w:p>
    <w:p w14:paraId="55284164" w14:textId="77777777" w:rsidR="00B0682F" w:rsidRPr="002E4589" w:rsidRDefault="00B0682F" w:rsidP="00B0682F">
      <w:pPr>
        <w:rPr>
          <w:rFonts w:ascii="Times New Roman" w:hAnsi="Times New Roman" w:cs="Times New Roman"/>
          <w:i/>
          <w:iCs/>
          <w:sz w:val="24"/>
          <w:szCs w:val="24"/>
          <w:u w:val="single"/>
        </w:rPr>
      </w:pPr>
      <w:r w:rsidRPr="002E4589">
        <w:rPr>
          <w:rFonts w:ascii="Times New Roman" w:hAnsi="Times New Roman" w:cs="Times New Roman"/>
          <w:sz w:val="24"/>
          <w:szCs w:val="24"/>
          <w:u w:val="single"/>
        </w:rPr>
        <w:t>Evaluation</w:t>
      </w:r>
    </w:p>
    <w:p w14:paraId="046171AC" w14:textId="0BB01F51"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5922EA">
        <w:rPr>
          <w:rFonts w:ascii="Times New Roman" w:hAnsi="Times New Roman" w:cs="Times New Roman"/>
          <w:sz w:val="24"/>
          <w:szCs w:val="24"/>
        </w:rPr>
        <w:t>PhD Program Lead</w:t>
      </w:r>
      <w:r w:rsidRPr="00F54829">
        <w:rPr>
          <w:rFonts w:ascii="Times New Roman" w:hAnsi="Times New Roman" w:cs="Times New Roman"/>
          <w:sz w:val="24"/>
          <w:szCs w:val="24"/>
        </w:rPr>
        <w:t xml:space="preserve">, the faculty advisor, and the student will meet to discuss the student’s progress and make recommendations.  During the evaluation, the </w:t>
      </w:r>
      <w:r w:rsidR="005922EA">
        <w:rPr>
          <w:rFonts w:ascii="Times New Roman" w:hAnsi="Times New Roman" w:cs="Times New Roman"/>
          <w:sz w:val="24"/>
          <w:szCs w:val="24"/>
        </w:rPr>
        <w:t>PhD Program Lead</w:t>
      </w:r>
      <w:r w:rsidRPr="00F54829">
        <w:rPr>
          <w:rFonts w:ascii="Times New Roman" w:hAnsi="Times New Roman" w:cs="Times New Roman"/>
          <w:sz w:val="24"/>
          <w:szCs w:val="24"/>
        </w:rPr>
        <w:t xml:space="preserve"> will prepare the </w:t>
      </w:r>
      <w:r w:rsidRPr="00F54829">
        <w:rPr>
          <w:rFonts w:ascii="Times New Roman" w:hAnsi="Times New Roman" w:cs="Times New Roman"/>
          <w:sz w:val="24"/>
          <w:szCs w:val="24"/>
          <w:u w:val="single"/>
        </w:rPr>
        <w:t xml:space="preserve">Annual Evaluation Report </w:t>
      </w:r>
      <w:r w:rsidRPr="00F54829">
        <w:rPr>
          <w:rFonts w:ascii="Times New Roman" w:hAnsi="Times New Roman" w:cs="Times New Roman"/>
          <w:sz w:val="24"/>
          <w:szCs w:val="24"/>
        </w:rPr>
        <w:t>portion of the review form</w:t>
      </w:r>
      <w:r w:rsidR="00411CAE">
        <w:rPr>
          <w:rFonts w:ascii="Times New Roman" w:hAnsi="Times New Roman" w:cs="Times New Roman"/>
          <w:sz w:val="24"/>
          <w:szCs w:val="24"/>
        </w:rPr>
        <w:t>, signatures</w:t>
      </w:r>
      <w:r w:rsidR="001E6EAF">
        <w:rPr>
          <w:rFonts w:ascii="Times New Roman" w:hAnsi="Times New Roman" w:cs="Times New Roman"/>
          <w:sz w:val="24"/>
          <w:szCs w:val="24"/>
        </w:rPr>
        <w:t xml:space="preserve"> from each will be added to the form and a</w:t>
      </w:r>
      <w:r w:rsidRPr="00F54829">
        <w:rPr>
          <w:rFonts w:ascii="Times New Roman" w:hAnsi="Times New Roman" w:cs="Times New Roman"/>
          <w:sz w:val="24"/>
          <w:szCs w:val="24"/>
        </w:rPr>
        <w:t xml:space="preserve"> copy of this report is given to the student and a copy becomes a part of the student’s academic record.</w:t>
      </w:r>
    </w:p>
    <w:p w14:paraId="5EF372D2" w14:textId="77777777" w:rsidR="00B0682F" w:rsidRPr="00F54829" w:rsidRDefault="00B0682F" w:rsidP="00B0682F">
      <w:pPr>
        <w:rPr>
          <w:rFonts w:ascii="Times New Roman" w:eastAsia="Calibri" w:hAnsi="Times New Roman" w:cs="Times New Roman"/>
          <w:color w:val="000000"/>
          <w:sz w:val="24"/>
          <w:szCs w:val="24"/>
        </w:rPr>
      </w:pPr>
      <w:r w:rsidRPr="00F54829">
        <w:rPr>
          <w:rFonts w:ascii="Times New Roman" w:eastAsia="Calibri" w:hAnsi="Times New Roman" w:cs="Times New Roman"/>
          <w:color w:val="000000"/>
          <w:sz w:val="24"/>
          <w:szCs w:val="24"/>
        </w:rPr>
        <w:t xml:space="preserve">If the student disagrees with any aspect of the evaluation, the student may request, in writing, that the evaluation be reviewed by the Director of Graduate Programs. The Director of Graduate Programs will report the outcome to the student. Students are to follow MCN’s Student Grievance Policy if a resolution cannot be achieved. </w:t>
      </w:r>
    </w:p>
    <w:p w14:paraId="3C88CF63" w14:textId="77777777" w:rsidR="00B0682F" w:rsidRPr="00F54829" w:rsidRDefault="00B0682F" w:rsidP="00B0682F">
      <w:pPr>
        <w:rPr>
          <w:rFonts w:ascii="Times New Roman" w:eastAsia="Calibri" w:hAnsi="Times New Roman" w:cs="Times New Roman"/>
          <w:color w:val="000000"/>
          <w:sz w:val="24"/>
          <w:szCs w:val="24"/>
        </w:rPr>
      </w:pPr>
      <w:r w:rsidRPr="00F54829">
        <w:rPr>
          <w:rFonts w:ascii="Times New Roman" w:eastAsia="Calibri" w:hAnsi="Times New Roman" w:cs="Times New Roman"/>
          <w:color w:val="000000"/>
          <w:sz w:val="24"/>
          <w:szCs w:val="24"/>
        </w:rPr>
        <w:t xml:space="preserve">Evaluation results will be one of the following: </w:t>
      </w:r>
    </w:p>
    <w:p w14:paraId="1091D2D9" w14:textId="77777777" w:rsidR="00A465A4" w:rsidRDefault="00B0682F" w:rsidP="008F4E66">
      <w:pPr>
        <w:pStyle w:val="ListParagraph"/>
        <w:numPr>
          <w:ilvl w:val="0"/>
          <w:numId w:val="38"/>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Satisfactory progress</w:t>
      </w:r>
      <w:r w:rsidRPr="00A465A4">
        <w:rPr>
          <w:rFonts w:ascii="Times New Roman" w:eastAsia="Calibri" w:hAnsi="Times New Roman" w:cs="Times New Roman"/>
          <w:color w:val="000000"/>
          <w:sz w:val="24"/>
          <w:szCs w:val="24"/>
        </w:rPr>
        <w:t xml:space="preserve">: no additional work is required. </w:t>
      </w:r>
    </w:p>
    <w:p w14:paraId="6788CE6C" w14:textId="67CE3457" w:rsidR="00B0682F" w:rsidRPr="00A465A4" w:rsidRDefault="00B0682F" w:rsidP="008F4E66">
      <w:pPr>
        <w:pStyle w:val="ListParagraph"/>
        <w:numPr>
          <w:ilvl w:val="0"/>
          <w:numId w:val="38"/>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Satisfactory progress, however, a revised plan of study is required</w:t>
      </w:r>
      <w:r w:rsidRPr="00A465A4">
        <w:rPr>
          <w:rFonts w:ascii="Times New Roman" w:eastAsia="Calibri" w:hAnsi="Times New Roman" w:cs="Times New Roman"/>
          <w:color w:val="000000"/>
          <w:sz w:val="24"/>
          <w:szCs w:val="24"/>
        </w:rPr>
        <w:t xml:space="preserve">: If this occurs, the student, in collaboration with the faculty advisor, will be required to formulate a new plan of study and submit to Mennonite College of Nursing Office of Student Services. A copy of the revised plan of study will be sent to the </w:t>
      </w:r>
      <w:r w:rsidR="005922EA">
        <w:rPr>
          <w:rFonts w:ascii="Times New Roman" w:eastAsia="Calibri" w:hAnsi="Times New Roman" w:cs="Times New Roman"/>
          <w:color w:val="000000"/>
          <w:sz w:val="24"/>
          <w:szCs w:val="24"/>
        </w:rPr>
        <w:t>PhD Program Lead</w:t>
      </w:r>
      <w:r w:rsidRPr="00A465A4">
        <w:rPr>
          <w:rFonts w:ascii="Times New Roman" w:eastAsia="Calibri" w:hAnsi="Times New Roman" w:cs="Times New Roman"/>
          <w:color w:val="000000"/>
          <w:sz w:val="24"/>
          <w:szCs w:val="24"/>
        </w:rPr>
        <w:t xml:space="preserve">. </w:t>
      </w:r>
    </w:p>
    <w:p w14:paraId="0663EDB0" w14:textId="5609207F" w:rsidR="00B0682F" w:rsidRPr="00A465A4" w:rsidRDefault="00B0682F" w:rsidP="008F4E66">
      <w:pPr>
        <w:pStyle w:val="ListParagraph"/>
        <w:numPr>
          <w:ilvl w:val="0"/>
          <w:numId w:val="38"/>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Unsatisfactory progress, a revised of plan of study and other requirements</w:t>
      </w:r>
      <w:r w:rsidRPr="00A465A4">
        <w:rPr>
          <w:rFonts w:ascii="Times New Roman" w:eastAsia="Calibri" w:hAnsi="Times New Roman" w:cs="Times New Roman"/>
          <w:color w:val="000000"/>
          <w:sz w:val="24"/>
          <w:szCs w:val="24"/>
        </w:rPr>
        <w:t xml:space="preserve">: If this occurs, the student, in collaboration with the faculty advisor, will be required to formulate a plan for remediation. Progress will be re-evaluated within 6 months and an Annual Evaluation Report form will be prepared by the </w:t>
      </w:r>
      <w:r w:rsidR="005922EA">
        <w:rPr>
          <w:rFonts w:ascii="Times New Roman" w:eastAsia="Calibri" w:hAnsi="Times New Roman" w:cs="Times New Roman"/>
          <w:color w:val="000000"/>
          <w:sz w:val="24"/>
          <w:szCs w:val="24"/>
        </w:rPr>
        <w:t>PhD Program Lead</w:t>
      </w:r>
      <w:r w:rsidRPr="00A465A4">
        <w:rPr>
          <w:rFonts w:ascii="Times New Roman" w:eastAsia="Calibri" w:hAnsi="Times New Roman" w:cs="Times New Roman"/>
          <w:color w:val="000000"/>
          <w:sz w:val="24"/>
          <w:szCs w:val="24"/>
        </w:rPr>
        <w:t xml:space="preserve">. </w:t>
      </w:r>
    </w:p>
    <w:p w14:paraId="63BF6278" w14:textId="77777777" w:rsidR="00B0682F" w:rsidRPr="00A465A4" w:rsidRDefault="00B0682F" w:rsidP="00B0682F">
      <w:pPr>
        <w:rPr>
          <w:rFonts w:ascii="Times New Roman" w:hAnsi="Times New Roman" w:cs="Times New Roman"/>
          <w:i/>
          <w:iCs/>
          <w:color w:val="4472C4" w:themeColor="accent1"/>
          <w:sz w:val="24"/>
          <w:szCs w:val="24"/>
          <w:u w:val="single"/>
        </w:rPr>
      </w:pPr>
      <w:r w:rsidRPr="00A465A4">
        <w:rPr>
          <w:rFonts w:ascii="Times New Roman" w:hAnsi="Times New Roman" w:cs="Times New Roman"/>
          <w:sz w:val="24"/>
          <w:szCs w:val="24"/>
          <w:u w:val="single"/>
        </w:rPr>
        <w:t>Records</w:t>
      </w:r>
    </w:p>
    <w:p w14:paraId="40318683" w14:textId="3B923896"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The PhD Student Annual </w:t>
      </w:r>
      <w:r w:rsidR="00343C33">
        <w:rPr>
          <w:rFonts w:ascii="Times New Roman" w:hAnsi="Times New Roman" w:cs="Times New Roman"/>
          <w:sz w:val="24"/>
          <w:szCs w:val="24"/>
        </w:rPr>
        <w:t>Evaluation document</w:t>
      </w:r>
      <w:r w:rsidRPr="00F54829">
        <w:rPr>
          <w:rFonts w:ascii="Times New Roman" w:hAnsi="Times New Roman" w:cs="Times New Roman"/>
          <w:sz w:val="24"/>
          <w:szCs w:val="24"/>
        </w:rPr>
        <w:t xml:space="preserve"> and </w:t>
      </w:r>
      <w:r w:rsidR="00343C33">
        <w:rPr>
          <w:rFonts w:ascii="Times New Roman" w:hAnsi="Times New Roman" w:cs="Times New Roman"/>
          <w:sz w:val="24"/>
          <w:szCs w:val="24"/>
        </w:rPr>
        <w:t xml:space="preserve">current </w:t>
      </w:r>
      <w:r w:rsidRPr="00F54829">
        <w:rPr>
          <w:rFonts w:ascii="Times New Roman" w:hAnsi="Times New Roman" w:cs="Times New Roman"/>
          <w:sz w:val="24"/>
          <w:szCs w:val="24"/>
        </w:rPr>
        <w:t xml:space="preserve">plan of study will be filed </w:t>
      </w:r>
      <w:r w:rsidR="00343C33">
        <w:rPr>
          <w:rFonts w:ascii="Times New Roman" w:hAnsi="Times New Roman" w:cs="Times New Roman"/>
          <w:sz w:val="24"/>
          <w:szCs w:val="24"/>
        </w:rPr>
        <w:t>with</w:t>
      </w:r>
      <w:r w:rsidRPr="00F54829">
        <w:rPr>
          <w:rFonts w:ascii="Times New Roman" w:hAnsi="Times New Roman" w:cs="Times New Roman"/>
          <w:sz w:val="24"/>
          <w:szCs w:val="24"/>
        </w:rPr>
        <w:t xml:space="preserve"> OSS</w:t>
      </w:r>
      <w:r w:rsidR="00343C33">
        <w:rPr>
          <w:rFonts w:ascii="Times New Roman" w:hAnsi="Times New Roman" w:cs="Times New Roman"/>
          <w:sz w:val="24"/>
          <w:szCs w:val="24"/>
        </w:rPr>
        <w:t>.</w:t>
      </w:r>
      <w:r w:rsidRPr="00F54829">
        <w:rPr>
          <w:rFonts w:ascii="Times New Roman" w:hAnsi="Times New Roman" w:cs="Times New Roman"/>
          <w:sz w:val="24"/>
          <w:szCs w:val="24"/>
        </w:rPr>
        <w:t xml:space="preserve"> In addition, students should keep copies of all documents.</w:t>
      </w:r>
    </w:p>
    <w:p w14:paraId="12794343" w14:textId="77777777" w:rsidR="005E2FE2" w:rsidRPr="00056673" w:rsidRDefault="005E2FE2" w:rsidP="00056673">
      <w:pPr>
        <w:pStyle w:val="Heading3"/>
        <w:rPr>
          <w:color w:val="FF0000"/>
        </w:rPr>
      </w:pPr>
      <w:bookmarkStart w:id="199" w:name="_Toc90625937"/>
      <w:r w:rsidRPr="00056673">
        <w:rPr>
          <w:color w:val="FF0000"/>
        </w:rPr>
        <w:t>Policy on Progression</w:t>
      </w:r>
      <w:bookmarkEnd w:id="199"/>
      <w:r w:rsidRPr="00056673">
        <w:rPr>
          <w:color w:val="FF0000"/>
        </w:rPr>
        <w:t xml:space="preserve"> </w:t>
      </w:r>
    </w:p>
    <w:p w14:paraId="5116168A"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This policy specifies the requirements for progression in the PhD program. Students are encouraged to work closely with their academic and faculty advisors to ensure steady progress through these requirements.</w:t>
      </w:r>
    </w:p>
    <w:p w14:paraId="2F6F1672" w14:textId="77777777" w:rsidR="00CF1B4E" w:rsidRDefault="00CF1B4E" w:rsidP="005E2FE2">
      <w:pPr>
        <w:rPr>
          <w:rFonts w:ascii="Times New Roman" w:hAnsi="Times New Roman" w:cs="Times New Roman"/>
          <w:sz w:val="24"/>
          <w:szCs w:val="24"/>
          <w:u w:val="single"/>
        </w:rPr>
      </w:pPr>
    </w:p>
    <w:p w14:paraId="576B849F" w14:textId="357A49D4" w:rsidR="005E2FE2" w:rsidRPr="00056673" w:rsidRDefault="005E2FE2" w:rsidP="005E2FE2">
      <w:pPr>
        <w:rPr>
          <w:rFonts w:ascii="Times New Roman" w:hAnsi="Times New Roman" w:cs="Times New Roman"/>
          <w:sz w:val="24"/>
          <w:szCs w:val="24"/>
          <w:u w:val="single"/>
        </w:rPr>
      </w:pPr>
      <w:r w:rsidRPr="00056673">
        <w:rPr>
          <w:rFonts w:ascii="Times New Roman" w:hAnsi="Times New Roman" w:cs="Times New Roman"/>
          <w:sz w:val="24"/>
          <w:szCs w:val="24"/>
          <w:u w:val="single"/>
        </w:rPr>
        <w:t xml:space="preserve">Continuous Registration </w:t>
      </w:r>
    </w:p>
    <w:p w14:paraId="52CBB575"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lastRenderedPageBreak/>
        <w:t xml:space="preserve">The ISU policy on continuous registration will be followed.  Once a student is admitted to candidacy, they are required to maintain continuous registration until the deposit of final dissertation in the Graduate School.  Students must request a leave of absence from the college if circumstances prohibit continuing registration. If students anticipate that continuous registration is not possible, students are advised to talk with the Post-Licensure Program Academic Advisor and the Director of Graduate Programs to ensure adherence to university policies.  Continuous enrollment does not apply to the summer months unless the student is graduating in that term.  </w:t>
      </w:r>
    </w:p>
    <w:p w14:paraId="6BFD2058" w14:textId="77777777" w:rsidR="005E2FE2" w:rsidRPr="00056673" w:rsidRDefault="005E2FE2" w:rsidP="005E2FE2">
      <w:pPr>
        <w:rPr>
          <w:rFonts w:ascii="Times New Roman" w:hAnsi="Times New Roman" w:cs="Times New Roman"/>
          <w:sz w:val="24"/>
          <w:szCs w:val="24"/>
          <w:u w:val="single"/>
        </w:rPr>
      </w:pPr>
      <w:r w:rsidRPr="00056673">
        <w:rPr>
          <w:rFonts w:ascii="Times New Roman" w:hAnsi="Times New Roman" w:cs="Times New Roman"/>
          <w:sz w:val="24"/>
          <w:szCs w:val="24"/>
          <w:u w:val="single"/>
        </w:rPr>
        <w:t>Time Limitations</w:t>
      </w:r>
    </w:p>
    <w:p w14:paraId="68CEBDD0"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 xml:space="preserve">Students are required to complete the degree by the end of eight calendar years, starting from the initial registration date as a PhD student. To apply for extension of time to complete the program, the student must meet with their faculty advisor to develop a plan and then submit the ISU Request to Extend Time to Complete Graduate Masters/Doctoral Degree Program Form: </w:t>
      </w:r>
      <w:hyperlink r:id="rId83" w:history="1">
        <w:r w:rsidRPr="00F54829">
          <w:rPr>
            <w:rStyle w:val="Hyperlink"/>
            <w:rFonts w:ascii="Times New Roman" w:hAnsi="Times New Roman" w:cs="Times New Roman"/>
            <w:sz w:val="24"/>
            <w:szCs w:val="24"/>
          </w:rPr>
          <w:t>https://grad.illinoisstate.edu/students/forms/</w:t>
        </w:r>
      </w:hyperlink>
    </w:p>
    <w:p w14:paraId="61723747" w14:textId="76289BD6" w:rsidR="00772D22" w:rsidRPr="00056673" w:rsidRDefault="00772D22" w:rsidP="00056673">
      <w:pPr>
        <w:pStyle w:val="Heading3"/>
        <w:rPr>
          <w:color w:val="FF0000"/>
        </w:rPr>
      </w:pPr>
      <w:bookmarkStart w:id="200" w:name="_Toc90625938"/>
      <w:r w:rsidRPr="00056673">
        <w:rPr>
          <w:color w:val="FF0000"/>
        </w:rPr>
        <w:t>Collegiate Expectations</w:t>
      </w:r>
      <w:bookmarkEnd w:id="200"/>
    </w:p>
    <w:p w14:paraId="75BF8D4F" w14:textId="36767307" w:rsidR="00772D22" w:rsidRPr="00F54829" w:rsidRDefault="00772D22" w:rsidP="00772D22">
      <w:pPr>
        <w:rPr>
          <w:rFonts w:ascii="Times New Roman" w:hAnsi="Times New Roman" w:cs="Times New Roman"/>
          <w:sz w:val="24"/>
          <w:szCs w:val="24"/>
        </w:rPr>
      </w:pPr>
      <w:r w:rsidRPr="00F54829">
        <w:rPr>
          <w:rFonts w:ascii="Times New Roman" w:hAnsi="Times New Roman" w:cs="Times New Roman"/>
          <w:sz w:val="24"/>
          <w:szCs w:val="24"/>
        </w:rPr>
        <w:t xml:space="preserve">Students enrolled in the PhD program are expected to </w:t>
      </w:r>
      <w:r w:rsidR="00646333">
        <w:rPr>
          <w:rFonts w:ascii="Times New Roman" w:hAnsi="Times New Roman" w:cs="Times New Roman"/>
          <w:sz w:val="24"/>
          <w:szCs w:val="24"/>
        </w:rPr>
        <w:t>participate in</w:t>
      </w:r>
      <w:r w:rsidRPr="00F54829">
        <w:rPr>
          <w:rFonts w:ascii="Times New Roman" w:hAnsi="Times New Roman" w:cs="Times New Roman"/>
          <w:sz w:val="24"/>
          <w:szCs w:val="24"/>
        </w:rPr>
        <w:t xml:space="preserve"> events </w:t>
      </w:r>
      <w:r w:rsidR="00646333">
        <w:rPr>
          <w:rFonts w:ascii="Times New Roman" w:hAnsi="Times New Roman" w:cs="Times New Roman"/>
          <w:sz w:val="24"/>
          <w:szCs w:val="24"/>
        </w:rPr>
        <w:t>within t</w:t>
      </w:r>
      <w:r w:rsidRPr="00F54829">
        <w:rPr>
          <w:rFonts w:ascii="Times New Roman" w:hAnsi="Times New Roman" w:cs="Times New Roman"/>
          <w:sz w:val="24"/>
          <w:szCs w:val="24"/>
        </w:rPr>
        <w:t>he college and university that contribute to professional and academic development.</w:t>
      </w:r>
    </w:p>
    <w:p w14:paraId="1BABDC23" w14:textId="357ABC06" w:rsidR="005E2FE2" w:rsidRPr="00056673" w:rsidRDefault="00DB14E9" w:rsidP="00056673">
      <w:pPr>
        <w:pStyle w:val="Heading3"/>
        <w:rPr>
          <w:color w:val="FF0000"/>
        </w:rPr>
      </w:pPr>
      <w:bookmarkStart w:id="201" w:name="_Toc90625939"/>
      <w:r w:rsidRPr="00056673">
        <w:rPr>
          <w:color w:val="FF0000"/>
        </w:rPr>
        <w:t>Transfer of Coursework</w:t>
      </w:r>
      <w:bookmarkEnd w:id="201"/>
    </w:p>
    <w:p w14:paraId="0CFDD168" w14:textId="77777777" w:rsidR="003B4246" w:rsidRDefault="00014114" w:rsidP="00F54829">
      <w:pPr>
        <w:rPr>
          <w:rFonts w:ascii="Times New Roman" w:hAnsi="Times New Roman" w:cs="Times New Roman"/>
          <w:sz w:val="24"/>
          <w:szCs w:val="24"/>
        </w:rPr>
      </w:pPr>
      <w:r w:rsidRPr="00014114">
        <w:rPr>
          <w:rFonts w:ascii="Times New Roman" w:hAnsi="Times New Roman" w:cs="Times New Roman"/>
          <w:sz w:val="24"/>
          <w:szCs w:val="24"/>
        </w:rPr>
        <w:t xml:space="preserve">Upon recommendation of the College and with the approval of the Graduate School, students may transfer up to 40% of the required program coursework, not including comprehensive exams and dissertation hours, toward the completion of the doctoral degree. The transferred coursework must be graduate level, with a grade of B or higher (or equivalent as verified on the transcript) and may or may not have been used toward another graduate level degree. The coursework being considered for transfer will be reviewed on an individual basis with final approval from the department/school. Credits more than 8 years old at the time of first registration into a degree program are not transferable from other institutions. Under special circumstances, the Graduate School may allow a student to present a larger number of credits if recommended by the College. </w:t>
      </w:r>
    </w:p>
    <w:p w14:paraId="53455F79" w14:textId="48172409" w:rsidR="00014114" w:rsidRPr="00014114" w:rsidRDefault="00014114" w:rsidP="00F54829">
      <w:pPr>
        <w:rPr>
          <w:rFonts w:ascii="Times New Roman" w:hAnsi="Times New Roman" w:cs="Times New Roman"/>
          <w:sz w:val="24"/>
          <w:szCs w:val="24"/>
        </w:rPr>
      </w:pPr>
      <w:r w:rsidRPr="00014114">
        <w:rPr>
          <w:rFonts w:ascii="Times New Roman" w:hAnsi="Times New Roman" w:cs="Times New Roman"/>
          <w:sz w:val="24"/>
          <w:szCs w:val="24"/>
        </w:rPr>
        <w:t xml:space="preserve">A student who plans to take work elsewhere should obtain prior approval from the College indicating that the course or courses are appropriate to the student's curriculum at Illinois State University. In addition, a </w:t>
      </w:r>
      <w:r w:rsidR="008B606D" w:rsidRPr="00014114">
        <w:rPr>
          <w:rFonts w:ascii="Times New Roman" w:hAnsi="Times New Roman" w:cs="Times New Roman"/>
          <w:sz w:val="24"/>
          <w:szCs w:val="24"/>
        </w:rPr>
        <w:t>college</w:t>
      </w:r>
      <w:r w:rsidRPr="00014114">
        <w:rPr>
          <w:rFonts w:ascii="Times New Roman" w:hAnsi="Times New Roman" w:cs="Times New Roman"/>
          <w:sz w:val="24"/>
          <w:szCs w:val="24"/>
        </w:rPr>
        <w:t xml:space="preserve"> evaluation of all courses presented is necessary prior to consideration by the Graduate School. If the College approves the transfer of credits, the student requesting credit is required to submit the official transcript for the course work to the College. Following receipt of the official transcript, the College will request by email to Registrar staff to have electronic record updated with transfer work and MCN course equivalents. These credits will be noted on the student’s degree audit at time of graduation. </w:t>
      </w:r>
    </w:p>
    <w:p w14:paraId="07BF2FFE" w14:textId="5EAD40F3" w:rsidR="00014114" w:rsidRPr="00056673" w:rsidRDefault="006B1949" w:rsidP="00056673">
      <w:pPr>
        <w:pStyle w:val="Heading3"/>
        <w:rPr>
          <w:color w:val="FF0000"/>
        </w:rPr>
      </w:pPr>
      <w:bookmarkStart w:id="202" w:name="_Toc90625940"/>
      <w:r w:rsidRPr="00056673">
        <w:rPr>
          <w:color w:val="FF0000"/>
        </w:rPr>
        <w:t>Changing Faculty Advisors</w:t>
      </w:r>
      <w:bookmarkEnd w:id="202"/>
    </w:p>
    <w:p w14:paraId="4F1FD45E" w14:textId="00E70CDE" w:rsidR="00C24DF3" w:rsidRDefault="00FF0D72" w:rsidP="00F54829">
      <w:pPr>
        <w:rPr>
          <w:rFonts w:ascii="Times New Roman" w:hAnsi="Times New Roman" w:cs="Times New Roman"/>
          <w:sz w:val="24"/>
          <w:szCs w:val="24"/>
        </w:rPr>
      </w:pPr>
      <w:r>
        <w:rPr>
          <w:rFonts w:ascii="Times New Roman" w:hAnsi="Times New Roman" w:cs="Times New Roman"/>
          <w:sz w:val="24"/>
          <w:szCs w:val="24"/>
        </w:rPr>
        <w:t xml:space="preserve">If a change in faculty advisor is necessary, the student and faculty advisor should first discuss this matter.  A change in faculty advisor may be warranted if the student </w:t>
      </w:r>
      <w:r w:rsidR="00A8034F">
        <w:rPr>
          <w:rFonts w:ascii="Times New Roman" w:hAnsi="Times New Roman" w:cs="Times New Roman"/>
          <w:sz w:val="24"/>
          <w:szCs w:val="24"/>
        </w:rPr>
        <w:t xml:space="preserve">changes the focus of his/her dissertation through the course of doctoral study.  Students must complete a </w:t>
      </w:r>
      <w:r w:rsidR="00A8034F" w:rsidRPr="00A8034F">
        <w:rPr>
          <w:rFonts w:ascii="Times New Roman" w:hAnsi="Times New Roman" w:cs="Times New Roman"/>
          <w:sz w:val="24"/>
          <w:szCs w:val="24"/>
          <w:u w:val="single"/>
        </w:rPr>
        <w:t>Change of Advisor form</w:t>
      </w:r>
      <w:r w:rsidR="00A8034F">
        <w:rPr>
          <w:rFonts w:ascii="Times New Roman" w:hAnsi="Times New Roman" w:cs="Times New Roman"/>
          <w:sz w:val="24"/>
          <w:szCs w:val="24"/>
          <w:u w:val="single"/>
        </w:rPr>
        <w:t xml:space="preserve"> </w:t>
      </w:r>
      <w:r w:rsidR="00C201C8">
        <w:rPr>
          <w:rFonts w:ascii="Times New Roman" w:hAnsi="Times New Roman" w:cs="Times New Roman"/>
          <w:sz w:val="24"/>
          <w:szCs w:val="24"/>
        </w:rPr>
        <w:t>and secure signatures from both current and new faculty advisors and the Director of Graduate Programs before submitting the forms to the Office of Student Services.</w:t>
      </w:r>
    </w:p>
    <w:p w14:paraId="3AE557F2" w14:textId="77777777" w:rsidR="00C201C8" w:rsidRDefault="00C201C8" w:rsidP="00F54829">
      <w:pPr>
        <w:rPr>
          <w:rFonts w:ascii="Times New Roman" w:hAnsi="Times New Roman" w:cs="Times New Roman"/>
          <w:b/>
          <w:bCs/>
          <w:i/>
          <w:iCs/>
          <w:sz w:val="24"/>
          <w:szCs w:val="24"/>
          <w:u w:val="single"/>
        </w:rPr>
      </w:pPr>
    </w:p>
    <w:p w14:paraId="28AB5343" w14:textId="1E2D68F2" w:rsidR="0009535F" w:rsidRPr="00056673" w:rsidRDefault="0009535F" w:rsidP="00056673">
      <w:pPr>
        <w:pStyle w:val="Heading1"/>
        <w:rPr>
          <w:b/>
          <w:bCs/>
          <w:color w:val="auto"/>
        </w:rPr>
      </w:pPr>
      <w:bookmarkStart w:id="203" w:name="_Toc90625941"/>
      <w:r w:rsidRPr="00056673">
        <w:rPr>
          <w:b/>
          <w:bCs/>
          <w:color w:val="auto"/>
        </w:rPr>
        <w:lastRenderedPageBreak/>
        <w:t xml:space="preserve">Chapter </w:t>
      </w:r>
      <w:r w:rsidR="00E55CDC" w:rsidRPr="00056673">
        <w:rPr>
          <w:b/>
          <w:bCs/>
          <w:color w:val="auto"/>
        </w:rPr>
        <w:t>8</w:t>
      </w:r>
      <w:r w:rsidRPr="00056673">
        <w:rPr>
          <w:b/>
          <w:bCs/>
          <w:color w:val="auto"/>
        </w:rPr>
        <w:t>:  Certificate Programs</w:t>
      </w:r>
      <w:bookmarkEnd w:id="203"/>
    </w:p>
    <w:p w14:paraId="553CC734" w14:textId="0935D0E7" w:rsidR="0009535F" w:rsidRPr="00932496" w:rsidRDefault="0009535F" w:rsidP="00932496">
      <w:pPr>
        <w:pStyle w:val="Heading2"/>
        <w:rPr>
          <w:color w:val="FF0000"/>
        </w:rPr>
      </w:pPr>
      <w:bookmarkStart w:id="204" w:name="_Toc90625942"/>
      <w:r w:rsidRPr="00932496">
        <w:rPr>
          <w:color w:val="FF0000"/>
        </w:rPr>
        <w:t>Family Nurse Practitioner Post Master’s Certificate</w:t>
      </w:r>
      <w:bookmarkEnd w:id="204"/>
      <w:r w:rsidRPr="00932496">
        <w:rPr>
          <w:color w:val="FF0000"/>
        </w:rPr>
        <w:t xml:space="preserve"> </w:t>
      </w:r>
    </w:p>
    <w:p w14:paraId="532964B7" w14:textId="08540CE3" w:rsidR="00D352EA" w:rsidRPr="00932496" w:rsidRDefault="00581F9B" w:rsidP="00932496">
      <w:pPr>
        <w:pStyle w:val="Heading3"/>
        <w:rPr>
          <w:color w:val="FF0000"/>
        </w:rPr>
      </w:pPr>
      <w:bookmarkStart w:id="205" w:name="_Toc90625943"/>
      <w:r w:rsidRPr="00932496">
        <w:rPr>
          <w:color w:val="FF0000"/>
        </w:rPr>
        <w:t>Overvie</w:t>
      </w:r>
      <w:r w:rsidR="006A413F" w:rsidRPr="00932496">
        <w:rPr>
          <w:color w:val="FF0000"/>
        </w:rPr>
        <w:t>w</w:t>
      </w:r>
      <w:r w:rsidR="00B871FF" w:rsidRPr="00932496">
        <w:rPr>
          <w:color w:val="FF0000"/>
        </w:rPr>
        <w:t xml:space="preserve"> and Course Requirements</w:t>
      </w:r>
      <w:bookmarkEnd w:id="205"/>
    </w:p>
    <w:p w14:paraId="13ADB967" w14:textId="77777777" w:rsidR="0009162B" w:rsidRDefault="005A617F" w:rsidP="0097729D">
      <w:pPr>
        <w:rPr>
          <w:rFonts w:ascii="Times New Roman" w:hAnsi="Times New Roman" w:cs="Times New Roman"/>
          <w:sz w:val="24"/>
          <w:szCs w:val="24"/>
        </w:rPr>
      </w:pPr>
      <w:r w:rsidRPr="00F54829">
        <w:rPr>
          <w:rFonts w:ascii="Times New Roman" w:hAnsi="Times New Roman" w:cs="Times New Roman"/>
          <w:sz w:val="24"/>
          <w:szCs w:val="24"/>
        </w:rPr>
        <w:t xml:space="preserve">The post-master’s family nurse practitioner (FNP) certificate option is for individuals who already hold a master’s degree in nursing and wish to become licensed and practice as family nurse practitioners. </w:t>
      </w:r>
      <w:r w:rsidR="00AA10FD">
        <w:rPr>
          <w:rFonts w:ascii="Times New Roman" w:hAnsi="Times New Roman" w:cs="Times New Roman"/>
          <w:sz w:val="24"/>
          <w:szCs w:val="24"/>
        </w:rPr>
        <w:t xml:space="preserve">All students are required to complete 26 credit hours to meet certificate requirements.  </w:t>
      </w:r>
      <w:r w:rsidR="00640FE9">
        <w:rPr>
          <w:rFonts w:ascii="Times New Roman" w:hAnsi="Times New Roman" w:cs="Times New Roman"/>
          <w:sz w:val="24"/>
          <w:szCs w:val="24"/>
        </w:rPr>
        <w:t xml:space="preserve">Those 26 </w:t>
      </w:r>
      <w:r w:rsidR="00F105BA">
        <w:rPr>
          <w:rFonts w:ascii="Times New Roman" w:hAnsi="Times New Roman" w:cs="Times New Roman"/>
          <w:sz w:val="24"/>
          <w:szCs w:val="24"/>
        </w:rPr>
        <w:t xml:space="preserve">credit </w:t>
      </w:r>
      <w:r w:rsidR="00640FE9">
        <w:rPr>
          <w:rFonts w:ascii="Times New Roman" w:hAnsi="Times New Roman" w:cs="Times New Roman"/>
          <w:sz w:val="24"/>
          <w:szCs w:val="24"/>
        </w:rPr>
        <w:t xml:space="preserve">hours will include </w:t>
      </w:r>
      <w:r w:rsidR="00F105BA">
        <w:rPr>
          <w:rFonts w:ascii="Times New Roman" w:hAnsi="Times New Roman" w:cs="Times New Roman"/>
          <w:sz w:val="24"/>
          <w:szCs w:val="24"/>
        </w:rPr>
        <w:t xml:space="preserve">the following courses:  </w:t>
      </w:r>
      <w:r w:rsidR="00640FE9">
        <w:rPr>
          <w:rFonts w:ascii="Times New Roman" w:hAnsi="Times New Roman" w:cs="Times New Roman"/>
          <w:sz w:val="24"/>
          <w:szCs w:val="24"/>
        </w:rPr>
        <w:t xml:space="preserve">NUR 431, NUR 471, NUR 473, NUR 475, and NUR 477.  </w:t>
      </w:r>
      <w:r w:rsidR="00761F8F">
        <w:rPr>
          <w:rFonts w:ascii="Times New Roman" w:hAnsi="Times New Roman" w:cs="Times New Roman"/>
          <w:sz w:val="24"/>
          <w:szCs w:val="24"/>
        </w:rPr>
        <w:t>These courses are taught on campus</w:t>
      </w:r>
      <w:r w:rsidR="000F3E34">
        <w:rPr>
          <w:rFonts w:ascii="Times New Roman" w:hAnsi="Times New Roman" w:cs="Times New Roman"/>
          <w:sz w:val="24"/>
          <w:szCs w:val="24"/>
        </w:rPr>
        <w:t xml:space="preserve">, face to face format.  </w:t>
      </w:r>
      <w:r w:rsidR="00640FE9">
        <w:rPr>
          <w:rFonts w:ascii="Times New Roman" w:hAnsi="Times New Roman" w:cs="Times New Roman"/>
          <w:sz w:val="24"/>
          <w:szCs w:val="24"/>
        </w:rPr>
        <w:t>Students may be required to complete additiona</w:t>
      </w:r>
      <w:r w:rsidR="00116775">
        <w:rPr>
          <w:rFonts w:ascii="Times New Roman" w:hAnsi="Times New Roman" w:cs="Times New Roman"/>
          <w:sz w:val="24"/>
          <w:szCs w:val="24"/>
        </w:rPr>
        <w:t xml:space="preserve">l coursework to meet the requirements </w:t>
      </w:r>
      <w:r w:rsidR="00A5495F">
        <w:rPr>
          <w:rFonts w:ascii="Times New Roman" w:hAnsi="Times New Roman" w:cs="Times New Roman"/>
          <w:sz w:val="24"/>
          <w:szCs w:val="24"/>
        </w:rPr>
        <w:t>of</w:t>
      </w:r>
      <w:r w:rsidR="00116775">
        <w:rPr>
          <w:rFonts w:ascii="Times New Roman" w:hAnsi="Times New Roman" w:cs="Times New Roman"/>
          <w:sz w:val="24"/>
          <w:szCs w:val="24"/>
        </w:rPr>
        <w:t xml:space="preserve"> the certificate.  </w:t>
      </w:r>
      <w:r w:rsidR="00BB5320">
        <w:rPr>
          <w:rFonts w:ascii="Times New Roman" w:hAnsi="Times New Roman" w:cs="Times New Roman"/>
          <w:sz w:val="24"/>
          <w:szCs w:val="24"/>
        </w:rPr>
        <w:t xml:space="preserve">The plan of study for each </w:t>
      </w:r>
      <w:r w:rsidR="004E2730">
        <w:rPr>
          <w:rFonts w:ascii="Times New Roman" w:hAnsi="Times New Roman" w:cs="Times New Roman"/>
          <w:sz w:val="24"/>
          <w:szCs w:val="24"/>
        </w:rPr>
        <w:t>post-master’s FNP certificate admit is determined</w:t>
      </w:r>
      <w:r w:rsidR="00116775" w:rsidRPr="00F54829">
        <w:rPr>
          <w:rFonts w:ascii="Times New Roman" w:hAnsi="Times New Roman" w:cs="Times New Roman"/>
          <w:sz w:val="24"/>
          <w:szCs w:val="24"/>
        </w:rPr>
        <w:t xml:space="preserve"> following an assessment of the applicant</w:t>
      </w:r>
      <w:r w:rsidR="00116775">
        <w:rPr>
          <w:rFonts w:ascii="Times New Roman" w:hAnsi="Times New Roman" w:cs="Times New Roman"/>
          <w:sz w:val="24"/>
          <w:szCs w:val="24"/>
        </w:rPr>
        <w:t>’</w:t>
      </w:r>
      <w:r w:rsidR="00116775" w:rsidRPr="00F54829">
        <w:rPr>
          <w:rFonts w:ascii="Times New Roman" w:hAnsi="Times New Roman" w:cs="Times New Roman"/>
          <w:sz w:val="24"/>
          <w:szCs w:val="24"/>
        </w:rPr>
        <w:t>s prior graduate nursing education</w:t>
      </w:r>
      <w:r w:rsidR="00116775">
        <w:rPr>
          <w:rFonts w:ascii="Times New Roman" w:hAnsi="Times New Roman" w:cs="Times New Roman"/>
          <w:sz w:val="24"/>
          <w:szCs w:val="24"/>
        </w:rPr>
        <w:t>.</w:t>
      </w:r>
      <w:r w:rsidR="000F3E34">
        <w:rPr>
          <w:rFonts w:ascii="Times New Roman" w:hAnsi="Times New Roman" w:cs="Times New Roman"/>
          <w:sz w:val="24"/>
          <w:szCs w:val="24"/>
        </w:rPr>
        <w:t xml:space="preserve">  </w:t>
      </w:r>
      <w:r w:rsidR="005C32DD">
        <w:rPr>
          <w:rFonts w:ascii="Times New Roman" w:hAnsi="Times New Roman" w:cs="Times New Roman"/>
          <w:sz w:val="24"/>
          <w:szCs w:val="24"/>
        </w:rPr>
        <w:t xml:space="preserve">This certificate is typically completed in 2 years.  </w:t>
      </w:r>
    </w:p>
    <w:p w14:paraId="449B08FA" w14:textId="0AAE60E4" w:rsidR="0097729D" w:rsidRPr="00932496" w:rsidRDefault="0097729D" w:rsidP="00932496">
      <w:pPr>
        <w:pStyle w:val="Heading3"/>
        <w:rPr>
          <w:color w:val="FF0000"/>
        </w:rPr>
      </w:pPr>
      <w:bookmarkStart w:id="206" w:name="_Toc90625944"/>
      <w:r w:rsidRPr="00932496">
        <w:rPr>
          <w:color w:val="FF0000"/>
        </w:rPr>
        <w:t>Clinical Hours and Preceptors</w:t>
      </w:r>
      <w:bookmarkEnd w:id="206"/>
    </w:p>
    <w:p w14:paraId="414D01C7" w14:textId="77777777"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424A157F" w14:textId="6AE6E9E4" w:rsidR="0097729D" w:rsidRPr="001F781B"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Students in the post-master’s FNP certificate will complete 660 clinical hours</w:t>
      </w:r>
      <w:r w:rsidR="00AD171E">
        <w:rPr>
          <w:rFonts w:ascii="Times New Roman" w:eastAsia="Calibri" w:hAnsi="Times New Roman" w:cs="Times New Roman"/>
          <w:sz w:val="24"/>
          <w:szCs w:val="24"/>
        </w:rPr>
        <w:t xml:space="preserve"> as follows:</w:t>
      </w:r>
    </w:p>
    <w:p w14:paraId="2F2779B0" w14:textId="77777777" w:rsidR="0097729D" w:rsidRDefault="0097729D" w:rsidP="0097729D">
      <w:pPr>
        <w:spacing w:after="0"/>
        <w:ind w:firstLine="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471 Family Nurse Practitioner I – 120 clinical hours</w:t>
      </w:r>
      <w:r>
        <w:rPr>
          <w:rFonts w:ascii="Times New Roman" w:eastAsia="Calibri" w:hAnsi="Times New Roman" w:cs="Times New Roman"/>
          <w:sz w:val="24"/>
          <w:szCs w:val="24"/>
        </w:rPr>
        <w:t xml:space="preserve"> with the focus on pediatrics</w:t>
      </w:r>
      <w:r>
        <w:rPr>
          <w:rFonts w:ascii="Times New Roman" w:eastAsia="Calibri" w:hAnsi="Times New Roman" w:cs="Times New Roman"/>
          <w:sz w:val="24"/>
          <w:szCs w:val="24"/>
        </w:rPr>
        <w:tab/>
      </w:r>
    </w:p>
    <w:p w14:paraId="18741288" w14:textId="77777777" w:rsidR="0097729D"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473 Family Nurse Practitioner II – 120 clinical hours</w:t>
      </w:r>
      <w:r>
        <w:rPr>
          <w:rFonts w:ascii="Times New Roman" w:eastAsia="Calibri" w:hAnsi="Times New Roman" w:cs="Times New Roman"/>
          <w:sz w:val="24"/>
          <w:szCs w:val="24"/>
        </w:rPr>
        <w:t xml:space="preserve"> with the focus on women’s health</w:t>
      </w:r>
    </w:p>
    <w:p w14:paraId="37F7AAB9" w14:textId="77777777" w:rsidR="0097729D" w:rsidRPr="00F54829"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475 Family Nurse Practitioner III – 180 clinical hours</w:t>
      </w:r>
      <w:r>
        <w:rPr>
          <w:rFonts w:ascii="Times New Roman" w:eastAsia="Calibri" w:hAnsi="Times New Roman" w:cs="Times New Roman"/>
          <w:sz w:val="24"/>
          <w:szCs w:val="24"/>
        </w:rPr>
        <w:t xml:space="preserve"> with the focus on adult and geriatric health</w:t>
      </w:r>
    </w:p>
    <w:p w14:paraId="335D4157" w14:textId="77777777" w:rsidR="0097729D"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477 Family Nurse Practitioner IV – 240 clinical hours</w:t>
      </w:r>
      <w:r>
        <w:rPr>
          <w:rFonts w:ascii="Times New Roman" w:eastAsia="Calibri" w:hAnsi="Times New Roman" w:cs="Times New Roman"/>
          <w:sz w:val="24"/>
          <w:szCs w:val="24"/>
        </w:rPr>
        <w:t xml:space="preserve"> with focus on general practice</w:t>
      </w:r>
    </w:p>
    <w:p w14:paraId="1BA0810C" w14:textId="77777777" w:rsidR="0097729D" w:rsidRDefault="0097729D" w:rsidP="0097729D">
      <w:pPr>
        <w:spacing w:after="0"/>
        <w:ind w:left="720"/>
        <w:rPr>
          <w:rFonts w:ascii="Times New Roman" w:eastAsia="Calibri" w:hAnsi="Times New Roman" w:cs="Times New Roman"/>
          <w:sz w:val="24"/>
          <w:szCs w:val="24"/>
        </w:rPr>
      </w:pPr>
    </w:p>
    <w:p w14:paraId="7783660C" w14:textId="77777777" w:rsidR="0097729D" w:rsidRPr="00F54829" w:rsidRDefault="0097729D" w:rsidP="0097729D">
      <w:pPr>
        <w:rPr>
          <w:rFonts w:ascii="Times New Roman" w:eastAsia="Calibri" w:hAnsi="Times New Roman" w:cs="Times New Roman"/>
          <w:sz w:val="24"/>
          <w:szCs w:val="24"/>
        </w:rPr>
      </w:pPr>
      <w:r w:rsidRPr="00F54829">
        <w:rPr>
          <w:rFonts w:ascii="Times New Roman" w:eastAsia="Calibri" w:hAnsi="Times New Roman" w:cs="Times New Roman"/>
          <w:sz w:val="24"/>
          <w:szCs w:val="24"/>
        </w:rPr>
        <w:t>These courses are to be taken in this sequential order and in consecutive academic terms.  Thus, the student will take 471 in spring semester, 473 in summer session, 475 in fall semester, and 477 in the spring semester.  Family Nurse Practitioner IV (477) is the synthesis course in which the student applies what has been learned in all the other clinical courses.</w:t>
      </w:r>
    </w:p>
    <w:p w14:paraId="06EEDF83" w14:textId="16DED706" w:rsidR="0097729D" w:rsidRDefault="0097729D" w:rsidP="0097729D">
      <w:pPr>
        <w:rPr>
          <w:rFonts w:ascii="Times New Roman" w:eastAsia="Calibri" w:hAnsi="Times New Roman" w:cs="Times New Roman"/>
          <w:sz w:val="24"/>
          <w:szCs w:val="24"/>
        </w:rPr>
      </w:pPr>
      <w:r w:rsidRPr="00F54829">
        <w:rPr>
          <w:rFonts w:ascii="Times New Roman" w:eastAsia="Calibri" w:hAnsi="Times New Roman" w:cs="Times New Roman"/>
          <w:sz w:val="24"/>
          <w:szCs w:val="24"/>
        </w:rPr>
        <w:t>When a student</w:t>
      </w:r>
      <w:r>
        <w:rPr>
          <w:rFonts w:ascii="Times New Roman" w:eastAsia="Calibri" w:hAnsi="Times New Roman" w:cs="Times New Roman"/>
          <w:sz w:val="24"/>
          <w:szCs w:val="24"/>
        </w:rPr>
        <w:t xml:space="preserve"> does not enroll</w:t>
      </w:r>
      <w:r w:rsidRPr="00F54829">
        <w:rPr>
          <w:rFonts w:ascii="Times New Roman" w:eastAsia="Calibri" w:hAnsi="Times New Roman" w:cs="Times New Roman"/>
          <w:sz w:val="24"/>
          <w:szCs w:val="24"/>
        </w:rPr>
        <w:t xml:space="preserve">, due to health or personal reasons, in 471 in the spring semester after completing 431 in the fall semester, the student will be required to demonstrate proficiency in history-taking, physical examination, and documentation skills prior to being allowed to begin the 471 course in a subsequent term.  This proficiency will be coordinated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in consultation with the 431</w:t>
      </w:r>
      <w:r w:rsidR="00540B5C">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 xml:space="preserve">course instructor. Inability to demonstrate such proficiency will result in development of a plan for acquisition of such skills prior to approval to enroll in the requested clinical course.  Lack of sequential course completion among any of the other clinical courses will be reviewed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and appropriate plans for meeting course objectives developed in consultation with course instructor.</w:t>
      </w:r>
    </w:p>
    <w:p w14:paraId="15014F87" w14:textId="77777777" w:rsidR="0097729D" w:rsidRPr="00F54829"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6E54A497" w14:textId="365483FE"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w:t>
      </w:r>
      <w:r w:rsidR="00317573">
        <w:rPr>
          <w:rFonts w:ascii="Times New Roman" w:eastAsia="Calibri" w:hAnsi="Times New Roman" w:cs="Times New Roman"/>
          <w:sz w:val="24"/>
          <w:szCs w:val="24"/>
        </w:rPr>
        <w:t xml:space="preserve">post-master’s </w:t>
      </w:r>
      <w:r>
        <w:rPr>
          <w:rFonts w:ascii="Times New Roman" w:eastAsia="Calibri" w:hAnsi="Times New Roman" w:cs="Times New Roman"/>
          <w:sz w:val="24"/>
          <w:szCs w:val="24"/>
        </w:rPr>
        <w:t xml:space="preserve">FNP </w:t>
      </w:r>
      <w:r w:rsidR="00317573">
        <w:rPr>
          <w:rFonts w:ascii="Times New Roman" w:eastAsia="Calibri" w:hAnsi="Times New Roman" w:cs="Times New Roman"/>
          <w:sz w:val="24"/>
          <w:szCs w:val="24"/>
        </w:rPr>
        <w:t xml:space="preserve">certificate </w:t>
      </w:r>
      <w:r>
        <w:rPr>
          <w:rFonts w:ascii="Times New Roman" w:eastAsia="Calibri" w:hAnsi="Times New Roman" w:cs="Times New Roman"/>
          <w:sz w:val="24"/>
          <w:szCs w:val="24"/>
        </w:rPr>
        <w:t xml:space="preserve">who reside in the Bloomington/Normal region (including Decatur, Springfield, Peoria, Champaign/Urbana) will have their preceptor chosen for them for each clinical course.  If a student wishes to choose their own preceptor, they should notify the FNP Lead at minimum one full semester prior to that clinical course.  Students who </w:t>
      </w:r>
      <w:r>
        <w:rPr>
          <w:rFonts w:ascii="Times New Roman" w:eastAsia="Calibri" w:hAnsi="Times New Roman" w:cs="Times New Roman"/>
          <w:sz w:val="24"/>
          <w:szCs w:val="24"/>
        </w:rPr>
        <w:lastRenderedPageBreak/>
        <w:t xml:space="preserve">reside outside of the Bloomington/Normal region will be required to select and secure their own clinical preceptor for each clinical course.  When choosing your own </w:t>
      </w:r>
      <w:r w:rsidR="00317573">
        <w:rPr>
          <w:rFonts w:ascii="Times New Roman" w:eastAsia="Calibri" w:hAnsi="Times New Roman" w:cs="Times New Roman"/>
          <w:sz w:val="24"/>
          <w:szCs w:val="24"/>
        </w:rPr>
        <w:t>preceptor,</w:t>
      </w:r>
      <w:r>
        <w:rPr>
          <w:rFonts w:ascii="Times New Roman" w:eastAsia="Calibri" w:hAnsi="Times New Roman" w:cs="Times New Roman"/>
          <w:sz w:val="24"/>
          <w:szCs w:val="24"/>
        </w:rPr>
        <w:t xml:space="preserve"> it is strongly encouraged that you do so as early as possible.  Refer to the process for securing a preceptor in Chapter 2 of this document.</w:t>
      </w:r>
    </w:p>
    <w:p w14:paraId="403B17B0" w14:textId="1193DEA2"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for the </w:t>
      </w:r>
      <w:r w:rsidR="00317573">
        <w:rPr>
          <w:rFonts w:ascii="Times New Roman" w:eastAsia="Calibri" w:hAnsi="Times New Roman" w:cs="Times New Roman"/>
          <w:sz w:val="24"/>
          <w:szCs w:val="24"/>
        </w:rPr>
        <w:t xml:space="preserve">post-master’s </w:t>
      </w:r>
      <w:r>
        <w:rPr>
          <w:rFonts w:ascii="Times New Roman" w:eastAsia="Calibri" w:hAnsi="Times New Roman" w:cs="Times New Roman"/>
          <w:sz w:val="24"/>
          <w:szCs w:val="24"/>
        </w:rPr>
        <w:t xml:space="preserve">FNP </w:t>
      </w:r>
      <w:r w:rsidR="00317573">
        <w:rPr>
          <w:rFonts w:ascii="Times New Roman" w:eastAsia="Calibri" w:hAnsi="Times New Roman" w:cs="Times New Roman"/>
          <w:sz w:val="24"/>
          <w:szCs w:val="24"/>
        </w:rPr>
        <w:t>certificate</w:t>
      </w:r>
      <w:r>
        <w:rPr>
          <w:rFonts w:ascii="Times New Roman" w:eastAsia="Calibri" w:hAnsi="Times New Roman" w:cs="Times New Roman"/>
          <w:sz w:val="24"/>
          <w:szCs w:val="24"/>
        </w:rPr>
        <w:t xml:space="preserve"> are required to:</w:t>
      </w:r>
    </w:p>
    <w:p w14:paraId="360884E5"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Pr="00215520">
        <w:rPr>
          <w:rFonts w:ascii="Times New Roman" w:eastAsia="Calibri" w:hAnsi="Times New Roman" w:cs="Times New Roman"/>
          <w:sz w:val="24"/>
          <w:szCs w:val="24"/>
        </w:rPr>
        <w:t>nationally certified in an area of advanced practice nursing appropriate to the goals of the graduate nursing program or be a board eligible/certified physician in an area appropriate to the focus of the student’s area of study</w:t>
      </w:r>
      <w:r>
        <w:rPr>
          <w:rFonts w:ascii="Times New Roman" w:eastAsia="Calibri" w:hAnsi="Times New Roman" w:cs="Times New Roman"/>
          <w:sz w:val="24"/>
          <w:szCs w:val="24"/>
        </w:rPr>
        <w:t>;</w:t>
      </w:r>
    </w:p>
    <w:p w14:paraId="7FDF0361"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Hold current licensure for the practice of medicine or advanced practice nursing in the State of Illinois;</w:t>
      </w:r>
    </w:p>
    <w:p w14:paraId="2991974D"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Possess at least two years of clinical experience following professional education as an advanced practice nurse or physician;</w:t>
      </w:r>
    </w:p>
    <w:p w14:paraId="51663093"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
    <w:p w14:paraId="58625BCE"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5068D6F6"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Show willingness to collaborate with the graduate nursing faculty and graduate nursing students in planning and evaluating clinical practicum experiences.</w:t>
      </w:r>
    </w:p>
    <w:p w14:paraId="76829E5D" w14:textId="77777777" w:rsidR="002C76F6" w:rsidRPr="00932496" w:rsidRDefault="002C76F6" w:rsidP="00932496">
      <w:pPr>
        <w:pStyle w:val="Heading3"/>
        <w:rPr>
          <w:color w:val="FF0000"/>
        </w:rPr>
      </w:pPr>
      <w:bookmarkStart w:id="207" w:name="_Toc90625945"/>
      <w:r w:rsidRPr="00932496">
        <w:rPr>
          <w:color w:val="FF0000"/>
        </w:rPr>
        <w:t>Certification</w:t>
      </w:r>
      <w:bookmarkEnd w:id="207"/>
    </w:p>
    <w:p w14:paraId="0C024A3A" w14:textId="77777777" w:rsidR="002C76F6" w:rsidRPr="002C76F6" w:rsidRDefault="002C76F6" w:rsidP="002C76F6">
      <w:pPr>
        <w:rPr>
          <w:rFonts w:ascii="Times New Roman" w:hAnsi="Times New Roman" w:cs="Times New Roman"/>
          <w:b/>
          <w:bCs/>
          <w:sz w:val="24"/>
          <w:szCs w:val="24"/>
        </w:rPr>
      </w:pPr>
      <w:r w:rsidRPr="002C76F6">
        <w:rPr>
          <w:rFonts w:ascii="Times New Roman" w:hAnsi="Times New Roman" w:cs="Times New Roman"/>
          <w:sz w:val="24"/>
          <w:szCs w:val="24"/>
        </w:rPr>
        <w:t>Upon successful completion of the post-master’s FNP certificate requirements, students are eligible to take the national certification examination for Family Nurse Practitioners offered through the American Nurses Credentialing Center (ANCC) and the American Association of Nurse Practitioners (AANP).</w:t>
      </w:r>
    </w:p>
    <w:p w14:paraId="7A53FC6D" w14:textId="77777777" w:rsidR="001D3DB1" w:rsidRDefault="001D3DB1" w:rsidP="00932496">
      <w:pPr>
        <w:pStyle w:val="Heading2"/>
        <w:rPr>
          <w:color w:val="FF0000"/>
        </w:rPr>
      </w:pPr>
    </w:p>
    <w:p w14:paraId="17B2F128" w14:textId="08CEA31B" w:rsidR="0009535F" w:rsidRPr="00932496" w:rsidRDefault="0009535F" w:rsidP="00932496">
      <w:pPr>
        <w:pStyle w:val="Heading2"/>
        <w:rPr>
          <w:color w:val="FF0000"/>
        </w:rPr>
      </w:pPr>
      <w:bookmarkStart w:id="208" w:name="_Toc90625946"/>
      <w:r w:rsidRPr="00932496">
        <w:rPr>
          <w:color w:val="FF0000"/>
        </w:rPr>
        <w:t>Psychiatric Mental Health Nurse Practitioner Post Master’s Certificat</w:t>
      </w:r>
      <w:r w:rsidR="00674233" w:rsidRPr="00932496">
        <w:rPr>
          <w:color w:val="FF0000"/>
        </w:rPr>
        <w:t>e</w:t>
      </w:r>
      <w:bookmarkEnd w:id="208"/>
    </w:p>
    <w:p w14:paraId="2B54FBE8" w14:textId="232DA10D" w:rsidR="006A413F" w:rsidRPr="00932496" w:rsidRDefault="00581F9B" w:rsidP="00932496">
      <w:pPr>
        <w:pStyle w:val="Heading3"/>
        <w:rPr>
          <w:color w:val="FF0000"/>
        </w:rPr>
      </w:pPr>
      <w:bookmarkStart w:id="209" w:name="_Toc90625947"/>
      <w:r w:rsidRPr="00932496">
        <w:rPr>
          <w:color w:val="FF0000"/>
        </w:rPr>
        <w:t>Overview</w:t>
      </w:r>
      <w:r w:rsidR="00C24DF3" w:rsidRPr="00932496">
        <w:rPr>
          <w:color w:val="FF0000"/>
        </w:rPr>
        <w:t xml:space="preserve"> and Course Requirements</w:t>
      </w:r>
      <w:bookmarkEnd w:id="209"/>
    </w:p>
    <w:p w14:paraId="4AEF0DAC" w14:textId="31A79BE4" w:rsidR="006A413F" w:rsidRPr="00F54829" w:rsidRDefault="006A413F" w:rsidP="00F54829">
      <w:pPr>
        <w:rPr>
          <w:rFonts w:ascii="Times New Roman" w:hAnsi="Times New Roman" w:cs="Times New Roman"/>
          <w:color w:val="FF0000"/>
          <w:sz w:val="24"/>
          <w:szCs w:val="24"/>
          <w:u w:val="single"/>
        </w:rPr>
      </w:pPr>
      <w:r w:rsidRPr="00F54829">
        <w:rPr>
          <w:rFonts w:ascii="Times New Roman" w:eastAsia="Times New Roman" w:hAnsi="Times New Roman" w:cs="Times New Roman"/>
          <w:color w:val="333333"/>
          <w:sz w:val="24"/>
          <w:szCs w:val="24"/>
        </w:rPr>
        <w:t>The post-master's psychiatric mental health nurse practitioner (PMHNP) certificate is for licensed and certified family nurse practitioner</w:t>
      </w:r>
      <w:r w:rsidR="00BB1CF9">
        <w:rPr>
          <w:rFonts w:ascii="Times New Roman" w:eastAsia="Times New Roman" w:hAnsi="Times New Roman" w:cs="Times New Roman"/>
          <w:color w:val="333333"/>
          <w:sz w:val="24"/>
          <w:szCs w:val="24"/>
        </w:rPr>
        <w:t>s</w:t>
      </w:r>
      <w:r w:rsidRPr="00F54829">
        <w:rPr>
          <w:rFonts w:ascii="Times New Roman" w:eastAsia="Times New Roman" w:hAnsi="Times New Roman" w:cs="Times New Roman"/>
          <w:color w:val="333333"/>
          <w:sz w:val="24"/>
          <w:szCs w:val="24"/>
        </w:rPr>
        <w:t xml:space="preserve"> </w:t>
      </w:r>
      <w:r w:rsidR="00126AD1">
        <w:rPr>
          <w:rFonts w:ascii="Times New Roman" w:eastAsia="Times New Roman" w:hAnsi="Times New Roman" w:cs="Times New Roman"/>
          <w:color w:val="333333"/>
          <w:sz w:val="24"/>
          <w:szCs w:val="24"/>
        </w:rPr>
        <w:t xml:space="preserve">and other APRN’s who have completed the following courses to cover the lifespan: advanced health assessment, advanced pathophysiology, and advanced pharmacotherapeutics, </w:t>
      </w:r>
      <w:r w:rsidR="00BB1CF9">
        <w:rPr>
          <w:rFonts w:ascii="Times New Roman" w:eastAsia="Times New Roman" w:hAnsi="Times New Roman" w:cs="Times New Roman"/>
          <w:color w:val="333333"/>
          <w:sz w:val="24"/>
          <w:szCs w:val="24"/>
        </w:rPr>
        <w:t>who</w:t>
      </w:r>
      <w:r w:rsidRPr="00F54829">
        <w:rPr>
          <w:rFonts w:ascii="Times New Roman" w:eastAsia="Times New Roman" w:hAnsi="Times New Roman" w:cs="Times New Roman"/>
          <w:color w:val="333333"/>
          <w:sz w:val="24"/>
          <w:szCs w:val="24"/>
        </w:rPr>
        <w:t xml:space="preserve"> wish to become certified as psychiatric mental health nurse </w:t>
      </w:r>
      <w:r w:rsidR="00BB1CF9" w:rsidRPr="00F54829">
        <w:rPr>
          <w:rFonts w:ascii="Times New Roman" w:eastAsia="Times New Roman" w:hAnsi="Times New Roman" w:cs="Times New Roman"/>
          <w:color w:val="333333"/>
          <w:sz w:val="24"/>
          <w:szCs w:val="24"/>
        </w:rPr>
        <w:t>practitioner</w:t>
      </w:r>
      <w:r w:rsidR="003C7B00">
        <w:rPr>
          <w:rFonts w:ascii="Times New Roman" w:eastAsia="Times New Roman" w:hAnsi="Times New Roman" w:cs="Times New Roman"/>
          <w:color w:val="333333"/>
          <w:sz w:val="24"/>
          <w:szCs w:val="24"/>
        </w:rPr>
        <w:t>s</w:t>
      </w:r>
      <w:r w:rsidRPr="00F54829">
        <w:rPr>
          <w:rFonts w:ascii="Times New Roman" w:eastAsia="Times New Roman" w:hAnsi="Times New Roman" w:cs="Times New Roman"/>
          <w:color w:val="333333"/>
          <w:sz w:val="24"/>
          <w:szCs w:val="24"/>
        </w:rPr>
        <w:t>.</w:t>
      </w:r>
      <w:r w:rsidR="00126AD1">
        <w:rPr>
          <w:rFonts w:ascii="Times New Roman" w:eastAsia="Times New Roman" w:hAnsi="Times New Roman" w:cs="Times New Roman"/>
          <w:color w:val="333333"/>
          <w:sz w:val="24"/>
          <w:szCs w:val="24"/>
        </w:rPr>
        <w:t xml:space="preserve"> T</w:t>
      </w:r>
      <w:r w:rsidR="00814C34">
        <w:rPr>
          <w:rFonts w:ascii="Times New Roman" w:hAnsi="Times New Roman" w:cs="Times New Roman"/>
          <w:sz w:val="24"/>
          <w:szCs w:val="24"/>
        </w:rPr>
        <w:t xml:space="preserve">his certificate is taught fully online and asynchronously.  </w:t>
      </w:r>
    </w:p>
    <w:p w14:paraId="0F1B6239" w14:textId="05785182" w:rsidR="006A413F" w:rsidRPr="00F54829" w:rsidRDefault="006A413F" w:rsidP="00F54829">
      <w:pPr>
        <w:rPr>
          <w:rFonts w:ascii="Times New Roman" w:hAnsi="Times New Roman" w:cs="Times New Roman"/>
          <w:color w:val="FF0000"/>
          <w:sz w:val="24"/>
          <w:szCs w:val="24"/>
          <w:u w:val="single"/>
        </w:rPr>
      </w:pPr>
      <w:r w:rsidRPr="00F54829">
        <w:rPr>
          <w:rFonts w:ascii="Times New Roman" w:eastAsia="Times New Roman" w:hAnsi="Times New Roman" w:cs="Times New Roman"/>
          <w:color w:val="333333"/>
          <w:sz w:val="24"/>
          <w:szCs w:val="24"/>
        </w:rPr>
        <w:t>Coursework focuses on population health and treatment of common psychiatric disorders across the lifespan and is determined for each student following an assessment of the applicant's previously completed graduate nursing courses.</w:t>
      </w:r>
    </w:p>
    <w:p w14:paraId="7A47C8CF" w14:textId="060785AA" w:rsidR="00814C34" w:rsidRDefault="000A68A0" w:rsidP="00F54829">
      <w:pPr>
        <w:rPr>
          <w:rFonts w:ascii="Times New Roman" w:hAnsi="Times New Roman" w:cs="Times New Roman"/>
          <w:sz w:val="24"/>
          <w:szCs w:val="24"/>
        </w:rPr>
      </w:pPr>
      <w:r>
        <w:rPr>
          <w:rFonts w:ascii="Times New Roman" w:hAnsi="Times New Roman" w:cs="Times New Roman"/>
          <w:sz w:val="24"/>
          <w:szCs w:val="24"/>
        </w:rPr>
        <w:t xml:space="preserve">All students in the PMHNP certificate are required to complete </w:t>
      </w:r>
      <w:r w:rsidR="000254CF">
        <w:rPr>
          <w:rFonts w:ascii="Times New Roman" w:hAnsi="Times New Roman" w:cs="Times New Roman"/>
          <w:sz w:val="24"/>
          <w:szCs w:val="24"/>
        </w:rPr>
        <w:t>5 courses for a total of 24 credit hours</w:t>
      </w:r>
      <w:r w:rsidR="00046F3E">
        <w:rPr>
          <w:rFonts w:ascii="Times New Roman" w:hAnsi="Times New Roman" w:cs="Times New Roman"/>
          <w:sz w:val="24"/>
          <w:szCs w:val="24"/>
        </w:rPr>
        <w:t xml:space="preserve">.  </w:t>
      </w:r>
      <w:r w:rsidR="000D6C0F">
        <w:rPr>
          <w:rFonts w:ascii="Times New Roman" w:hAnsi="Times New Roman" w:cs="Times New Roman"/>
          <w:sz w:val="24"/>
          <w:szCs w:val="24"/>
        </w:rPr>
        <w:t>Courses are completed in the sequenc</w:t>
      </w:r>
      <w:r w:rsidR="00ED4B42">
        <w:rPr>
          <w:rFonts w:ascii="Times New Roman" w:hAnsi="Times New Roman" w:cs="Times New Roman"/>
          <w:sz w:val="24"/>
          <w:szCs w:val="24"/>
        </w:rPr>
        <w:t>e</w:t>
      </w:r>
      <w:r w:rsidR="000D6C0F">
        <w:rPr>
          <w:rFonts w:ascii="Times New Roman" w:hAnsi="Times New Roman" w:cs="Times New Roman"/>
          <w:sz w:val="24"/>
          <w:szCs w:val="24"/>
        </w:rPr>
        <w:t xml:space="preserve"> of the prescribed plan of study</w:t>
      </w:r>
      <w:r w:rsidR="00C24DF3">
        <w:rPr>
          <w:rFonts w:ascii="Times New Roman" w:hAnsi="Times New Roman" w:cs="Times New Roman"/>
          <w:sz w:val="24"/>
          <w:szCs w:val="24"/>
        </w:rPr>
        <w:t xml:space="preserve"> over 2</w:t>
      </w:r>
      <w:r w:rsidR="0006163C">
        <w:rPr>
          <w:rFonts w:ascii="Times New Roman" w:hAnsi="Times New Roman" w:cs="Times New Roman"/>
          <w:sz w:val="24"/>
          <w:szCs w:val="24"/>
        </w:rPr>
        <w:t xml:space="preserve"> </w:t>
      </w:r>
      <w:r w:rsidR="00C24DF3">
        <w:rPr>
          <w:rFonts w:ascii="Times New Roman" w:hAnsi="Times New Roman" w:cs="Times New Roman"/>
          <w:sz w:val="24"/>
          <w:szCs w:val="24"/>
        </w:rPr>
        <w:t>year</w:t>
      </w:r>
      <w:r w:rsidR="0006163C">
        <w:rPr>
          <w:rFonts w:ascii="Times New Roman" w:hAnsi="Times New Roman" w:cs="Times New Roman"/>
          <w:sz w:val="24"/>
          <w:szCs w:val="24"/>
        </w:rPr>
        <w:t>s.</w:t>
      </w:r>
      <w:r w:rsidR="00C24DF3">
        <w:rPr>
          <w:rFonts w:ascii="Times New Roman" w:hAnsi="Times New Roman" w:cs="Times New Roman"/>
          <w:sz w:val="24"/>
          <w:szCs w:val="24"/>
        </w:rPr>
        <w:t xml:space="preserve"> </w:t>
      </w:r>
      <w:r w:rsidR="00FD5295">
        <w:rPr>
          <w:rFonts w:ascii="Times New Roman" w:hAnsi="Times New Roman" w:cs="Times New Roman"/>
          <w:sz w:val="24"/>
          <w:szCs w:val="24"/>
        </w:rPr>
        <w:t xml:space="preserve">Lack of sequential course completion among clinical courses will be reviewed by the PMHNP faculty and appropriate plans for meeting course objectives developed in consultation with course instructor.  </w:t>
      </w:r>
    </w:p>
    <w:p w14:paraId="51CD9B36" w14:textId="706C7015" w:rsidR="00D74FE4" w:rsidRPr="00932496" w:rsidRDefault="00CF6A13" w:rsidP="00932496">
      <w:pPr>
        <w:pStyle w:val="Heading3"/>
        <w:rPr>
          <w:color w:val="FF0000"/>
        </w:rPr>
      </w:pPr>
      <w:bookmarkStart w:id="210" w:name="_Toc90625948"/>
      <w:r w:rsidRPr="00932496">
        <w:rPr>
          <w:color w:val="FF0000"/>
        </w:rPr>
        <w:lastRenderedPageBreak/>
        <w:t>Licensure</w:t>
      </w:r>
      <w:bookmarkEnd w:id="210"/>
    </w:p>
    <w:p w14:paraId="0B14C041" w14:textId="5A7A33BA" w:rsidR="00CF6A13" w:rsidRPr="004D00F4" w:rsidRDefault="004D00F4" w:rsidP="00F54829">
      <w:pPr>
        <w:rPr>
          <w:rFonts w:ascii="Times New Roman" w:hAnsi="Times New Roman" w:cs="Times New Roman"/>
          <w:sz w:val="24"/>
          <w:szCs w:val="24"/>
        </w:rPr>
      </w:pPr>
      <w:r>
        <w:rPr>
          <w:rFonts w:ascii="Times New Roman" w:hAnsi="Times New Roman" w:cs="Times New Roman"/>
          <w:sz w:val="24"/>
          <w:szCs w:val="24"/>
        </w:rPr>
        <w:t xml:space="preserve">Students completing the PMHNP certificate must provide evidence of </w:t>
      </w:r>
      <w:r w:rsidR="00F73514">
        <w:rPr>
          <w:rFonts w:ascii="Times New Roman" w:hAnsi="Times New Roman" w:cs="Times New Roman"/>
          <w:sz w:val="24"/>
          <w:szCs w:val="24"/>
        </w:rPr>
        <w:t xml:space="preserve">an unencumbered APRN license in the state in which they will perform clinical and </w:t>
      </w:r>
      <w:r w:rsidR="00323E39">
        <w:rPr>
          <w:rFonts w:ascii="Times New Roman" w:hAnsi="Times New Roman" w:cs="Times New Roman"/>
          <w:sz w:val="24"/>
          <w:szCs w:val="24"/>
        </w:rPr>
        <w:t xml:space="preserve">national certification as </w:t>
      </w:r>
      <w:r w:rsidR="007D07E5">
        <w:rPr>
          <w:rFonts w:ascii="Times New Roman" w:hAnsi="Times New Roman" w:cs="Times New Roman"/>
          <w:sz w:val="24"/>
          <w:szCs w:val="24"/>
        </w:rPr>
        <w:t>an</w:t>
      </w:r>
      <w:r w:rsidR="00323E39">
        <w:rPr>
          <w:rFonts w:ascii="Times New Roman" w:hAnsi="Times New Roman" w:cs="Times New Roman"/>
          <w:sz w:val="24"/>
          <w:szCs w:val="24"/>
        </w:rPr>
        <w:t xml:space="preserve"> FNP.</w:t>
      </w:r>
    </w:p>
    <w:p w14:paraId="14596AC2" w14:textId="471DF7BE" w:rsidR="00581F9B" w:rsidRPr="00932496" w:rsidRDefault="0006163C" w:rsidP="00932496">
      <w:pPr>
        <w:pStyle w:val="Heading3"/>
        <w:rPr>
          <w:color w:val="FF0000"/>
        </w:rPr>
      </w:pPr>
      <w:bookmarkStart w:id="211" w:name="_Toc90625949"/>
      <w:r w:rsidRPr="00932496">
        <w:rPr>
          <w:color w:val="FF0000"/>
        </w:rPr>
        <w:t>Clinical Hours</w:t>
      </w:r>
      <w:bookmarkEnd w:id="211"/>
      <w:r w:rsidRPr="00932496">
        <w:rPr>
          <w:color w:val="FF0000"/>
        </w:rPr>
        <w:t xml:space="preserve"> </w:t>
      </w:r>
    </w:p>
    <w:p w14:paraId="32080EF8" w14:textId="77777777" w:rsidR="0006163C"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7A33186E" w14:textId="47D2767F" w:rsidR="0006163C" w:rsidRPr="001F781B"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Students in the PMHNP certificate will complete 540 clinical hours as follows:</w:t>
      </w:r>
    </w:p>
    <w:p w14:paraId="602D4E31" w14:textId="7288EE43" w:rsidR="002E075B"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FB5569">
        <w:rPr>
          <w:rFonts w:eastAsia="Calibri"/>
        </w:rPr>
        <w:t>422</w:t>
      </w:r>
      <w:r w:rsidRPr="00F54829">
        <w:rPr>
          <w:rFonts w:eastAsia="Calibri"/>
        </w:rPr>
        <w:t xml:space="preserve"> </w:t>
      </w:r>
      <w:r w:rsidR="00B11857">
        <w:rPr>
          <w:rFonts w:eastAsia="Calibri"/>
        </w:rPr>
        <w:t>Advanced Psychiatric Mental Health Nursing Practice I</w:t>
      </w:r>
      <w:r w:rsidRPr="00F54829">
        <w:rPr>
          <w:rFonts w:eastAsia="Calibri"/>
        </w:rPr>
        <w:t xml:space="preserve"> – 1</w:t>
      </w:r>
      <w:r w:rsidR="00B11857">
        <w:rPr>
          <w:rFonts w:eastAsia="Calibri"/>
        </w:rPr>
        <w:t>80</w:t>
      </w:r>
      <w:r w:rsidRPr="00F54829">
        <w:rPr>
          <w:rFonts w:eastAsia="Calibri"/>
        </w:rPr>
        <w:t xml:space="preserve"> clinical hours</w:t>
      </w:r>
      <w:r w:rsidR="000C3884">
        <w:rPr>
          <w:rFonts w:eastAsia="Calibri"/>
        </w:rPr>
        <w:t xml:space="preserve"> </w:t>
      </w:r>
      <w:r w:rsidR="00AA1F51" w:rsidRPr="005468E3">
        <w:rPr>
          <w:rFonts w:eastAsiaTheme="minorEastAsia"/>
          <w:kern w:val="24"/>
        </w:rPr>
        <w:t xml:space="preserve">with a primary emphasis on the evaluation and treatment of common psychopathological disorders in adults. </w:t>
      </w:r>
      <w:r w:rsidR="00AA1F51" w:rsidRPr="00083030">
        <w:rPr>
          <w:rFonts w:eastAsiaTheme="minorEastAsia"/>
          <w:kern w:val="24"/>
        </w:rPr>
        <w:t xml:space="preserve"> </w:t>
      </w:r>
      <w:r w:rsidR="002E075B" w:rsidRPr="00083030">
        <w:t>Clinical sites that provide opportunity to deliver psychiatric care across the lifespan with primary focus on the evaluation and treatment of common psychiatric disorders in adults. Clinical sites may include community mental health center, federally qualified health center, psychiatry private practice, inpatient psychiatry unit, etc.</w:t>
      </w:r>
    </w:p>
    <w:p w14:paraId="271D57A8" w14:textId="61B159DD" w:rsidR="00083030"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B11857">
        <w:rPr>
          <w:rFonts w:eastAsia="Calibri"/>
        </w:rPr>
        <w:t>423 Advanced Psychiatric Mental Health Nursing Practice II</w:t>
      </w:r>
      <w:r w:rsidRPr="00F54829">
        <w:rPr>
          <w:rFonts w:eastAsia="Calibri"/>
        </w:rPr>
        <w:t xml:space="preserve"> – 1</w:t>
      </w:r>
      <w:r w:rsidR="00B028FC">
        <w:rPr>
          <w:rFonts w:eastAsia="Calibri"/>
        </w:rPr>
        <w:t>80</w:t>
      </w:r>
      <w:r w:rsidRPr="00F54829">
        <w:rPr>
          <w:rFonts w:eastAsia="Calibri"/>
        </w:rPr>
        <w:t xml:space="preserve"> clinical </w:t>
      </w:r>
      <w:r w:rsidRPr="0041024A">
        <w:rPr>
          <w:rFonts w:eastAsia="Calibri"/>
        </w:rPr>
        <w:t xml:space="preserve">hours </w:t>
      </w:r>
      <w:r w:rsidR="0041024A" w:rsidRPr="005468E3">
        <w:rPr>
          <w:rFonts w:eastAsiaTheme="minorEastAsia"/>
          <w:kern w:val="24"/>
        </w:rPr>
        <w:t xml:space="preserve">with primary emphasis on the evaluation and treatment of age-specific psychiatric disorders in the pediatric and older adult populations.  </w:t>
      </w:r>
      <w:r w:rsidR="00083030" w:rsidRPr="00083030">
        <w:rPr>
          <w:shd w:val="clear" w:color="auto" w:fill="FFFFFF"/>
        </w:rPr>
        <w:t>Clinical sites that provide opportunity to deliver psychiatric care across the lifespan with primary focus on the evaluation and treatment of age-specific psychiatric disorders in the pediatric and older adult populations. Clinical sites may include community mental health center, federally qualified health center, psychiatry private practice, inpatient child/adolescent psychiatry unit, geriatric psychiatric facility, etc.</w:t>
      </w:r>
    </w:p>
    <w:p w14:paraId="7C9FEFD7" w14:textId="6BD163D3" w:rsidR="00083030"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B028FC">
        <w:rPr>
          <w:rFonts w:eastAsia="Calibri"/>
        </w:rPr>
        <w:t>424 Advanced Psychiatric Mental Health Nursing Practice III</w:t>
      </w:r>
      <w:r w:rsidRPr="00F54829">
        <w:rPr>
          <w:rFonts w:eastAsia="Calibri"/>
        </w:rPr>
        <w:t xml:space="preserve"> – </w:t>
      </w:r>
      <w:r w:rsidR="00B028FC">
        <w:rPr>
          <w:rFonts w:eastAsia="Calibri"/>
        </w:rPr>
        <w:t>180</w:t>
      </w:r>
      <w:r w:rsidRPr="00F54829">
        <w:rPr>
          <w:rFonts w:eastAsia="Calibri"/>
        </w:rPr>
        <w:t xml:space="preserve"> clinical hours</w:t>
      </w:r>
      <w:r>
        <w:rPr>
          <w:rFonts w:eastAsia="Calibri"/>
        </w:rPr>
        <w:t xml:space="preserve"> </w:t>
      </w:r>
      <w:r w:rsidR="009601C7">
        <w:rPr>
          <w:rFonts w:eastAsia="Calibri"/>
        </w:rPr>
        <w:t xml:space="preserve">with primary emphasis on </w:t>
      </w:r>
      <w:r w:rsidR="005468E3" w:rsidRPr="005468E3">
        <w:rPr>
          <w:rFonts w:eastAsiaTheme="minorEastAsia"/>
          <w:kern w:val="24"/>
        </w:rPr>
        <w:t xml:space="preserve">psychiatric care across the lifespan.  </w:t>
      </w:r>
      <w:r w:rsidR="00083030" w:rsidRPr="00083030">
        <w:rPr>
          <w:shd w:val="clear" w:color="auto" w:fill="FFFFFF"/>
        </w:rPr>
        <w:t>Clinical sites that provide opportunity to deliver psychiatric care across the lifespan. Clinical sites may include community mental health center, federally qualified health center, psychiatry private practice, inpatient psychiatry unit, etc.</w:t>
      </w:r>
    </w:p>
    <w:p w14:paraId="7CB34C1A" w14:textId="38742DEE" w:rsidR="0006163C" w:rsidRDefault="00B028FC" w:rsidP="00083030">
      <w:pPr>
        <w:pStyle w:val="NormalWeb"/>
        <w:spacing w:before="200"/>
        <w:rPr>
          <w:rFonts w:eastAsia="Calibri"/>
        </w:rPr>
      </w:pPr>
      <w:r>
        <w:rPr>
          <w:rFonts w:eastAsia="Calibri"/>
        </w:rPr>
        <w:t>Again, these</w:t>
      </w:r>
      <w:r w:rsidR="0006163C" w:rsidRPr="00F54829">
        <w:rPr>
          <w:rFonts w:eastAsia="Calibri"/>
        </w:rPr>
        <w:t xml:space="preserve"> courses are to be taken in this sequential order and in consecutive academic terms</w:t>
      </w:r>
      <w:r w:rsidR="00D50096">
        <w:rPr>
          <w:rFonts w:eastAsia="Calibri"/>
        </w:rPr>
        <w:t xml:space="preserve"> as outlined on the plan of study.</w:t>
      </w:r>
    </w:p>
    <w:p w14:paraId="5C12D2E2" w14:textId="08EA0F1B" w:rsidR="007D46C5" w:rsidRDefault="007D46C5" w:rsidP="007D46C5">
      <w:pPr>
        <w:pStyle w:val="Heading3"/>
        <w:rPr>
          <w:rFonts w:eastAsia="Calibri"/>
          <w:color w:val="FF0000"/>
        </w:rPr>
      </w:pPr>
      <w:bookmarkStart w:id="212" w:name="_Toc90625950"/>
      <w:r w:rsidRPr="007D46C5">
        <w:rPr>
          <w:rFonts w:eastAsia="Calibri"/>
          <w:color w:val="FF0000"/>
        </w:rPr>
        <w:t>Banking Clinical Hours in PMHNP Certificate Program</w:t>
      </w:r>
      <w:bookmarkEnd w:id="212"/>
      <w:r w:rsidRPr="007D46C5">
        <w:rPr>
          <w:rFonts w:eastAsia="Calibri"/>
          <w:color w:val="FF0000"/>
        </w:rPr>
        <w:t xml:space="preserve"> </w:t>
      </w:r>
    </w:p>
    <w:p w14:paraId="79387314" w14:textId="4C8D1CA4" w:rsidR="007D46C5" w:rsidRPr="007D46C5" w:rsidRDefault="007D46C5" w:rsidP="007D46C5">
      <w:pPr>
        <w:shd w:val="clear" w:color="auto" w:fill="FFFFFF"/>
        <w:rPr>
          <w:rFonts w:ascii="Times New Roman" w:hAnsi="Times New Roman" w:cs="Times New Roman"/>
          <w:color w:val="201F1E"/>
          <w:sz w:val="24"/>
          <w:szCs w:val="24"/>
        </w:rPr>
      </w:pPr>
      <w:r w:rsidRPr="007D46C5">
        <w:rPr>
          <w:rFonts w:ascii="Times New Roman" w:hAnsi="Times New Roman" w:cs="Times New Roman"/>
          <w:color w:val="201F1E"/>
          <w:sz w:val="24"/>
          <w:szCs w:val="24"/>
        </w:rPr>
        <w:t xml:space="preserve">Due to the lack of clinical preceptors to retirement, organizational restrictions, overall shortage of Psychiatric providers, and a shorter final semester in the PMHNP certificate program (12 week summer compared to 16 week fall and spring semesters), </w:t>
      </w:r>
      <w:r w:rsidR="00A86ED1">
        <w:rPr>
          <w:rFonts w:ascii="Times New Roman" w:hAnsi="Times New Roman" w:cs="Times New Roman"/>
          <w:color w:val="201F1E"/>
          <w:sz w:val="24"/>
          <w:szCs w:val="24"/>
        </w:rPr>
        <w:t>students may b</w:t>
      </w:r>
      <w:r w:rsidRPr="007D46C5">
        <w:rPr>
          <w:rFonts w:ascii="Times New Roman" w:hAnsi="Times New Roman" w:cs="Times New Roman"/>
          <w:color w:val="201F1E"/>
          <w:sz w:val="24"/>
          <w:szCs w:val="24"/>
        </w:rPr>
        <w:t xml:space="preserve">ank hours from a prior semester using the following criteria:  </w:t>
      </w:r>
    </w:p>
    <w:p w14:paraId="05A3C593" w14:textId="5B572A1F" w:rsidR="007D46C5" w:rsidRPr="00A86ED1" w:rsidRDefault="007D46C5" w:rsidP="00A86ED1">
      <w:pPr>
        <w:pStyle w:val="ListParagraph"/>
        <w:numPr>
          <w:ilvl w:val="0"/>
          <w:numId w:val="70"/>
        </w:numPr>
        <w:shd w:val="clear" w:color="auto" w:fill="FFFFFF"/>
        <w:rPr>
          <w:rFonts w:ascii="Times New Roman" w:hAnsi="Times New Roman" w:cs="Times New Roman"/>
          <w:color w:val="201F1E"/>
          <w:sz w:val="24"/>
          <w:szCs w:val="24"/>
        </w:rPr>
      </w:pPr>
      <w:r w:rsidRPr="00A86ED1">
        <w:rPr>
          <w:rFonts w:ascii="Times New Roman" w:hAnsi="Times New Roman" w:cs="Times New Roman"/>
          <w:color w:val="201F1E"/>
          <w:sz w:val="24"/>
          <w:szCs w:val="24"/>
        </w:rPr>
        <w:t>The student can accrue and bank no more than 16 additional hours and must log them as</w:t>
      </w:r>
      <w:r w:rsidR="00A86ED1" w:rsidRPr="00A86ED1">
        <w:rPr>
          <w:rFonts w:ascii="Times New Roman" w:hAnsi="Times New Roman" w:cs="Times New Roman"/>
          <w:color w:val="201F1E"/>
          <w:sz w:val="24"/>
          <w:szCs w:val="24"/>
        </w:rPr>
        <w:t xml:space="preserve">      </w:t>
      </w:r>
      <w:r w:rsidRPr="00A86ED1">
        <w:rPr>
          <w:rFonts w:ascii="Times New Roman" w:hAnsi="Times New Roman" w:cs="Times New Roman"/>
          <w:color w:val="201F1E"/>
          <w:sz w:val="24"/>
          <w:szCs w:val="24"/>
        </w:rPr>
        <w:t>with the current clinical required hours.</w:t>
      </w:r>
    </w:p>
    <w:p w14:paraId="76DF3CE4" w14:textId="2029DF56" w:rsidR="007D46C5" w:rsidRPr="00A86ED1" w:rsidRDefault="007D46C5" w:rsidP="00A86ED1">
      <w:pPr>
        <w:pStyle w:val="ListParagraph"/>
        <w:numPr>
          <w:ilvl w:val="0"/>
          <w:numId w:val="70"/>
        </w:numPr>
        <w:shd w:val="clear" w:color="auto" w:fill="FFFFFF"/>
        <w:rPr>
          <w:rFonts w:ascii="Times New Roman" w:hAnsi="Times New Roman" w:cs="Times New Roman"/>
          <w:color w:val="201F1E"/>
          <w:sz w:val="24"/>
          <w:szCs w:val="24"/>
        </w:rPr>
      </w:pPr>
      <w:r w:rsidRPr="00A86ED1">
        <w:rPr>
          <w:rFonts w:ascii="Times New Roman" w:hAnsi="Times New Roman" w:cs="Times New Roman"/>
          <w:color w:val="201F1E"/>
          <w:sz w:val="24"/>
          <w:szCs w:val="24"/>
        </w:rPr>
        <w:t>The additional hours must be completed during the semester in which the student is currently enrolled.</w:t>
      </w:r>
    </w:p>
    <w:p w14:paraId="6D2FE246" w14:textId="4A0EF77B" w:rsidR="007D46C5" w:rsidRPr="00A86ED1" w:rsidRDefault="007D46C5" w:rsidP="00A86ED1">
      <w:pPr>
        <w:pStyle w:val="ListParagraph"/>
        <w:numPr>
          <w:ilvl w:val="0"/>
          <w:numId w:val="70"/>
        </w:numPr>
        <w:shd w:val="clear" w:color="auto" w:fill="FFFFFF"/>
        <w:rPr>
          <w:rFonts w:ascii="Times New Roman" w:hAnsi="Times New Roman" w:cs="Times New Roman"/>
          <w:color w:val="201F1E"/>
          <w:sz w:val="24"/>
          <w:szCs w:val="24"/>
        </w:rPr>
      </w:pPr>
      <w:r w:rsidRPr="00A86ED1">
        <w:rPr>
          <w:rFonts w:ascii="Times New Roman" w:hAnsi="Times New Roman" w:cs="Times New Roman"/>
          <w:color w:val="201F1E"/>
          <w:sz w:val="24"/>
          <w:szCs w:val="24"/>
        </w:rPr>
        <w:t>The student must have completed 360 clinical hours to advance to NUR 424.</w:t>
      </w:r>
    </w:p>
    <w:p w14:paraId="6108838D" w14:textId="18E48833" w:rsidR="007D46C5" w:rsidRPr="00A86ED1" w:rsidRDefault="007D46C5" w:rsidP="00A86ED1">
      <w:pPr>
        <w:pStyle w:val="ListParagraph"/>
        <w:numPr>
          <w:ilvl w:val="0"/>
          <w:numId w:val="70"/>
        </w:numPr>
        <w:shd w:val="clear" w:color="auto" w:fill="FFFFFF"/>
        <w:rPr>
          <w:rFonts w:ascii="Times New Roman" w:hAnsi="Times New Roman" w:cs="Times New Roman"/>
          <w:color w:val="201F1E"/>
          <w:sz w:val="24"/>
          <w:szCs w:val="24"/>
        </w:rPr>
      </w:pPr>
      <w:r w:rsidRPr="00A86ED1">
        <w:rPr>
          <w:rFonts w:ascii="Times New Roman" w:hAnsi="Times New Roman" w:cs="Times New Roman"/>
          <w:color w:val="201F1E"/>
          <w:sz w:val="24"/>
          <w:szCs w:val="24"/>
        </w:rPr>
        <w:t>The PMHNP program lead will track the students’ hours.</w:t>
      </w:r>
    </w:p>
    <w:p w14:paraId="6D5A985C" w14:textId="63B618A6" w:rsidR="0006163C" w:rsidRPr="00A86ED1" w:rsidRDefault="0006163C" w:rsidP="00A86ED1">
      <w:pPr>
        <w:pStyle w:val="Heading3"/>
        <w:rPr>
          <w:rFonts w:eastAsia="Calibri"/>
          <w:color w:val="FF0000"/>
        </w:rPr>
      </w:pPr>
      <w:bookmarkStart w:id="213" w:name="_Toc90625951"/>
      <w:r w:rsidRPr="00A86ED1">
        <w:rPr>
          <w:rFonts w:eastAsia="Calibri"/>
          <w:color w:val="FF0000"/>
        </w:rPr>
        <w:lastRenderedPageBreak/>
        <w:t>Preceptor Information</w:t>
      </w:r>
      <w:bookmarkEnd w:id="213"/>
    </w:p>
    <w:p w14:paraId="4793FDF4" w14:textId="2DDFB6E6" w:rsidR="0006163C" w:rsidRDefault="006346EA"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MCN can assist with preceptor </w:t>
      </w:r>
      <w:r w:rsidR="00691807">
        <w:rPr>
          <w:rFonts w:ascii="Times New Roman" w:eastAsia="Calibri" w:hAnsi="Times New Roman" w:cs="Times New Roman"/>
          <w:sz w:val="24"/>
          <w:szCs w:val="24"/>
        </w:rPr>
        <w:t>placement in</w:t>
      </w:r>
      <w:r>
        <w:rPr>
          <w:rFonts w:ascii="Times New Roman" w:eastAsia="Calibri" w:hAnsi="Times New Roman" w:cs="Times New Roman"/>
          <w:sz w:val="24"/>
          <w:szCs w:val="24"/>
        </w:rPr>
        <w:t xml:space="preserve"> the central Illinois region for the PMHNP certificate if the student does not identify their own preceptor.  </w:t>
      </w:r>
      <w:r w:rsidR="009B29CD">
        <w:rPr>
          <w:rFonts w:ascii="Times New Roman" w:eastAsia="Calibri" w:hAnsi="Times New Roman" w:cs="Times New Roman"/>
          <w:sz w:val="24"/>
          <w:szCs w:val="24"/>
        </w:rPr>
        <w:t xml:space="preserve">MCN will not pre-arrange preceptors outside of central Illinois.  </w:t>
      </w:r>
      <w:r w:rsidR="004C50B3">
        <w:rPr>
          <w:rFonts w:ascii="Times New Roman" w:eastAsia="Calibri" w:hAnsi="Times New Roman" w:cs="Times New Roman"/>
          <w:sz w:val="24"/>
          <w:szCs w:val="24"/>
        </w:rPr>
        <w:t xml:space="preserve">Students living outside of central Illinois or students wishing to choose </w:t>
      </w:r>
      <w:r w:rsidR="00CA5A24">
        <w:rPr>
          <w:rFonts w:ascii="Times New Roman" w:eastAsia="Calibri" w:hAnsi="Times New Roman" w:cs="Times New Roman"/>
          <w:sz w:val="24"/>
          <w:szCs w:val="24"/>
        </w:rPr>
        <w:t>their</w:t>
      </w:r>
      <w:r w:rsidR="003F6896">
        <w:rPr>
          <w:rFonts w:ascii="Times New Roman" w:eastAsia="Calibri" w:hAnsi="Times New Roman" w:cs="Times New Roman"/>
          <w:sz w:val="24"/>
          <w:szCs w:val="24"/>
        </w:rPr>
        <w:t xml:space="preserve"> own preceptor, must discuss this early with the PMHNP Lead.  </w:t>
      </w:r>
      <w:r w:rsidR="00691807">
        <w:rPr>
          <w:rFonts w:ascii="Times New Roman" w:eastAsia="Calibri" w:hAnsi="Times New Roman" w:cs="Times New Roman"/>
          <w:sz w:val="24"/>
          <w:szCs w:val="24"/>
        </w:rPr>
        <w:t xml:space="preserve">Both inpatient and outpatient behavioral health settings are appropriate for clinical sites.  </w:t>
      </w:r>
      <w:r w:rsidR="00D73F85">
        <w:rPr>
          <w:rFonts w:ascii="Times New Roman" w:eastAsia="Calibri" w:hAnsi="Times New Roman" w:cs="Times New Roman"/>
          <w:sz w:val="24"/>
          <w:szCs w:val="24"/>
        </w:rPr>
        <w:t xml:space="preserve">MCN strongly encourages students to begin planning who they may utilize as a preceptor for each semester once accepted into the </w:t>
      </w:r>
      <w:r w:rsidR="008A3FB3">
        <w:rPr>
          <w:rFonts w:ascii="Times New Roman" w:eastAsia="Calibri" w:hAnsi="Times New Roman" w:cs="Times New Roman"/>
          <w:sz w:val="24"/>
          <w:szCs w:val="24"/>
        </w:rPr>
        <w:t>certificate</w:t>
      </w:r>
      <w:r w:rsidR="00D73F85">
        <w:rPr>
          <w:rFonts w:ascii="Times New Roman" w:eastAsia="Calibri" w:hAnsi="Times New Roman" w:cs="Times New Roman"/>
          <w:sz w:val="24"/>
          <w:szCs w:val="24"/>
        </w:rPr>
        <w:t xml:space="preserve"> program to allow adequate time for an </w:t>
      </w:r>
      <w:r w:rsidR="00C90418">
        <w:rPr>
          <w:rFonts w:ascii="Times New Roman" w:eastAsia="Calibri" w:hAnsi="Times New Roman" w:cs="Times New Roman"/>
          <w:sz w:val="24"/>
          <w:szCs w:val="24"/>
        </w:rPr>
        <w:t>affiliation</w:t>
      </w:r>
      <w:r w:rsidR="00D73F85">
        <w:rPr>
          <w:rFonts w:ascii="Times New Roman" w:eastAsia="Calibri" w:hAnsi="Times New Roman" w:cs="Times New Roman"/>
          <w:sz w:val="24"/>
          <w:szCs w:val="24"/>
        </w:rPr>
        <w:t xml:space="preserve"> agreement to be established.  Due to the specialized nature of psychiatric providers, immediate attention to securing a preceptor and </w:t>
      </w:r>
      <w:r w:rsidR="00C90418">
        <w:rPr>
          <w:rFonts w:ascii="Times New Roman" w:eastAsia="Calibri" w:hAnsi="Times New Roman" w:cs="Times New Roman"/>
          <w:sz w:val="24"/>
          <w:szCs w:val="24"/>
        </w:rPr>
        <w:t>affiliation</w:t>
      </w:r>
      <w:r w:rsidR="00711ECE">
        <w:rPr>
          <w:rFonts w:ascii="Times New Roman" w:eastAsia="Calibri" w:hAnsi="Times New Roman" w:cs="Times New Roman"/>
          <w:sz w:val="24"/>
          <w:szCs w:val="24"/>
        </w:rPr>
        <w:t xml:space="preserve"> agreement is essential.  Please note that many sites are now requiring request be submitted to the </w:t>
      </w:r>
      <w:r w:rsidR="008A3FB3">
        <w:rPr>
          <w:rFonts w:ascii="Times New Roman" w:eastAsia="Calibri" w:hAnsi="Times New Roman" w:cs="Times New Roman"/>
          <w:sz w:val="24"/>
          <w:szCs w:val="24"/>
        </w:rPr>
        <w:t>preceptorship</w:t>
      </w:r>
      <w:r w:rsidR="00711ECE">
        <w:rPr>
          <w:rFonts w:ascii="Times New Roman" w:eastAsia="Calibri" w:hAnsi="Times New Roman" w:cs="Times New Roman"/>
          <w:sz w:val="24"/>
          <w:szCs w:val="24"/>
        </w:rPr>
        <w:t xml:space="preserve"> coordinator.  </w:t>
      </w:r>
      <w:r w:rsidR="0006163C">
        <w:rPr>
          <w:rFonts w:ascii="Times New Roman" w:eastAsia="Calibri" w:hAnsi="Times New Roman" w:cs="Times New Roman"/>
          <w:sz w:val="24"/>
          <w:szCs w:val="24"/>
        </w:rPr>
        <w:t>Refer to the process for securing a preceptor in Chapter 2 of this document.</w:t>
      </w:r>
    </w:p>
    <w:p w14:paraId="0C8EBCAF" w14:textId="78150CBC" w:rsidR="00C92882" w:rsidRDefault="00C92882"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primary preceptor must be a Nurse </w:t>
      </w:r>
      <w:r w:rsidR="00C91A55">
        <w:rPr>
          <w:rFonts w:ascii="Times New Roman" w:eastAsia="Calibri" w:hAnsi="Times New Roman" w:cs="Times New Roman"/>
          <w:sz w:val="24"/>
          <w:szCs w:val="24"/>
        </w:rPr>
        <w:t xml:space="preserve">Practitioner </w:t>
      </w:r>
      <w:r>
        <w:rPr>
          <w:rFonts w:ascii="Times New Roman" w:eastAsia="Calibri" w:hAnsi="Times New Roman" w:cs="Times New Roman"/>
          <w:sz w:val="24"/>
          <w:szCs w:val="24"/>
        </w:rPr>
        <w:t>or a MD certified in psychiatry (PMNHP or Psychiatrist).  Students will complete most of their clinical hours with their primary preceptor</w:t>
      </w:r>
      <w:r w:rsidR="00592510">
        <w:rPr>
          <w:rFonts w:ascii="Times New Roman" w:eastAsia="Calibri" w:hAnsi="Times New Roman" w:cs="Times New Roman"/>
          <w:sz w:val="24"/>
          <w:szCs w:val="24"/>
        </w:rPr>
        <w:t>, and they may complete portion of their clinical hours with another mental health professional (</w:t>
      </w:r>
      <w:proofErr w:type="spellStart"/>
      <w:r w:rsidR="00592510">
        <w:rPr>
          <w:rFonts w:ascii="Times New Roman" w:eastAsia="Calibri" w:hAnsi="Times New Roman" w:cs="Times New Roman"/>
          <w:sz w:val="24"/>
          <w:szCs w:val="24"/>
        </w:rPr>
        <w:t>ie</w:t>
      </w:r>
      <w:proofErr w:type="spellEnd"/>
      <w:r w:rsidR="00592510">
        <w:rPr>
          <w:rFonts w:ascii="Times New Roman" w:eastAsia="Calibri" w:hAnsi="Times New Roman" w:cs="Times New Roman"/>
          <w:sz w:val="24"/>
          <w:szCs w:val="24"/>
        </w:rPr>
        <w:t>. LCSW, LCPC, PsyD, etc.).</w:t>
      </w:r>
      <w:r w:rsidR="00252B74">
        <w:rPr>
          <w:rFonts w:ascii="Times New Roman" w:eastAsia="Calibri" w:hAnsi="Times New Roman" w:cs="Times New Roman"/>
          <w:sz w:val="24"/>
          <w:szCs w:val="24"/>
        </w:rPr>
        <w:t xml:space="preserve">  Clinical experiences may not occur in student’s specific place of employment.  </w:t>
      </w:r>
    </w:p>
    <w:p w14:paraId="13824F49" w14:textId="36CE4122" w:rsidR="0006163C"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for the post-master’s </w:t>
      </w:r>
      <w:r w:rsidR="006B00DF">
        <w:rPr>
          <w:rFonts w:ascii="Times New Roman" w:eastAsia="Calibri" w:hAnsi="Times New Roman" w:cs="Times New Roman"/>
          <w:sz w:val="24"/>
          <w:szCs w:val="24"/>
        </w:rPr>
        <w:t>PMHNP</w:t>
      </w:r>
      <w:r>
        <w:rPr>
          <w:rFonts w:ascii="Times New Roman" w:eastAsia="Calibri" w:hAnsi="Times New Roman" w:cs="Times New Roman"/>
          <w:sz w:val="24"/>
          <w:szCs w:val="24"/>
        </w:rPr>
        <w:t xml:space="preserve"> certificate are required to:</w:t>
      </w:r>
    </w:p>
    <w:p w14:paraId="09286E9A" w14:textId="0ABF42A0"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Pr="00215520">
        <w:rPr>
          <w:rFonts w:ascii="Times New Roman" w:eastAsia="Calibri" w:hAnsi="Times New Roman" w:cs="Times New Roman"/>
          <w:sz w:val="24"/>
          <w:szCs w:val="24"/>
        </w:rPr>
        <w:t>nationally certified in an area of advanced practice nursing appropriate to the goals of the graduate nursing program or be a board eligible/certified physician in an area appropriate to the focus of the student’s area of study</w:t>
      </w:r>
      <w:r w:rsidR="0056358A">
        <w:rPr>
          <w:rFonts w:ascii="Times New Roman" w:eastAsia="Calibri" w:hAnsi="Times New Roman" w:cs="Times New Roman"/>
          <w:sz w:val="24"/>
          <w:szCs w:val="24"/>
        </w:rPr>
        <w:t xml:space="preserve">.  </w:t>
      </w:r>
    </w:p>
    <w:p w14:paraId="6F27BD91" w14:textId="0C2A5E9F"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Hold current licensure for the practice of medicine or advanced practice nursing in the State of Illinois</w:t>
      </w:r>
      <w:r w:rsidR="00DF3201">
        <w:rPr>
          <w:rFonts w:ascii="Times New Roman" w:eastAsia="Calibri" w:hAnsi="Times New Roman" w:cs="Times New Roman"/>
          <w:sz w:val="24"/>
          <w:szCs w:val="24"/>
        </w:rPr>
        <w:t xml:space="preserve"> or in the state in which the student is completing clinical requirements</w:t>
      </w:r>
      <w:r w:rsidR="00FA04B6">
        <w:rPr>
          <w:rFonts w:ascii="Times New Roman" w:eastAsia="Calibri" w:hAnsi="Times New Roman" w:cs="Times New Roman"/>
          <w:sz w:val="24"/>
          <w:szCs w:val="24"/>
        </w:rPr>
        <w:t>;</w:t>
      </w:r>
    </w:p>
    <w:p w14:paraId="62A069A5" w14:textId="4C6BF7CD"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w:t>
      </w:r>
      <w:r w:rsidR="00FA04B6">
        <w:rPr>
          <w:rFonts w:ascii="Times New Roman" w:eastAsia="Calibri" w:hAnsi="Times New Roman" w:cs="Times New Roman"/>
          <w:sz w:val="24"/>
          <w:szCs w:val="24"/>
        </w:rPr>
        <w:t>one year</w:t>
      </w:r>
      <w:r>
        <w:rPr>
          <w:rFonts w:ascii="Times New Roman" w:eastAsia="Calibri" w:hAnsi="Times New Roman" w:cs="Times New Roman"/>
          <w:sz w:val="24"/>
          <w:szCs w:val="24"/>
        </w:rPr>
        <w:t xml:space="preserve"> of clinical experience following professional education as an advanced practice nurse or physician;</w:t>
      </w:r>
    </w:p>
    <w:p w14:paraId="3F01D674" w14:textId="77777777"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
    <w:p w14:paraId="4A06A90F" w14:textId="77777777" w:rsidR="00FA04B6"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able to allocate sufficient time and space resources to effectively fulfill the role; </w:t>
      </w:r>
    </w:p>
    <w:p w14:paraId="14655C6D" w14:textId="1672B7EC" w:rsidR="0006163C" w:rsidRPr="00FA04B6" w:rsidRDefault="0006163C" w:rsidP="008F4E66">
      <w:pPr>
        <w:pStyle w:val="ListParagraph"/>
        <w:numPr>
          <w:ilvl w:val="0"/>
          <w:numId w:val="15"/>
        </w:numPr>
        <w:rPr>
          <w:rFonts w:ascii="Times New Roman" w:eastAsia="Calibri" w:hAnsi="Times New Roman" w:cs="Times New Roman"/>
          <w:sz w:val="24"/>
          <w:szCs w:val="24"/>
        </w:rPr>
      </w:pPr>
      <w:r w:rsidRPr="00FA04B6">
        <w:rPr>
          <w:rFonts w:ascii="Times New Roman" w:eastAsia="Calibri" w:hAnsi="Times New Roman" w:cs="Times New Roman"/>
          <w:sz w:val="24"/>
          <w:szCs w:val="24"/>
        </w:rPr>
        <w:t>Show willingness to collaborate with the graduate nursing faculty and graduate nursing students in planning and evaluating clinical practicum experiences</w:t>
      </w:r>
    </w:p>
    <w:p w14:paraId="43C6054B" w14:textId="61C6950F" w:rsidR="0006163C" w:rsidRPr="00932496" w:rsidRDefault="0006163C" w:rsidP="00932496">
      <w:pPr>
        <w:pStyle w:val="Heading3"/>
        <w:rPr>
          <w:color w:val="FF0000"/>
        </w:rPr>
      </w:pPr>
      <w:bookmarkStart w:id="214" w:name="_Toc90625952"/>
      <w:r w:rsidRPr="00932496">
        <w:rPr>
          <w:color w:val="FF0000"/>
        </w:rPr>
        <w:t>Certification</w:t>
      </w:r>
      <w:bookmarkEnd w:id="214"/>
    </w:p>
    <w:p w14:paraId="409A458C" w14:textId="74CA0EE8" w:rsidR="0006163C" w:rsidRDefault="00C86139" w:rsidP="00F54829">
      <w:pPr>
        <w:rPr>
          <w:rFonts w:ascii="Times New Roman" w:hAnsi="Times New Roman" w:cs="Times New Roman"/>
          <w:sz w:val="24"/>
          <w:szCs w:val="24"/>
        </w:rPr>
      </w:pPr>
      <w:r>
        <w:rPr>
          <w:rFonts w:ascii="Times New Roman" w:hAnsi="Times New Roman" w:cs="Times New Roman"/>
          <w:sz w:val="24"/>
          <w:szCs w:val="24"/>
        </w:rPr>
        <w:t xml:space="preserve">Students who successfully complete the PMHNP certificate requirements are eligible to take the national </w:t>
      </w:r>
      <w:r w:rsidR="004D12BD">
        <w:rPr>
          <w:rFonts w:ascii="Times New Roman" w:hAnsi="Times New Roman" w:cs="Times New Roman"/>
          <w:sz w:val="24"/>
          <w:szCs w:val="24"/>
        </w:rPr>
        <w:t xml:space="preserve">certification examination for Psychiatric-Mental Health Nurse Practitioners (Across the Lifespan) offered through ANCC.  </w:t>
      </w:r>
    </w:p>
    <w:p w14:paraId="46DA4826" w14:textId="0307D597" w:rsidR="0009535F" w:rsidRPr="00932496" w:rsidRDefault="0009535F" w:rsidP="00932496">
      <w:pPr>
        <w:pStyle w:val="Heading2"/>
        <w:rPr>
          <w:color w:val="FF0000"/>
        </w:rPr>
      </w:pPr>
      <w:bookmarkStart w:id="215" w:name="_Toc90625953"/>
      <w:r w:rsidRPr="00932496">
        <w:rPr>
          <w:color w:val="FF0000"/>
        </w:rPr>
        <w:t>School Nurse Graduate Certificate</w:t>
      </w:r>
      <w:bookmarkEnd w:id="215"/>
    </w:p>
    <w:p w14:paraId="6EE8020F" w14:textId="325B7293" w:rsidR="00581F9B" w:rsidRPr="00932496" w:rsidRDefault="00581F9B" w:rsidP="00932496">
      <w:pPr>
        <w:pStyle w:val="Heading3"/>
        <w:rPr>
          <w:color w:val="FF0000"/>
        </w:rPr>
      </w:pPr>
      <w:bookmarkStart w:id="216" w:name="_Toc90625954"/>
      <w:r w:rsidRPr="00932496">
        <w:rPr>
          <w:color w:val="FF0000"/>
        </w:rPr>
        <w:t>Overview</w:t>
      </w:r>
      <w:r w:rsidR="00CA0AD2" w:rsidRPr="00932496">
        <w:rPr>
          <w:color w:val="FF0000"/>
        </w:rPr>
        <w:t xml:space="preserve"> and Course Requirements</w:t>
      </w:r>
      <w:bookmarkEnd w:id="216"/>
    </w:p>
    <w:p w14:paraId="1DDD1D43" w14:textId="65D18E98" w:rsidR="005F100D" w:rsidRDefault="005F100D" w:rsidP="005F100D">
      <w:pPr>
        <w:pStyle w:val="xmsonormal"/>
      </w:pPr>
      <w:r w:rsidRPr="005F100D">
        <w:t xml:space="preserve">The School Nurse Graduate Certificate program provides education that will lead to increased confidence and competence as a school nurse and leader in schools.  </w:t>
      </w:r>
      <w:r w:rsidRPr="005F100D">
        <w:rPr>
          <w:color w:val="000000"/>
        </w:rPr>
        <w:t>This certificate program will address professionalism, extend your knowledge</w:t>
      </w:r>
      <w:r w:rsidR="00C60A77">
        <w:rPr>
          <w:color w:val="000000"/>
        </w:rPr>
        <w:t>,</w:t>
      </w:r>
      <w:r w:rsidRPr="005F100D">
        <w:rPr>
          <w:color w:val="000000"/>
        </w:rPr>
        <w:t xml:space="preserve"> and expand your thinking about the profession.  </w:t>
      </w:r>
      <w:r w:rsidR="00E81B6D">
        <w:rPr>
          <w:color w:val="000000"/>
        </w:rPr>
        <w:t xml:space="preserve">Successful completion of this program and </w:t>
      </w:r>
      <w:r w:rsidR="00C60A77">
        <w:rPr>
          <w:color w:val="000000"/>
        </w:rPr>
        <w:t xml:space="preserve">achievement of a passing score on the </w:t>
      </w:r>
      <w:r w:rsidR="00E81B6D">
        <w:rPr>
          <w:color w:val="000000"/>
        </w:rPr>
        <w:t xml:space="preserve">School Nurse Content Exam, leads to entitlement through the Teacher Education Center at Illinois State University.  The Teacher Education Center notifies Illinois State Board of </w:t>
      </w:r>
      <w:r w:rsidR="00E81B6D">
        <w:rPr>
          <w:color w:val="000000"/>
        </w:rPr>
        <w:lastRenderedPageBreak/>
        <w:t>Education of entitlement, and the candidate may then apply for the Professional Educator’s License.  T</w:t>
      </w:r>
      <w:r w:rsidRPr="005F100D">
        <w:t xml:space="preserve">his certificate program has been approved by the Illinois State Board of Education.  </w:t>
      </w:r>
    </w:p>
    <w:p w14:paraId="618F0A58" w14:textId="77777777" w:rsidR="000D4A7D" w:rsidRPr="005F100D" w:rsidRDefault="000D4A7D" w:rsidP="005F100D">
      <w:pPr>
        <w:pStyle w:val="xmsonormal"/>
      </w:pPr>
    </w:p>
    <w:p w14:paraId="3CB97AF7" w14:textId="6B1D6D26" w:rsidR="009151B6" w:rsidRPr="00DC67CE" w:rsidRDefault="009151B6" w:rsidP="009151B6">
      <w:pPr>
        <w:rPr>
          <w:rFonts w:ascii="Times New Roman" w:hAnsi="Times New Roman" w:cs="Times New Roman"/>
          <w:sz w:val="24"/>
          <w:szCs w:val="24"/>
        </w:rPr>
      </w:pPr>
      <w:r w:rsidRPr="00DC67CE">
        <w:rPr>
          <w:rFonts w:ascii="Times New Roman" w:hAnsi="Times New Roman" w:cs="Times New Roman"/>
          <w:sz w:val="24"/>
          <w:szCs w:val="24"/>
        </w:rPr>
        <w:t>The SNGC is taught fully online</w:t>
      </w:r>
      <w:r w:rsidR="004419DE" w:rsidRPr="00DC67CE">
        <w:rPr>
          <w:rFonts w:ascii="Times New Roman" w:hAnsi="Times New Roman" w:cs="Times New Roman"/>
          <w:sz w:val="24"/>
          <w:szCs w:val="24"/>
        </w:rPr>
        <w:t xml:space="preserve"> with </w:t>
      </w:r>
      <w:r w:rsidR="00E81B6D">
        <w:rPr>
          <w:rFonts w:ascii="Times New Roman" w:hAnsi="Times New Roman" w:cs="Times New Roman"/>
          <w:sz w:val="24"/>
          <w:szCs w:val="24"/>
        </w:rPr>
        <w:t xml:space="preserve">optional (recorded), </w:t>
      </w:r>
      <w:r w:rsidR="004419DE" w:rsidRPr="00DC67CE">
        <w:rPr>
          <w:rFonts w:ascii="Times New Roman" w:hAnsi="Times New Roman" w:cs="Times New Roman"/>
          <w:sz w:val="24"/>
          <w:szCs w:val="24"/>
        </w:rPr>
        <w:t xml:space="preserve">synchronous class sessions.  </w:t>
      </w:r>
      <w:r w:rsidR="009D12DF" w:rsidRPr="00DC67CE">
        <w:rPr>
          <w:rFonts w:ascii="Times New Roman" w:hAnsi="Times New Roman" w:cs="Times New Roman"/>
          <w:sz w:val="24"/>
          <w:szCs w:val="24"/>
        </w:rPr>
        <w:t>Student</w:t>
      </w:r>
      <w:r w:rsidR="00326ED6" w:rsidRPr="00DC67CE">
        <w:rPr>
          <w:rFonts w:ascii="Times New Roman" w:hAnsi="Times New Roman" w:cs="Times New Roman"/>
          <w:sz w:val="24"/>
          <w:szCs w:val="24"/>
        </w:rPr>
        <w:t>s</w:t>
      </w:r>
      <w:r w:rsidR="009D12DF" w:rsidRPr="00DC67CE">
        <w:rPr>
          <w:rFonts w:ascii="Times New Roman" w:hAnsi="Times New Roman" w:cs="Times New Roman"/>
          <w:sz w:val="24"/>
          <w:szCs w:val="24"/>
        </w:rPr>
        <w:t xml:space="preserve"> complete a total of 10 credit hours through </w:t>
      </w:r>
      <w:r w:rsidRPr="00DC67CE">
        <w:rPr>
          <w:rFonts w:ascii="Times New Roman" w:hAnsi="Times New Roman" w:cs="Times New Roman"/>
          <w:sz w:val="24"/>
          <w:szCs w:val="24"/>
        </w:rPr>
        <w:t>two sequential theory courses</w:t>
      </w:r>
      <w:r w:rsidR="00326ED6" w:rsidRPr="00DC67CE">
        <w:rPr>
          <w:rFonts w:ascii="Times New Roman" w:hAnsi="Times New Roman" w:cs="Times New Roman"/>
          <w:sz w:val="24"/>
          <w:szCs w:val="24"/>
        </w:rPr>
        <w:t xml:space="preserve">, NUR 416 and NUR 417, </w:t>
      </w:r>
      <w:r w:rsidRPr="00DC67CE">
        <w:rPr>
          <w:rFonts w:ascii="Times New Roman" w:hAnsi="Times New Roman" w:cs="Times New Roman"/>
          <w:sz w:val="24"/>
          <w:szCs w:val="24"/>
        </w:rPr>
        <w:t>during the summer term followed by one theory</w:t>
      </w:r>
      <w:r w:rsidR="00FD5D88" w:rsidRPr="00DC67CE">
        <w:rPr>
          <w:rFonts w:ascii="Times New Roman" w:hAnsi="Times New Roman" w:cs="Times New Roman"/>
          <w:sz w:val="24"/>
          <w:szCs w:val="24"/>
        </w:rPr>
        <w:t xml:space="preserve">/clinical </w:t>
      </w:r>
      <w:r w:rsidRPr="00DC67CE">
        <w:rPr>
          <w:rFonts w:ascii="Times New Roman" w:hAnsi="Times New Roman" w:cs="Times New Roman"/>
          <w:sz w:val="24"/>
          <w:szCs w:val="24"/>
        </w:rPr>
        <w:t>course</w:t>
      </w:r>
      <w:r w:rsidR="00326ED6" w:rsidRPr="00DC67CE">
        <w:rPr>
          <w:rFonts w:ascii="Times New Roman" w:hAnsi="Times New Roman" w:cs="Times New Roman"/>
          <w:sz w:val="24"/>
          <w:szCs w:val="24"/>
        </w:rPr>
        <w:t>, NUR 418,</w:t>
      </w:r>
      <w:r w:rsidRPr="00DC67CE">
        <w:rPr>
          <w:rFonts w:ascii="Times New Roman" w:hAnsi="Times New Roman" w:cs="Times New Roman"/>
          <w:sz w:val="24"/>
          <w:szCs w:val="24"/>
        </w:rPr>
        <w:t xml:space="preserve"> in the fall term. </w:t>
      </w:r>
      <w:r w:rsidR="00E22D1F" w:rsidRPr="00DC67CE">
        <w:rPr>
          <w:rFonts w:ascii="Times New Roman" w:hAnsi="Times New Roman" w:cs="Times New Roman"/>
          <w:sz w:val="24"/>
          <w:szCs w:val="24"/>
        </w:rPr>
        <w:t>Students will accrue 300 clinical hours</w:t>
      </w:r>
      <w:r w:rsidR="00326ED6" w:rsidRPr="00DC67CE">
        <w:rPr>
          <w:rFonts w:ascii="Times New Roman" w:hAnsi="Times New Roman" w:cs="Times New Roman"/>
          <w:sz w:val="24"/>
          <w:szCs w:val="24"/>
        </w:rPr>
        <w:t xml:space="preserve"> in NUR 418.</w:t>
      </w:r>
      <w:r w:rsidR="00510488" w:rsidRPr="00DC67CE">
        <w:rPr>
          <w:rFonts w:ascii="Times New Roman" w:hAnsi="Times New Roman" w:cs="Times New Roman"/>
          <w:sz w:val="24"/>
          <w:szCs w:val="24"/>
        </w:rPr>
        <w:t xml:space="preserve">  These courses must be completed sequentially as noted on the plan of study.  </w:t>
      </w:r>
    </w:p>
    <w:p w14:paraId="219A84D1" w14:textId="77777777" w:rsidR="007D07E5" w:rsidRPr="00932496" w:rsidRDefault="007D07E5" w:rsidP="00932496">
      <w:pPr>
        <w:pStyle w:val="Heading3"/>
        <w:rPr>
          <w:color w:val="FF0000"/>
        </w:rPr>
      </w:pPr>
      <w:bookmarkStart w:id="217" w:name="_Toc90625955"/>
      <w:r w:rsidRPr="00932496">
        <w:rPr>
          <w:color w:val="FF0000"/>
        </w:rPr>
        <w:t>Licensure</w:t>
      </w:r>
      <w:bookmarkEnd w:id="217"/>
    </w:p>
    <w:p w14:paraId="14A9673B" w14:textId="64C08E0C" w:rsidR="007D07E5" w:rsidRDefault="007D07E5" w:rsidP="00F54829">
      <w:pPr>
        <w:rPr>
          <w:rFonts w:ascii="Times New Roman" w:hAnsi="Times New Roman" w:cs="Times New Roman"/>
          <w:sz w:val="24"/>
          <w:szCs w:val="24"/>
        </w:rPr>
      </w:pPr>
      <w:r>
        <w:rPr>
          <w:rFonts w:ascii="Times New Roman" w:hAnsi="Times New Roman" w:cs="Times New Roman"/>
          <w:sz w:val="24"/>
          <w:szCs w:val="24"/>
        </w:rPr>
        <w:t xml:space="preserve">Students completing the SNGC must provide evidence of an unencumbered </w:t>
      </w:r>
      <w:r w:rsidR="00F870AD">
        <w:rPr>
          <w:rFonts w:ascii="Times New Roman" w:hAnsi="Times New Roman" w:cs="Times New Roman"/>
          <w:sz w:val="24"/>
          <w:szCs w:val="24"/>
        </w:rPr>
        <w:t>RN</w:t>
      </w:r>
      <w:r>
        <w:rPr>
          <w:rFonts w:ascii="Times New Roman" w:hAnsi="Times New Roman" w:cs="Times New Roman"/>
          <w:sz w:val="24"/>
          <w:szCs w:val="24"/>
        </w:rPr>
        <w:t xml:space="preserve"> license in the state </w:t>
      </w:r>
      <w:r w:rsidR="00F870AD">
        <w:rPr>
          <w:rFonts w:ascii="Times New Roman" w:hAnsi="Times New Roman" w:cs="Times New Roman"/>
          <w:sz w:val="24"/>
          <w:szCs w:val="24"/>
        </w:rPr>
        <w:t xml:space="preserve">of Illinois.  </w:t>
      </w:r>
    </w:p>
    <w:p w14:paraId="4A164FFB" w14:textId="4B64B757" w:rsidR="0008793D" w:rsidRPr="00932496" w:rsidRDefault="0008793D" w:rsidP="00932496">
      <w:pPr>
        <w:pStyle w:val="Heading3"/>
        <w:rPr>
          <w:color w:val="FF0000"/>
        </w:rPr>
      </w:pPr>
      <w:bookmarkStart w:id="218" w:name="_Toc90625956"/>
      <w:r w:rsidRPr="00932496">
        <w:rPr>
          <w:color w:val="FF0000"/>
        </w:rPr>
        <w:t>Clinical Hours and Preceptors</w:t>
      </w:r>
      <w:bookmarkEnd w:id="218"/>
    </w:p>
    <w:p w14:paraId="7F804F32" w14:textId="77777777" w:rsidR="00900621" w:rsidRDefault="00900621" w:rsidP="00900621">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786B2B5E" w14:textId="352052F9" w:rsidR="00900621" w:rsidRPr="001F781B" w:rsidRDefault="00900621" w:rsidP="00900621">
      <w:pPr>
        <w:rPr>
          <w:rFonts w:ascii="Times New Roman" w:eastAsia="Calibri" w:hAnsi="Times New Roman" w:cs="Times New Roman"/>
          <w:sz w:val="24"/>
          <w:szCs w:val="24"/>
        </w:rPr>
      </w:pPr>
      <w:r>
        <w:rPr>
          <w:rFonts w:ascii="Times New Roman" w:eastAsia="Calibri" w:hAnsi="Times New Roman" w:cs="Times New Roman"/>
          <w:sz w:val="24"/>
          <w:szCs w:val="24"/>
        </w:rPr>
        <w:t>Students in the SNGC will complete 300 clinical hours as follows:</w:t>
      </w:r>
    </w:p>
    <w:p w14:paraId="7E8C65DB" w14:textId="1CB5208F" w:rsidR="005E3D04" w:rsidRDefault="00900621" w:rsidP="005E3D04">
      <w:pPr>
        <w:pStyle w:val="NormalWeb"/>
        <w:shd w:val="clear" w:color="auto" w:fill="FFFFFF"/>
        <w:ind w:left="720"/>
        <w:rPr>
          <w:rFonts w:eastAsia="Calibri"/>
        </w:rPr>
      </w:pPr>
      <w:r w:rsidRPr="00F54829">
        <w:rPr>
          <w:rFonts w:eastAsia="Calibri"/>
        </w:rPr>
        <w:t>NUR</w:t>
      </w:r>
      <w:r>
        <w:rPr>
          <w:rFonts w:eastAsia="Calibri"/>
        </w:rPr>
        <w:t xml:space="preserve"> 418 </w:t>
      </w:r>
      <w:r w:rsidR="0032247E">
        <w:rPr>
          <w:rFonts w:eastAsia="Calibri"/>
        </w:rPr>
        <w:t>Practicum in School Nursing – 300 clinical hours</w:t>
      </w:r>
      <w:r w:rsidR="00341EEF">
        <w:rPr>
          <w:rFonts w:eastAsia="Calibri"/>
        </w:rPr>
        <w:t xml:space="preserve"> with focus on the application of educational learning, child development, population health, and health promoti</w:t>
      </w:r>
      <w:r w:rsidR="00DF7CB2">
        <w:rPr>
          <w:rFonts w:eastAsia="Calibri"/>
        </w:rPr>
        <w:t>on in the school se</w:t>
      </w:r>
      <w:r w:rsidR="00AE2002">
        <w:rPr>
          <w:rFonts w:eastAsia="Calibri"/>
        </w:rPr>
        <w:t>tting</w:t>
      </w:r>
      <w:r w:rsidR="00D062FE">
        <w:rPr>
          <w:rFonts w:eastAsia="Calibri"/>
        </w:rPr>
        <w:t>.</w:t>
      </w:r>
      <w:r w:rsidR="004419DE">
        <w:rPr>
          <w:rFonts w:eastAsia="Calibri"/>
        </w:rPr>
        <w:t xml:space="preserve">  School assessment, program development and outcomes-based evaluation will be used.</w:t>
      </w:r>
      <w:r w:rsidR="00C64A1D">
        <w:rPr>
          <w:rFonts w:eastAsia="Calibri"/>
        </w:rPr>
        <w:t xml:space="preserve">  Clinical hours will be accrued in the school </w:t>
      </w:r>
      <w:r w:rsidR="004E73F3">
        <w:rPr>
          <w:rFonts w:eastAsia="Calibri"/>
        </w:rPr>
        <w:t xml:space="preserve">where the student is employed as a school nurse.  </w:t>
      </w:r>
    </w:p>
    <w:p w14:paraId="017F7622" w14:textId="77777777" w:rsidR="00225824" w:rsidRPr="00225824" w:rsidRDefault="00225824" w:rsidP="00F54829">
      <w:pPr>
        <w:rPr>
          <w:rFonts w:ascii="Times New Roman" w:hAnsi="Times New Roman" w:cs="Times New Roman"/>
          <w:sz w:val="24"/>
          <w:szCs w:val="24"/>
        </w:rPr>
      </w:pPr>
      <w:r w:rsidRPr="00225824">
        <w:rPr>
          <w:rFonts w:ascii="Times New Roman" w:hAnsi="Times New Roman" w:cs="Times New Roman"/>
          <w:sz w:val="24"/>
          <w:szCs w:val="24"/>
        </w:rPr>
        <w:t>Preceptor Information:</w:t>
      </w:r>
    </w:p>
    <w:p w14:paraId="30555CE6" w14:textId="77777777" w:rsidR="00463A45" w:rsidRDefault="00225824" w:rsidP="00F54829">
      <w:pPr>
        <w:rPr>
          <w:rFonts w:ascii="Times New Roman" w:hAnsi="Times New Roman" w:cs="Times New Roman"/>
          <w:sz w:val="24"/>
          <w:szCs w:val="24"/>
        </w:rPr>
      </w:pPr>
      <w:r>
        <w:rPr>
          <w:rFonts w:ascii="Times New Roman" w:hAnsi="Times New Roman" w:cs="Times New Roman"/>
          <w:sz w:val="24"/>
          <w:szCs w:val="24"/>
        </w:rPr>
        <w:t>Students in the SNGC secure their own preceptor</w:t>
      </w:r>
      <w:r w:rsidR="008F1CAB">
        <w:rPr>
          <w:rFonts w:ascii="Times New Roman" w:hAnsi="Times New Roman" w:cs="Times New Roman"/>
          <w:sz w:val="24"/>
          <w:szCs w:val="24"/>
        </w:rPr>
        <w:t>s for their clinical experience.  Students must have secured their preceptor by May 1</w:t>
      </w:r>
      <w:r w:rsidR="008F1CAB" w:rsidRPr="008F1CAB">
        <w:rPr>
          <w:rFonts w:ascii="Times New Roman" w:hAnsi="Times New Roman" w:cs="Times New Roman"/>
          <w:sz w:val="24"/>
          <w:szCs w:val="24"/>
          <w:vertAlign w:val="superscript"/>
        </w:rPr>
        <w:t>st</w:t>
      </w:r>
      <w:r w:rsidR="008F1CAB">
        <w:rPr>
          <w:rFonts w:ascii="Times New Roman" w:hAnsi="Times New Roman" w:cs="Times New Roman"/>
          <w:sz w:val="24"/>
          <w:szCs w:val="24"/>
        </w:rPr>
        <w:t xml:space="preserve"> prior to the start of the summer term in which they were admitted.  </w:t>
      </w:r>
    </w:p>
    <w:p w14:paraId="1B1BB632" w14:textId="3EF18957" w:rsidR="00463A45" w:rsidRDefault="003313A3" w:rsidP="00F54829">
      <w:pPr>
        <w:rPr>
          <w:rFonts w:ascii="Times New Roman" w:hAnsi="Times New Roman" w:cs="Times New Roman"/>
          <w:sz w:val="24"/>
          <w:szCs w:val="24"/>
        </w:rPr>
      </w:pPr>
      <w:r>
        <w:rPr>
          <w:rFonts w:ascii="Times New Roman" w:hAnsi="Times New Roman" w:cs="Times New Roman"/>
          <w:sz w:val="24"/>
          <w:szCs w:val="24"/>
        </w:rPr>
        <w:t xml:space="preserve">The Preceptor for the SNGC </w:t>
      </w:r>
      <w:r w:rsidR="005D7576">
        <w:rPr>
          <w:rFonts w:ascii="Times New Roman" w:hAnsi="Times New Roman" w:cs="Times New Roman"/>
          <w:sz w:val="24"/>
          <w:szCs w:val="24"/>
        </w:rPr>
        <w:t>must meet the following requirements:</w:t>
      </w:r>
      <w:r>
        <w:rPr>
          <w:rFonts w:ascii="Times New Roman" w:hAnsi="Times New Roman" w:cs="Times New Roman"/>
          <w:sz w:val="24"/>
          <w:szCs w:val="24"/>
        </w:rPr>
        <w:t xml:space="preserve"> </w:t>
      </w:r>
    </w:p>
    <w:p w14:paraId="54485D98" w14:textId="14DFB4D6" w:rsidR="003345EF" w:rsidRPr="003345EF" w:rsidRDefault="00790881" w:rsidP="008F4E66">
      <w:pPr>
        <w:pStyle w:val="ListParagraph"/>
        <w:numPr>
          <w:ilvl w:val="0"/>
          <w:numId w:val="39"/>
        </w:numPr>
        <w:rPr>
          <w:rFonts w:ascii="Times New Roman" w:hAnsi="Times New Roman" w:cs="Times New Roman"/>
          <w:color w:val="FF0000"/>
          <w:sz w:val="24"/>
          <w:szCs w:val="24"/>
          <w:u w:val="single"/>
        </w:rPr>
      </w:pPr>
      <w:r w:rsidRPr="003345EF">
        <w:rPr>
          <w:rFonts w:ascii="Times New Roman" w:hAnsi="Times New Roman" w:cs="Times New Roman"/>
          <w:sz w:val="24"/>
          <w:szCs w:val="24"/>
        </w:rPr>
        <w:t>BSN or MSN prepared nurse</w:t>
      </w:r>
      <w:r w:rsidR="003345EF">
        <w:rPr>
          <w:rFonts w:ascii="Times New Roman" w:hAnsi="Times New Roman" w:cs="Times New Roman"/>
          <w:sz w:val="24"/>
          <w:szCs w:val="24"/>
        </w:rPr>
        <w:t>;</w:t>
      </w:r>
    </w:p>
    <w:p w14:paraId="13F6C038" w14:textId="3E64C3AC" w:rsidR="003345EF" w:rsidRPr="003345EF" w:rsidRDefault="005D7576" w:rsidP="008F4E66">
      <w:pPr>
        <w:pStyle w:val="ListParagraph"/>
        <w:numPr>
          <w:ilvl w:val="0"/>
          <w:numId w:val="39"/>
        </w:numPr>
        <w:rPr>
          <w:rFonts w:ascii="Times New Roman" w:hAnsi="Times New Roman" w:cs="Times New Roman"/>
          <w:color w:val="FF0000"/>
          <w:sz w:val="24"/>
          <w:szCs w:val="24"/>
          <w:u w:val="single"/>
        </w:rPr>
      </w:pPr>
      <w:r>
        <w:rPr>
          <w:rFonts w:ascii="Times New Roman" w:hAnsi="Times New Roman" w:cs="Times New Roman"/>
          <w:sz w:val="24"/>
          <w:szCs w:val="24"/>
        </w:rPr>
        <w:t xml:space="preserve">have their </w:t>
      </w:r>
      <w:r w:rsidR="003313A3" w:rsidRPr="003345EF">
        <w:rPr>
          <w:rFonts w:ascii="Times New Roman" w:hAnsi="Times New Roman" w:cs="Times New Roman"/>
          <w:sz w:val="24"/>
          <w:szCs w:val="24"/>
        </w:rPr>
        <w:t>PEL-CSN</w:t>
      </w:r>
      <w:r>
        <w:rPr>
          <w:rFonts w:ascii="Times New Roman" w:hAnsi="Times New Roman" w:cs="Times New Roman"/>
          <w:sz w:val="24"/>
          <w:szCs w:val="24"/>
        </w:rPr>
        <w:t>;</w:t>
      </w:r>
      <w:r w:rsidR="003313A3" w:rsidRPr="003345EF">
        <w:rPr>
          <w:rFonts w:ascii="Times New Roman" w:hAnsi="Times New Roman" w:cs="Times New Roman"/>
          <w:sz w:val="24"/>
          <w:szCs w:val="24"/>
        </w:rPr>
        <w:t xml:space="preserve"> </w:t>
      </w:r>
    </w:p>
    <w:p w14:paraId="330D125F" w14:textId="3AB37A65" w:rsidR="005D7576" w:rsidRPr="005D7576" w:rsidRDefault="00AD607F" w:rsidP="008F4E66">
      <w:pPr>
        <w:pStyle w:val="ListParagraph"/>
        <w:numPr>
          <w:ilvl w:val="0"/>
          <w:numId w:val="39"/>
        </w:numPr>
        <w:rPr>
          <w:rFonts w:ascii="Times New Roman" w:hAnsi="Times New Roman" w:cs="Times New Roman"/>
          <w:color w:val="FF0000"/>
          <w:sz w:val="24"/>
          <w:szCs w:val="24"/>
          <w:u w:val="single"/>
        </w:rPr>
      </w:pPr>
      <w:r w:rsidRPr="003345EF">
        <w:rPr>
          <w:rFonts w:ascii="Times New Roman" w:hAnsi="Times New Roman" w:cs="Times New Roman"/>
          <w:sz w:val="24"/>
          <w:szCs w:val="24"/>
        </w:rPr>
        <w:t>at least two full school years of full-time experience as a school nurse</w:t>
      </w:r>
      <w:r w:rsidR="005D7576">
        <w:rPr>
          <w:rFonts w:ascii="Times New Roman" w:hAnsi="Times New Roman" w:cs="Times New Roman"/>
          <w:sz w:val="24"/>
          <w:szCs w:val="24"/>
        </w:rPr>
        <w:t>;</w:t>
      </w:r>
      <w:r w:rsidRPr="003345EF">
        <w:rPr>
          <w:rFonts w:ascii="Times New Roman" w:hAnsi="Times New Roman" w:cs="Times New Roman"/>
          <w:sz w:val="24"/>
          <w:szCs w:val="24"/>
        </w:rPr>
        <w:t xml:space="preserve"> </w:t>
      </w:r>
    </w:p>
    <w:p w14:paraId="3B09798F" w14:textId="77777777" w:rsidR="005D7576" w:rsidRPr="005D7576" w:rsidRDefault="00AD607F" w:rsidP="008F4E66">
      <w:pPr>
        <w:pStyle w:val="ListParagraph"/>
        <w:numPr>
          <w:ilvl w:val="0"/>
          <w:numId w:val="39"/>
        </w:numPr>
        <w:rPr>
          <w:rFonts w:ascii="Times New Roman" w:hAnsi="Times New Roman" w:cs="Times New Roman"/>
          <w:color w:val="FF0000"/>
          <w:sz w:val="24"/>
          <w:szCs w:val="24"/>
          <w:u w:val="single"/>
        </w:rPr>
      </w:pPr>
      <w:r w:rsidRPr="003345EF">
        <w:rPr>
          <w:rFonts w:ascii="Times New Roman" w:hAnsi="Times New Roman" w:cs="Times New Roman"/>
          <w:sz w:val="24"/>
          <w:szCs w:val="24"/>
        </w:rPr>
        <w:t>at least one full school year of full-time experience with the current employer.</w:t>
      </w:r>
      <w:r w:rsidR="003313A3" w:rsidRPr="003345EF">
        <w:rPr>
          <w:rFonts w:ascii="Times New Roman" w:hAnsi="Times New Roman" w:cs="Times New Roman"/>
          <w:sz w:val="24"/>
          <w:szCs w:val="24"/>
        </w:rPr>
        <w:t xml:space="preserve">  </w:t>
      </w:r>
    </w:p>
    <w:p w14:paraId="6794B083" w14:textId="54A8E9E3" w:rsidR="007F0A09" w:rsidRPr="005D7576" w:rsidRDefault="005D7576" w:rsidP="005D7576">
      <w:pPr>
        <w:rPr>
          <w:rFonts w:ascii="Times New Roman" w:hAnsi="Times New Roman" w:cs="Times New Roman"/>
          <w:color w:val="FF0000"/>
          <w:sz w:val="24"/>
          <w:szCs w:val="24"/>
          <w:u w:val="single"/>
        </w:rPr>
      </w:pPr>
      <w:r>
        <w:rPr>
          <w:rFonts w:ascii="Times New Roman" w:hAnsi="Times New Roman" w:cs="Times New Roman"/>
          <w:sz w:val="24"/>
          <w:szCs w:val="24"/>
        </w:rPr>
        <w:t>The PEL-CSN</w:t>
      </w:r>
      <w:r w:rsidR="002552D9">
        <w:rPr>
          <w:rFonts w:ascii="Times New Roman" w:hAnsi="Times New Roman" w:cs="Times New Roman"/>
          <w:sz w:val="24"/>
          <w:szCs w:val="24"/>
        </w:rPr>
        <w:t xml:space="preserve"> </w:t>
      </w:r>
      <w:r w:rsidR="003C31F3">
        <w:rPr>
          <w:rFonts w:ascii="Times New Roman" w:hAnsi="Times New Roman" w:cs="Times New Roman"/>
          <w:sz w:val="24"/>
          <w:szCs w:val="24"/>
        </w:rPr>
        <w:t xml:space="preserve">serving as preceptor </w:t>
      </w:r>
      <w:r w:rsidR="002552D9">
        <w:rPr>
          <w:rFonts w:ascii="Times New Roman" w:hAnsi="Times New Roman" w:cs="Times New Roman"/>
          <w:sz w:val="24"/>
          <w:szCs w:val="24"/>
        </w:rPr>
        <w:t>is ideally</w:t>
      </w:r>
      <w:r w:rsidR="00DD7DBC" w:rsidRPr="005D7576">
        <w:rPr>
          <w:rFonts w:ascii="Times New Roman" w:hAnsi="Times New Roman" w:cs="Times New Roman"/>
          <w:sz w:val="24"/>
          <w:szCs w:val="24"/>
        </w:rPr>
        <w:t xml:space="preserve"> in the student’s district</w:t>
      </w:r>
      <w:r w:rsidR="002552D9">
        <w:rPr>
          <w:rFonts w:ascii="Times New Roman" w:hAnsi="Times New Roman" w:cs="Times New Roman"/>
          <w:sz w:val="24"/>
          <w:szCs w:val="24"/>
        </w:rPr>
        <w:t xml:space="preserve">, however, </w:t>
      </w:r>
      <w:r w:rsidR="00DD7DBC" w:rsidRPr="005D7576">
        <w:rPr>
          <w:rFonts w:ascii="Times New Roman" w:hAnsi="Times New Roman" w:cs="Times New Roman"/>
          <w:sz w:val="24"/>
          <w:szCs w:val="24"/>
        </w:rPr>
        <w:t>out of district is a possibility</w:t>
      </w:r>
      <w:r w:rsidR="002552D9">
        <w:rPr>
          <w:rFonts w:ascii="Times New Roman" w:hAnsi="Times New Roman" w:cs="Times New Roman"/>
          <w:sz w:val="24"/>
          <w:szCs w:val="24"/>
        </w:rPr>
        <w:t xml:space="preserve">.  </w:t>
      </w:r>
      <w:r w:rsidR="000111BE" w:rsidRPr="005D7576">
        <w:rPr>
          <w:rFonts w:ascii="Times New Roman" w:hAnsi="Times New Roman" w:cs="Times New Roman"/>
          <w:sz w:val="24"/>
          <w:szCs w:val="24"/>
        </w:rPr>
        <w:t xml:space="preserve">The preceptor </w:t>
      </w:r>
      <w:r w:rsidR="00C17BD2" w:rsidRPr="005D7576">
        <w:rPr>
          <w:rFonts w:ascii="Times New Roman" w:hAnsi="Times New Roman" w:cs="Times New Roman"/>
          <w:sz w:val="24"/>
          <w:szCs w:val="24"/>
        </w:rPr>
        <w:t xml:space="preserve">is not directly overseeing but </w:t>
      </w:r>
      <w:r w:rsidR="00FA21BC" w:rsidRPr="005D7576">
        <w:rPr>
          <w:rFonts w:ascii="Times New Roman" w:hAnsi="Times New Roman" w:cs="Times New Roman"/>
          <w:sz w:val="24"/>
          <w:szCs w:val="24"/>
        </w:rPr>
        <w:t xml:space="preserve">is </w:t>
      </w:r>
      <w:r w:rsidR="00CA31F6" w:rsidRPr="005D7576">
        <w:rPr>
          <w:rFonts w:ascii="Times New Roman" w:hAnsi="Times New Roman" w:cs="Times New Roman"/>
          <w:sz w:val="24"/>
          <w:szCs w:val="24"/>
        </w:rPr>
        <w:t>providing ongoing mentoring</w:t>
      </w:r>
      <w:r w:rsidR="003E466F" w:rsidRPr="005D7576">
        <w:rPr>
          <w:rFonts w:ascii="Times New Roman" w:hAnsi="Times New Roman" w:cs="Times New Roman"/>
          <w:sz w:val="24"/>
          <w:szCs w:val="24"/>
        </w:rPr>
        <w:t>, consultation and support via email, text and/or phone</w:t>
      </w:r>
      <w:r w:rsidR="00FA21BC" w:rsidRPr="005D7576">
        <w:rPr>
          <w:rFonts w:ascii="Times New Roman" w:hAnsi="Times New Roman" w:cs="Times New Roman"/>
          <w:sz w:val="24"/>
          <w:szCs w:val="24"/>
        </w:rPr>
        <w:t xml:space="preserve">.  </w:t>
      </w:r>
    </w:p>
    <w:p w14:paraId="406B494E" w14:textId="0642B129" w:rsidR="00581F9B" w:rsidRPr="00932496" w:rsidRDefault="004E35FE" w:rsidP="00932496">
      <w:pPr>
        <w:pStyle w:val="Heading3"/>
        <w:rPr>
          <w:color w:val="FF0000"/>
        </w:rPr>
      </w:pPr>
      <w:bookmarkStart w:id="219" w:name="_Toc90625957"/>
      <w:r w:rsidRPr="00932496">
        <w:rPr>
          <w:color w:val="FF0000"/>
        </w:rPr>
        <w:t>Certification</w:t>
      </w:r>
      <w:bookmarkEnd w:id="219"/>
    </w:p>
    <w:p w14:paraId="57E57E17" w14:textId="4E0E9BA6" w:rsidR="00E81B6D" w:rsidRDefault="004E35FE" w:rsidP="004E35FE">
      <w:pPr>
        <w:rPr>
          <w:rFonts w:ascii="Times New Roman" w:hAnsi="Times New Roman" w:cs="Times New Roman"/>
          <w:sz w:val="24"/>
          <w:szCs w:val="24"/>
        </w:rPr>
      </w:pPr>
      <w:r>
        <w:rPr>
          <w:rFonts w:ascii="Times New Roman" w:hAnsi="Times New Roman" w:cs="Times New Roman"/>
          <w:sz w:val="24"/>
          <w:szCs w:val="24"/>
        </w:rPr>
        <w:t xml:space="preserve">Students completing the </w:t>
      </w:r>
      <w:r w:rsidR="008D64C0">
        <w:rPr>
          <w:rFonts w:ascii="Times New Roman" w:hAnsi="Times New Roman" w:cs="Times New Roman"/>
          <w:sz w:val="24"/>
          <w:szCs w:val="24"/>
        </w:rPr>
        <w:t xml:space="preserve">School Nurse Graduate Certificate </w:t>
      </w:r>
      <w:r w:rsidR="00E81B6D">
        <w:rPr>
          <w:rFonts w:ascii="Times New Roman" w:hAnsi="Times New Roman" w:cs="Times New Roman"/>
          <w:sz w:val="24"/>
          <w:szCs w:val="24"/>
        </w:rPr>
        <w:t xml:space="preserve">and </w:t>
      </w:r>
      <w:r w:rsidR="00C60A77">
        <w:rPr>
          <w:rFonts w:ascii="Times New Roman" w:hAnsi="Times New Roman" w:cs="Times New Roman"/>
          <w:sz w:val="24"/>
          <w:szCs w:val="24"/>
        </w:rPr>
        <w:t xml:space="preserve">achieving a passing score on the </w:t>
      </w:r>
      <w:r w:rsidR="00E81B6D">
        <w:rPr>
          <w:rFonts w:ascii="Times New Roman" w:hAnsi="Times New Roman" w:cs="Times New Roman"/>
          <w:sz w:val="24"/>
          <w:szCs w:val="24"/>
        </w:rPr>
        <w:t xml:space="preserve">School Nurse Content exam are eligible to apply for licensure.  </w:t>
      </w:r>
    </w:p>
    <w:p w14:paraId="33C1FA74" w14:textId="0357BC75" w:rsidR="008D64C0" w:rsidRDefault="004E35FE" w:rsidP="004E35FE">
      <w:pPr>
        <w:rPr>
          <w:rFonts w:ascii="Times New Roman" w:hAnsi="Times New Roman" w:cs="Times New Roman"/>
          <w:sz w:val="24"/>
          <w:szCs w:val="24"/>
        </w:rPr>
      </w:pPr>
      <w:r>
        <w:rPr>
          <w:rFonts w:ascii="Times New Roman" w:hAnsi="Times New Roman" w:cs="Times New Roman"/>
          <w:sz w:val="24"/>
          <w:szCs w:val="24"/>
        </w:rPr>
        <w:t xml:space="preserve">The process for PEL-CSN is outlined by the ISU Teacher Education Center and can be found at this link:  </w:t>
      </w:r>
      <w:hyperlink r:id="rId84" w:anchor="tabs-accord2" w:history="1">
        <w:r w:rsidRPr="00F54829">
          <w:rPr>
            <w:rStyle w:val="Hyperlink"/>
            <w:rFonts w:ascii="Times New Roman" w:hAnsi="Times New Roman" w:cs="Times New Roman"/>
            <w:color w:val="990000"/>
            <w:sz w:val="24"/>
            <w:szCs w:val="24"/>
          </w:rPr>
          <w:t>https://education.illinoisstate.edu/teacher/licensures/#tabs-accord2</w:t>
        </w:r>
      </w:hyperlink>
      <w:r w:rsidRPr="00F54829">
        <w:rPr>
          <w:rFonts w:ascii="Times New Roman" w:hAnsi="Times New Roman" w:cs="Times New Roman"/>
          <w:color w:val="333333"/>
          <w:sz w:val="24"/>
          <w:szCs w:val="24"/>
        </w:rPr>
        <w:t>.</w:t>
      </w:r>
      <w:r w:rsidR="008D64C0">
        <w:rPr>
          <w:rFonts w:ascii="Times New Roman" w:hAnsi="Times New Roman" w:cs="Times New Roman"/>
          <w:color w:val="333333"/>
          <w:sz w:val="24"/>
          <w:szCs w:val="24"/>
        </w:rPr>
        <w:t xml:space="preserve">  </w:t>
      </w:r>
      <w:r w:rsidR="008D64C0" w:rsidRPr="0070007C">
        <w:rPr>
          <w:rFonts w:ascii="Times New Roman" w:hAnsi="Times New Roman" w:cs="Times New Roman"/>
          <w:sz w:val="24"/>
          <w:szCs w:val="24"/>
        </w:rPr>
        <w:t xml:space="preserve">It is </w:t>
      </w:r>
      <w:r w:rsidR="00AB358A" w:rsidRPr="0070007C">
        <w:rPr>
          <w:rFonts w:ascii="Times New Roman" w:hAnsi="Times New Roman" w:cs="Times New Roman"/>
          <w:sz w:val="24"/>
          <w:szCs w:val="24"/>
        </w:rPr>
        <w:t>critical that students review the process upon admission to the SNGC and follow the steps as outlined in the link above</w:t>
      </w:r>
      <w:r w:rsidR="0070007C" w:rsidRPr="0070007C">
        <w:rPr>
          <w:rFonts w:ascii="Times New Roman" w:hAnsi="Times New Roman" w:cs="Times New Roman"/>
          <w:sz w:val="24"/>
          <w:szCs w:val="24"/>
        </w:rPr>
        <w:t>.</w:t>
      </w:r>
    </w:p>
    <w:p w14:paraId="2C1CD28F" w14:textId="77777777" w:rsidR="001D3DB1" w:rsidRPr="008D64C0" w:rsidRDefault="001D3DB1" w:rsidP="004E35FE">
      <w:pPr>
        <w:rPr>
          <w:rFonts w:ascii="Times New Roman" w:hAnsi="Times New Roman" w:cs="Times New Roman"/>
          <w:color w:val="333333"/>
          <w:sz w:val="24"/>
          <w:szCs w:val="24"/>
        </w:rPr>
      </w:pPr>
    </w:p>
    <w:p w14:paraId="34E1E700" w14:textId="18CDAD91" w:rsidR="00346C7D" w:rsidRPr="00932496" w:rsidRDefault="00346C7D" w:rsidP="00932496">
      <w:pPr>
        <w:pStyle w:val="Heading1"/>
        <w:rPr>
          <w:b/>
          <w:bCs/>
          <w:color w:val="auto"/>
        </w:rPr>
      </w:pPr>
      <w:bookmarkStart w:id="220" w:name="_Toc90625958"/>
      <w:r w:rsidRPr="00932496">
        <w:rPr>
          <w:b/>
          <w:bCs/>
          <w:color w:val="auto"/>
        </w:rPr>
        <w:t>Chapter 7: Graduation</w:t>
      </w:r>
      <w:r w:rsidR="00CA78D3" w:rsidRPr="00932496">
        <w:rPr>
          <w:b/>
          <w:bCs/>
          <w:color w:val="auto"/>
        </w:rPr>
        <w:t xml:space="preserve">, </w:t>
      </w:r>
      <w:r w:rsidRPr="00932496">
        <w:rPr>
          <w:b/>
          <w:bCs/>
          <w:color w:val="auto"/>
        </w:rPr>
        <w:t>Commencement</w:t>
      </w:r>
      <w:r w:rsidR="00CA78D3" w:rsidRPr="00932496">
        <w:rPr>
          <w:b/>
          <w:bCs/>
          <w:color w:val="auto"/>
        </w:rPr>
        <w:t>, and Awards</w:t>
      </w:r>
      <w:bookmarkEnd w:id="220"/>
      <w:r w:rsidRPr="00932496">
        <w:rPr>
          <w:b/>
          <w:bCs/>
          <w:color w:val="auto"/>
        </w:rPr>
        <w:t xml:space="preserve"> </w:t>
      </w:r>
    </w:p>
    <w:p w14:paraId="0FA3CA22" w14:textId="77777777" w:rsidR="001D018F" w:rsidRPr="00932496" w:rsidRDefault="002442F0" w:rsidP="00932496">
      <w:pPr>
        <w:pStyle w:val="Heading2"/>
        <w:rPr>
          <w:color w:val="FF0000"/>
        </w:rPr>
      </w:pPr>
      <w:bookmarkStart w:id="221" w:name="_Toc90625959"/>
      <w:r w:rsidRPr="00932496">
        <w:rPr>
          <w:color w:val="FF0000"/>
        </w:rPr>
        <w:t>Graduation and Commencement</w:t>
      </w:r>
      <w:bookmarkEnd w:id="221"/>
    </w:p>
    <w:p w14:paraId="223029E1" w14:textId="7BFBE866" w:rsidR="00346C7D" w:rsidRPr="00F54829" w:rsidRDefault="00346C7D" w:rsidP="00F54829">
      <w:pPr>
        <w:rPr>
          <w:rFonts w:ascii="Times New Roman" w:hAnsi="Times New Roman" w:cs="Times New Roman"/>
          <w:b/>
          <w:bCs/>
          <w:color w:val="C00000"/>
          <w:sz w:val="24"/>
          <w:szCs w:val="24"/>
          <w:u w:val="single"/>
        </w:rPr>
      </w:pPr>
      <w:r w:rsidRPr="00F54829">
        <w:rPr>
          <w:rFonts w:ascii="Times New Roman" w:hAnsi="Times New Roman" w:cs="Times New Roman"/>
          <w:color w:val="000000"/>
          <w:sz w:val="24"/>
          <w:szCs w:val="24"/>
        </w:rPr>
        <w:t xml:space="preserve">Graduation and Commencement information at Illinois State University can be found on </w:t>
      </w:r>
      <w:hyperlink r:id="rId85" w:history="1">
        <w:r w:rsidR="003C60AA" w:rsidRPr="005765C8">
          <w:rPr>
            <w:rStyle w:val="Hyperlink"/>
            <w:rFonts w:ascii="Times New Roman" w:hAnsi="Times New Roman" w:cs="Times New Roman"/>
            <w:sz w:val="24"/>
            <w:szCs w:val="24"/>
          </w:rPr>
          <w:t>https://graduationservices.illinoisstate.edu</w:t>
        </w:r>
      </w:hyperlink>
      <w:r w:rsidR="003C60AA">
        <w:rPr>
          <w:rFonts w:ascii="Times New Roman" w:hAnsi="Times New Roman" w:cs="Times New Roman"/>
          <w:color w:val="000000"/>
          <w:sz w:val="24"/>
          <w:szCs w:val="24"/>
        </w:rPr>
        <w:t xml:space="preserve"> </w:t>
      </w:r>
    </w:p>
    <w:p w14:paraId="349A3685" w14:textId="6F5F8ECA" w:rsidR="00B03992" w:rsidRPr="001F582E" w:rsidRDefault="00346C7D" w:rsidP="00F54829">
      <w:pPr>
        <w:rPr>
          <w:rFonts w:ascii="Times New Roman" w:hAnsi="Times New Roman" w:cs="Times New Roman"/>
          <w:i/>
          <w:iCs/>
          <w:color w:val="000000"/>
          <w:sz w:val="24"/>
          <w:szCs w:val="24"/>
        </w:rPr>
      </w:pPr>
      <w:r w:rsidRPr="00F54829">
        <w:rPr>
          <w:rFonts w:ascii="Times New Roman" w:hAnsi="Times New Roman" w:cs="Times New Roman"/>
          <w:color w:val="000000"/>
          <w:sz w:val="24"/>
          <w:szCs w:val="24"/>
        </w:rPr>
        <w:t xml:space="preserve">This website will answer your graduation and commencement ceremony questions. It is important to be aware of all graduation and commencement ceremony dates and deadlines pertinent to the term you plan to graduate. Student must apply for graduation very early in the term they are scheduled to </w:t>
      </w:r>
      <w:r w:rsidR="00262BD6">
        <w:rPr>
          <w:rFonts w:ascii="Times New Roman" w:hAnsi="Times New Roman" w:cs="Times New Roman"/>
          <w:color w:val="000000"/>
          <w:sz w:val="24"/>
          <w:szCs w:val="24"/>
        </w:rPr>
        <w:t>complete degree requirements</w:t>
      </w:r>
      <w:r w:rsidRPr="00F54829">
        <w:rPr>
          <w:rFonts w:ascii="Times New Roman" w:hAnsi="Times New Roman" w:cs="Times New Roman"/>
          <w:color w:val="000000"/>
          <w:sz w:val="24"/>
          <w:szCs w:val="24"/>
        </w:rPr>
        <w:t>.</w:t>
      </w:r>
      <w:r w:rsidR="00B03992">
        <w:rPr>
          <w:rFonts w:ascii="Times New Roman" w:hAnsi="Times New Roman" w:cs="Times New Roman"/>
          <w:color w:val="000000"/>
          <w:sz w:val="24"/>
          <w:szCs w:val="24"/>
        </w:rPr>
        <w:t xml:space="preserve">  All students, both degree and certificate students, must apply to graduate.  </w:t>
      </w:r>
      <w:r w:rsidR="0094491A">
        <w:rPr>
          <w:rFonts w:ascii="Times New Roman" w:hAnsi="Times New Roman" w:cs="Times New Roman"/>
          <w:color w:val="000000"/>
          <w:sz w:val="24"/>
          <w:szCs w:val="24"/>
        </w:rPr>
        <w:t xml:space="preserve">All graduate program and certificate students are required to complete a degree audit and submit to the Post-licensure Academic Advisor.  The Advisor will email </w:t>
      </w:r>
      <w:r w:rsidR="00855D23">
        <w:rPr>
          <w:rFonts w:ascii="Times New Roman" w:hAnsi="Times New Roman" w:cs="Times New Roman"/>
          <w:color w:val="000000"/>
          <w:sz w:val="24"/>
          <w:szCs w:val="24"/>
        </w:rPr>
        <w:t xml:space="preserve">the degree audit for the semester prior to the anticipated graduation term for the student to complete and return.  </w:t>
      </w:r>
      <w:r w:rsidR="003477B3">
        <w:rPr>
          <w:rFonts w:ascii="Times New Roman" w:hAnsi="Times New Roman" w:cs="Times New Roman"/>
          <w:color w:val="000000"/>
          <w:sz w:val="24"/>
          <w:szCs w:val="24"/>
        </w:rPr>
        <w:t xml:space="preserve">The </w:t>
      </w:r>
      <w:r w:rsidR="0048711D">
        <w:rPr>
          <w:rFonts w:ascii="Times New Roman" w:hAnsi="Times New Roman" w:cs="Times New Roman"/>
          <w:color w:val="000000"/>
          <w:sz w:val="24"/>
          <w:szCs w:val="24"/>
        </w:rPr>
        <w:t>Post-licensure Academic Advisor</w:t>
      </w:r>
      <w:r w:rsidR="003477B3">
        <w:rPr>
          <w:rFonts w:ascii="Times New Roman" w:hAnsi="Times New Roman" w:cs="Times New Roman"/>
          <w:color w:val="000000"/>
          <w:sz w:val="24"/>
          <w:szCs w:val="24"/>
        </w:rPr>
        <w:t xml:space="preserve"> will then review and submit to the Graduate School.  </w:t>
      </w:r>
      <w:r w:rsidR="003A0119" w:rsidRPr="001F582E">
        <w:rPr>
          <w:rFonts w:ascii="Times New Roman" w:hAnsi="Times New Roman" w:cs="Times New Roman"/>
          <w:i/>
          <w:iCs/>
          <w:color w:val="000000"/>
          <w:sz w:val="24"/>
          <w:szCs w:val="24"/>
        </w:rPr>
        <w:t>Students completing a c</w:t>
      </w:r>
      <w:r w:rsidR="00B03992" w:rsidRPr="001F582E">
        <w:rPr>
          <w:rFonts w:ascii="Times New Roman" w:hAnsi="Times New Roman" w:cs="Times New Roman"/>
          <w:i/>
          <w:iCs/>
          <w:color w:val="000000"/>
          <w:sz w:val="24"/>
          <w:szCs w:val="24"/>
        </w:rPr>
        <w:t>ertificate are not eligible to participate in commencement ceremonies</w:t>
      </w:r>
      <w:r w:rsidR="003A0119" w:rsidRPr="001F582E">
        <w:rPr>
          <w:rFonts w:ascii="Times New Roman" w:hAnsi="Times New Roman" w:cs="Times New Roman"/>
          <w:i/>
          <w:iCs/>
          <w:color w:val="000000"/>
          <w:sz w:val="24"/>
          <w:szCs w:val="24"/>
        </w:rPr>
        <w:t xml:space="preserve"> as the certificate is not a degree and only degrees are </w:t>
      </w:r>
      <w:r w:rsidR="001F582E" w:rsidRPr="001F582E">
        <w:rPr>
          <w:rFonts w:ascii="Times New Roman" w:hAnsi="Times New Roman" w:cs="Times New Roman"/>
          <w:i/>
          <w:iCs/>
          <w:color w:val="000000"/>
          <w:sz w:val="24"/>
          <w:szCs w:val="24"/>
        </w:rPr>
        <w:t>recognized at commencement.</w:t>
      </w:r>
    </w:p>
    <w:p w14:paraId="6343C7FA" w14:textId="52482402" w:rsidR="00346C7D" w:rsidRPr="00F54829" w:rsidRDefault="00346C7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Students must also indicate </w:t>
      </w:r>
      <w:r w:rsidR="00262BD6">
        <w:rPr>
          <w:rFonts w:ascii="Times New Roman" w:hAnsi="Times New Roman" w:cs="Times New Roman"/>
          <w:color w:val="000000"/>
          <w:sz w:val="24"/>
          <w:szCs w:val="24"/>
        </w:rPr>
        <w:t>on</w:t>
      </w:r>
      <w:r w:rsidRPr="00F54829">
        <w:rPr>
          <w:rFonts w:ascii="Times New Roman" w:hAnsi="Times New Roman" w:cs="Times New Roman"/>
          <w:color w:val="000000"/>
          <w:sz w:val="24"/>
          <w:szCs w:val="24"/>
        </w:rPr>
        <w:t xml:space="preserve"> the application for graduation their intentions for participation in the commencement ceremony.</w:t>
      </w:r>
    </w:p>
    <w:p w14:paraId="2447C891" w14:textId="18A6110B" w:rsidR="00B639C7" w:rsidRPr="00CC1F0E" w:rsidRDefault="007D3CC4" w:rsidP="008F4E66">
      <w:pPr>
        <w:pStyle w:val="ListParagraph"/>
        <w:numPr>
          <w:ilvl w:val="0"/>
          <w:numId w:val="40"/>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w:t>
      </w:r>
      <w:r w:rsidR="000301C2" w:rsidRPr="00CC1F0E">
        <w:rPr>
          <w:rFonts w:ascii="Times New Roman" w:hAnsi="Times New Roman" w:cs="Times New Roman"/>
          <w:color w:val="000000"/>
          <w:sz w:val="24"/>
          <w:szCs w:val="24"/>
        </w:rPr>
        <w:t xml:space="preserve">requirements </w:t>
      </w:r>
      <w:r w:rsidRPr="00CC1F0E">
        <w:rPr>
          <w:rFonts w:ascii="Times New Roman" w:hAnsi="Times New Roman" w:cs="Times New Roman"/>
          <w:color w:val="000000"/>
          <w:sz w:val="24"/>
          <w:szCs w:val="24"/>
        </w:rPr>
        <w:t>in</w:t>
      </w:r>
      <w:r w:rsidR="000301C2" w:rsidRPr="00CC1F0E">
        <w:rPr>
          <w:rFonts w:ascii="Times New Roman" w:hAnsi="Times New Roman" w:cs="Times New Roman"/>
          <w:color w:val="000000"/>
          <w:sz w:val="24"/>
          <w:szCs w:val="24"/>
        </w:rPr>
        <w:t xml:space="preserve"> May participate in the May commencement ceremony.</w:t>
      </w:r>
    </w:p>
    <w:p w14:paraId="2A94CB13" w14:textId="2FE0DDA3" w:rsidR="000301C2" w:rsidRPr="00CC1F0E" w:rsidRDefault="000301C2" w:rsidP="008F4E66">
      <w:pPr>
        <w:pStyle w:val="ListParagraph"/>
        <w:numPr>
          <w:ilvl w:val="0"/>
          <w:numId w:val="40"/>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requirements in August </w:t>
      </w:r>
      <w:r w:rsidR="00C261E0" w:rsidRPr="00CC1F0E">
        <w:rPr>
          <w:rFonts w:ascii="Times New Roman" w:hAnsi="Times New Roman" w:cs="Times New Roman"/>
          <w:color w:val="000000"/>
          <w:sz w:val="24"/>
          <w:szCs w:val="24"/>
        </w:rPr>
        <w:t xml:space="preserve">participate in the December commencement ceremony. </w:t>
      </w:r>
    </w:p>
    <w:p w14:paraId="60A39359" w14:textId="0774928F" w:rsidR="00C261E0" w:rsidRPr="00CC1F0E" w:rsidRDefault="00C261E0" w:rsidP="008F4E66">
      <w:pPr>
        <w:pStyle w:val="ListParagraph"/>
        <w:numPr>
          <w:ilvl w:val="0"/>
          <w:numId w:val="40"/>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requirements in December participate in the December commencement ceremony.  </w:t>
      </w:r>
    </w:p>
    <w:p w14:paraId="5A93C7C4" w14:textId="77777777" w:rsidR="00932496" w:rsidRDefault="00932496" w:rsidP="00932496">
      <w:pPr>
        <w:pStyle w:val="Heading2"/>
        <w:rPr>
          <w:color w:val="FF0000"/>
        </w:rPr>
      </w:pPr>
    </w:p>
    <w:p w14:paraId="5B877DFE" w14:textId="0EB8975F" w:rsidR="003D369C" w:rsidRPr="00932496" w:rsidRDefault="00684CEF" w:rsidP="00932496">
      <w:pPr>
        <w:pStyle w:val="Heading2"/>
        <w:rPr>
          <w:color w:val="FF0000"/>
        </w:rPr>
      </w:pPr>
      <w:bookmarkStart w:id="222" w:name="_Toc90625960"/>
      <w:r w:rsidRPr="00932496">
        <w:rPr>
          <w:color w:val="FF0000"/>
        </w:rPr>
        <w:t>Graduation Awards</w:t>
      </w:r>
      <w:bookmarkEnd w:id="222"/>
    </w:p>
    <w:p w14:paraId="3249D8F8" w14:textId="504B034D" w:rsidR="003D369C" w:rsidRPr="00932496" w:rsidRDefault="00E53C22" w:rsidP="00932496">
      <w:pPr>
        <w:pStyle w:val="Heading3"/>
        <w:rPr>
          <w:color w:val="FF0000"/>
        </w:rPr>
      </w:pPr>
      <w:bookmarkStart w:id="223" w:name="_Toc90625961"/>
      <w:r w:rsidRPr="00932496">
        <w:rPr>
          <w:color w:val="FF0000"/>
        </w:rPr>
        <w:t>PhD</w:t>
      </w:r>
      <w:bookmarkEnd w:id="223"/>
    </w:p>
    <w:p w14:paraId="3A80131D"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 xml:space="preserve">PhD graduates are eligible to apply for the PhD Dissertation Award the year of graduation.  The award is presented at the December Commencement Ceremony.   The award is designed to reward excellence and outstanding achievement.  Up to two recipients will receive the PhD Dissertation Award each year. Eligible students include those who graduate with their PhD degree during the current calendar year (January 1-December 31).  </w:t>
      </w:r>
    </w:p>
    <w:p w14:paraId="5E6A2177"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The recipient of the PhD Dissertation Award will be selected based on the following criteria.</w:t>
      </w:r>
    </w:p>
    <w:p w14:paraId="2892BB95"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Demonstration of:</w:t>
      </w:r>
    </w:p>
    <w:p w14:paraId="20330571"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 xml:space="preserve">Excellence in nursing scholarship. </w:t>
      </w:r>
    </w:p>
    <w:p w14:paraId="6064905F"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Completion of high-quality dissertation.</w:t>
      </w:r>
    </w:p>
    <w:p w14:paraId="0D0381EE"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 xml:space="preserve">Leadership. </w:t>
      </w:r>
    </w:p>
    <w:p w14:paraId="5A9C2CC6"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A commitment to the nursing profession.</w:t>
      </w:r>
    </w:p>
    <w:p w14:paraId="1115D5FB"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lastRenderedPageBreak/>
        <w:t>An invitation will be emailed to students who are in their final year of the program and are slated to graduate that year with a deadline to submit the application.  The applications are reviewed by graduate faculty serving on Graduate Program Curriculum Committee and votes are placed to determine the award recipient.</w:t>
      </w:r>
    </w:p>
    <w:p w14:paraId="156EB5DF" w14:textId="73109449" w:rsidR="00263339" w:rsidRPr="00932496" w:rsidRDefault="00263339" w:rsidP="00932496">
      <w:pPr>
        <w:pStyle w:val="Heading3"/>
        <w:rPr>
          <w:color w:val="FF0000"/>
        </w:rPr>
      </w:pPr>
      <w:bookmarkStart w:id="224" w:name="_Toc90625962"/>
      <w:r w:rsidRPr="00932496">
        <w:rPr>
          <w:color w:val="FF0000"/>
        </w:rPr>
        <w:t>DNP</w:t>
      </w:r>
      <w:bookmarkEnd w:id="224"/>
    </w:p>
    <w:p w14:paraId="7DE43502" w14:textId="72D5F6EC"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The Doctor of Nursing Practice (DNP) Excellence Award is designed to reward excellence and outstanding achievement.  Up to two recipients will receive the DNP excellence award each year. Eligible students include those who graduate with their DNP degree during the current calendar year (January 1-December 31).  The award is presented in December at the end of the semester.</w:t>
      </w:r>
    </w:p>
    <w:p w14:paraId="36D292CD" w14:textId="44DAE601" w:rsidR="0026333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The recipient of the Doctor of Nursing Practice (DNP) Excellence Award will be selected based on the following criteria.</w:t>
      </w:r>
    </w:p>
    <w:p w14:paraId="47568CBA" w14:textId="77777777"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Demonstration of:</w:t>
      </w:r>
    </w:p>
    <w:p w14:paraId="5E6195A2" w14:textId="77777777"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 xml:space="preserve">Excellence in nursing practice </w:t>
      </w:r>
    </w:p>
    <w:p w14:paraId="60B64E6D" w14:textId="6606F391"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 xml:space="preserve">Completion of </w:t>
      </w:r>
      <w:r w:rsidR="004229F9" w:rsidRPr="004229F9">
        <w:rPr>
          <w:rFonts w:ascii="Times New Roman" w:hAnsi="Times New Roman" w:cs="Times New Roman"/>
          <w:sz w:val="24"/>
          <w:szCs w:val="24"/>
        </w:rPr>
        <w:t>high</w:t>
      </w:r>
      <w:r w:rsidR="002C70A1">
        <w:rPr>
          <w:rFonts w:ascii="Times New Roman" w:hAnsi="Times New Roman" w:cs="Times New Roman"/>
          <w:sz w:val="24"/>
          <w:szCs w:val="24"/>
        </w:rPr>
        <w:t>-</w:t>
      </w:r>
      <w:r w:rsidR="004229F9" w:rsidRPr="004229F9">
        <w:rPr>
          <w:rFonts w:ascii="Times New Roman" w:hAnsi="Times New Roman" w:cs="Times New Roman"/>
          <w:sz w:val="24"/>
          <w:szCs w:val="24"/>
        </w:rPr>
        <w:t>quality</w:t>
      </w:r>
      <w:r w:rsidRPr="004229F9">
        <w:rPr>
          <w:rFonts w:ascii="Times New Roman" w:hAnsi="Times New Roman" w:cs="Times New Roman"/>
          <w:sz w:val="24"/>
          <w:szCs w:val="24"/>
        </w:rPr>
        <w:t xml:space="preserve"> scholarly project</w:t>
      </w:r>
    </w:p>
    <w:p w14:paraId="4CEB9EFD" w14:textId="77777777"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 xml:space="preserve">Leadership </w:t>
      </w:r>
    </w:p>
    <w:p w14:paraId="063F1F43" w14:textId="77777777"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A commitment to the nursing profession</w:t>
      </w:r>
    </w:p>
    <w:p w14:paraId="76FD2BEE" w14:textId="77777777" w:rsidR="00263339" w:rsidRPr="00F54829" w:rsidRDefault="00263339" w:rsidP="00263339">
      <w:pPr>
        <w:rPr>
          <w:rFonts w:ascii="Times New Roman" w:eastAsia="Times New Roman" w:hAnsi="Times New Roman" w:cs="Times New Roman"/>
          <w:sz w:val="24"/>
          <w:szCs w:val="24"/>
        </w:rPr>
      </w:pPr>
      <w:r w:rsidRPr="00F54829">
        <w:rPr>
          <w:rFonts w:ascii="Times New Roman" w:hAnsi="Times New Roman" w:cs="Times New Roman"/>
          <w:sz w:val="24"/>
          <w:szCs w:val="24"/>
        </w:rPr>
        <w:t>An invitation will be emailed to students who are in their final year of the program and are slated to graduate that year with a deadline to submit the application.  The applications are reviewed by Graduate Faculty and votes are placed to determine the award recipient.</w:t>
      </w:r>
    </w:p>
    <w:p w14:paraId="25F7B164" w14:textId="2260A1D3" w:rsidR="00BD440E" w:rsidRPr="00932496" w:rsidRDefault="00A454EF" w:rsidP="00932496">
      <w:pPr>
        <w:pStyle w:val="Heading3"/>
        <w:rPr>
          <w:color w:val="FF0000"/>
        </w:rPr>
      </w:pPr>
      <w:bookmarkStart w:id="225" w:name="_Toc90625963"/>
      <w:r>
        <w:rPr>
          <w:color w:val="FF0000"/>
        </w:rPr>
        <w:t xml:space="preserve">BSN-DNP: </w:t>
      </w:r>
      <w:r w:rsidR="00BD440E" w:rsidRPr="00932496">
        <w:rPr>
          <w:color w:val="FF0000"/>
        </w:rPr>
        <w:t>FNP</w:t>
      </w:r>
      <w:r w:rsidR="00983182" w:rsidRPr="00932496">
        <w:rPr>
          <w:color w:val="FF0000"/>
        </w:rPr>
        <w:t xml:space="preserve"> </w:t>
      </w:r>
      <w:r w:rsidR="00EE7132" w:rsidRPr="00932496">
        <w:rPr>
          <w:color w:val="FF0000"/>
        </w:rPr>
        <w:t>track</w:t>
      </w:r>
      <w:bookmarkEnd w:id="225"/>
    </w:p>
    <w:p w14:paraId="4191101F" w14:textId="77777777" w:rsidR="000C0228" w:rsidRDefault="00BD440E" w:rsidP="00BD440E">
      <w:pPr>
        <w:rPr>
          <w:rFonts w:ascii="Times New Roman" w:hAnsi="Times New Roman" w:cs="Times New Roman"/>
          <w:sz w:val="24"/>
          <w:szCs w:val="24"/>
        </w:rPr>
      </w:pPr>
      <w:r w:rsidRPr="002374A8">
        <w:rPr>
          <w:rFonts w:ascii="Times New Roman" w:hAnsi="Times New Roman" w:cs="Times New Roman"/>
          <w:sz w:val="24"/>
          <w:szCs w:val="24"/>
        </w:rPr>
        <w:t xml:space="preserve">The recipient of this award is selected by full time graduate faculty serving on the MCN Graduate Program Curriculum Committee. The award recipient is selected based on evidence of meeting the following criteria: </w:t>
      </w:r>
    </w:p>
    <w:p w14:paraId="0E379BE5"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1) academic excellence and outstanding project work, </w:t>
      </w:r>
    </w:p>
    <w:p w14:paraId="52E78D69"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2) excellence in nursing practice, </w:t>
      </w:r>
    </w:p>
    <w:p w14:paraId="73AD07C8"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3) effective leadership, </w:t>
      </w:r>
    </w:p>
    <w:p w14:paraId="220FFE28" w14:textId="77777777" w:rsidR="000C0228" w:rsidRDefault="00BD440E" w:rsidP="001F582E">
      <w:pPr>
        <w:ind w:left="720"/>
        <w:rPr>
          <w:rFonts w:ascii="Times New Roman" w:hAnsi="Times New Roman" w:cs="Times New Roman"/>
          <w:sz w:val="24"/>
          <w:szCs w:val="24"/>
        </w:rPr>
      </w:pPr>
      <w:r w:rsidRPr="002374A8">
        <w:rPr>
          <w:rFonts w:ascii="Times New Roman" w:hAnsi="Times New Roman" w:cs="Times New Roman"/>
          <w:sz w:val="24"/>
          <w:szCs w:val="24"/>
        </w:rPr>
        <w:t xml:space="preserve">4) ability to collaborate in a caring manner with clients and team members to improve health outcomes, and </w:t>
      </w:r>
    </w:p>
    <w:p w14:paraId="121E46BA" w14:textId="501072C6" w:rsidR="00983182" w:rsidRDefault="00BD440E" w:rsidP="001F582E">
      <w:pPr>
        <w:ind w:left="720"/>
        <w:rPr>
          <w:rFonts w:ascii="Times New Roman" w:hAnsi="Times New Roman" w:cs="Times New Roman"/>
          <w:sz w:val="24"/>
          <w:szCs w:val="24"/>
        </w:rPr>
      </w:pPr>
      <w:r w:rsidRPr="002374A8">
        <w:rPr>
          <w:rFonts w:ascii="Times New Roman" w:hAnsi="Times New Roman" w:cs="Times New Roman"/>
          <w:sz w:val="24"/>
          <w:szCs w:val="24"/>
        </w:rPr>
        <w:t xml:space="preserve">5) effective communication skills at a level appropriate for teaching-learning, public speaking and professional writing. </w:t>
      </w:r>
    </w:p>
    <w:p w14:paraId="48882080" w14:textId="1AA36DEF" w:rsidR="000C0228" w:rsidRDefault="00BD440E" w:rsidP="00BD440E">
      <w:pPr>
        <w:rPr>
          <w:rFonts w:ascii="Times New Roman" w:hAnsi="Times New Roman" w:cs="Times New Roman"/>
          <w:sz w:val="24"/>
          <w:szCs w:val="24"/>
        </w:rPr>
      </w:pPr>
      <w:r w:rsidRPr="002374A8">
        <w:rPr>
          <w:rFonts w:ascii="Times New Roman" w:hAnsi="Times New Roman" w:cs="Times New Roman"/>
          <w:sz w:val="24"/>
          <w:szCs w:val="24"/>
        </w:rPr>
        <w:t xml:space="preserve">One student from the FNP </w:t>
      </w:r>
      <w:r w:rsidR="00AC5D00">
        <w:rPr>
          <w:rFonts w:ascii="Times New Roman" w:hAnsi="Times New Roman" w:cs="Times New Roman"/>
          <w:sz w:val="24"/>
          <w:szCs w:val="24"/>
        </w:rPr>
        <w:t>track</w:t>
      </w:r>
      <w:r w:rsidRPr="002374A8">
        <w:rPr>
          <w:rFonts w:ascii="Times New Roman" w:hAnsi="Times New Roman" w:cs="Times New Roman"/>
          <w:sz w:val="24"/>
          <w:szCs w:val="24"/>
        </w:rPr>
        <w:t xml:space="preserve"> will be presented the Graduate Outstanding Achievement Award: FNP </w:t>
      </w:r>
      <w:r w:rsidR="000C0228">
        <w:rPr>
          <w:rFonts w:ascii="Times New Roman" w:hAnsi="Times New Roman" w:cs="Times New Roman"/>
          <w:sz w:val="24"/>
          <w:szCs w:val="24"/>
        </w:rPr>
        <w:t>track</w:t>
      </w:r>
      <w:r w:rsidRPr="002374A8">
        <w:rPr>
          <w:rFonts w:ascii="Times New Roman" w:hAnsi="Times New Roman" w:cs="Times New Roman"/>
          <w:sz w:val="24"/>
          <w:szCs w:val="24"/>
        </w:rPr>
        <w:t xml:space="preserve"> at the commencement ceremony in May each year. Students should submit an application for this award by providing the following: </w:t>
      </w:r>
    </w:p>
    <w:p w14:paraId="0C3F62D2" w14:textId="0D2D79FA"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1. Application letter addressed to the MCN </w:t>
      </w:r>
      <w:r w:rsidR="0048711D">
        <w:rPr>
          <w:rFonts w:ascii="Times New Roman" w:hAnsi="Times New Roman" w:cs="Times New Roman"/>
          <w:sz w:val="24"/>
          <w:szCs w:val="24"/>
        </w:rPr>
        <w:t>Post-licensure Academic Advisor</w:t>
      </w:r>
      <w:r w:rsidRPr="002374A8">
        <w:rPr>
          <w:rFonts w:ascii="Times New Roman" w:hAnsi="Times New Roman" w:cs="Times New Roman"/>
          <w:sz w:val="24"/>
          <w:szCs w:val="24"/>
        </w:rPr>
        <w:t xml:space="preserve"> </w:t>
      </w:r>
    </w:p>
    <w:p w14:paraId="0FDB2032"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2. Resume or Curriculum Vitae </w:t>
      </w:r>
    </w:p>
    <w:p w14:paraId="0DD72AF0"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3. Current cumulative GPA </w:t>
      </w:r>
    </w:p>
    <w:p w14:paraId="44EAB172"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4. One letter of recommendation from a faculty member in their sequence </w:t>
      </w:r>
    </w:p>
    <w:p w14:paraId="54CFED64"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lastRenderedPageBreak/>
        <w:t xml:space="preserve">5. A three-page double spaced paper that speaks to each of the five criteria listed above </w:t>
      </w:r>
    </w:p>
    <w:p w14:paraId="2A5D1AED" w14:textId="7AA631C3" w:rsidR="00BD440E" w:rsidRPr="002374A8" w:rsidRDefault="00BD440E" w:rsidP="001F582E">
      <w:pPr>
        <w:ind w:firstLine="720"/>
        <w:rPr>
          <w:rFonts w:ascii="Times New Roman" w:hAnsi="Times New Roman" w:cs="Times New Roman"/>
          <w:color w:val="000000"/>
          <w:sz w:val="24"/>
          <w:szCs w:val="24"/>
          <w:u w:val="single"/>
        </w:rPr>
      </w:pPr>
      <w:r w:rsidRPr="002374A8">
        <w:rPr>
          <w:rFonts w:ascii="Times New Roman" w:hAnsi="Times New Roman" w:cs="Times New Roman"/>
          <w:sz w:val="24"/>
          <w:szCs w:val="24"/>
        </w:rPr>
        <w:t>6. Artifacts that exhibit the five criteria listed above</w:t>
      </w:r>
    </w:p>
    <w:p w14:paraId="50DEC885" w14:textId="7B0F3744" w:rsidR="00BD440E" w:rsidRPr="00932496" w:rsidRDefault="00A454EF" w:rsidP="00932496">
      <w:pPr>
        <w:pStyle w:val="Heading3"/>
        <w:rPr>
          <w:color w:val="FF0000"/>
        </w:rPr>
      </w:pPr>
      <w:bookmarkStart w:id="226" w:name="_Toc90625964"/>
      <w:r>
        <w:rPr>
          <w:color w:val="FF0000"/>
        </w:rPr>
        <w:t xml:space="preserve">BSN-DNP:  </w:t>
      </w:r>
      <w:r w:rsidR="00BD440E" w:rsidRPr="00932496">
        <w:rPr>
          <w:color w:val="FF0000"/>
        </w:rPr>
        <w:t>NLM</w:t>
      </w:r>
      <w:r w:rsidR="00611FF3" w:rsidRPr="00932496">
        <w:rPr>
          <w:color w:val="FF0000"/>
        </w:rPr>
        <w:t xml:space="preserve"> </w:t>
      </w:r>
      <w:r w:rsidR="00EE7132" w:rsidRPr="00932496">
        <w:rPr>
          <w:color w:val="FF0000"/>
        </w:rPr>
        <w:t>track</w:t>
      </w:r>
      <w:bookmarkEnd w:id="226"/>
    </w:p>
    <w:p w14:paraId="204FA8B2" w14:textId="77777777" w:rsidR="00743A46" w:rsidRDefault="004D7C95" w:rsidP="00263339">
      <w:pPr>
        <w:rPr>
          <w:rFonts w:ascii="Times New Roman" w:hAnsi="Times New Roman" w:cs="Times New Roman"/>
          <w:sz w:val="24"/>
          <w:szCs w:val="24"/>
        </w:rPr>
      </w:pPr>
      <w:r w:rsidRPr="004D7C95">
        <w:rPr>
          <w:rFonts w:ascii="Times New Roman" w:hAnsi="Times New Roman" w:cs="Times New Roman"/>
          <w:sz w:val="24"/>
          <w:szCs w:val="24"/>
        </w:rPr>
        <w:t xml:space="preserve">The recipient of this award is selected by the full-time graduate faculty of MCN. The award recipient is selected based on evidence of meeting the following criteria: </w:t>
      </w:r>
    </w:p>
    <w:p w14:paraId="56415E1A"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1) academic excellence and outstanding project work, </w:t>
      </w:r>
    </w:p>
    <w:p w14:paraId="0CD7F552"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2) excellence in nursing practice, </w:t>
      </w:r>
    </w:p>
    <w:p w14:paraId="7A291CDD"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3) effective leadership, </w:t>
      </w:r>
    </w:p>
    <w:p w14:paraId="77FD351F" w14:textId="77777777" w:rsidR="00743A46" w:rsidRDefault="004D7C95" w:rsidP="001F582E">
      <w:pPr>
        <w:ind w:left="720"/>
        <w:rPr>
          <w:rFonts w:ascii="Times New Roman" w:hAnsi="Times New Roman" w:cs="Times New Roman"/>
          <w:sz w:val="24"/>
          <w:szCs w:val="24"/>
        </w:rPr>
      </w:pPr>
      <w:r w:rsidRPr="004D7C95">
        <w:rPr>
          <w:rFonts w:ascii="Times New Roman" w:hAnsi="Times New Roman" w:cs="Times New Roman"/>
          <w:sz w:val="24"/>
          <w:szCs w:val="24"/>
        </w:rPr>
        <w:t xml:space="preserve">4) ability to collaborate in a caring manner with clients and team members to improve health outcomes, and </w:t>
      </w:r>
    </w:p>
    <w:p w14:paraId="744AC50B" w14:textId="77777777" w:rsidR="0022364B" w:rsidRDefault="004D7C95" w:rsidP="001F582E">
      <w:pPr>
        <w:ind w:left="720"/>
        <w:rPr>
          <w:rFonts w:ascii="Times New Roman" w:hAnsi="Times New Roman" w:cs="Times New Roman"/>
          <w:sz w:val="24"/>
          <w:szCs w:val="24"/>
        </w:rPr>
      </w:pPr>
      <w:r w:rsidRPr="004D7C95">
        <w:rPr>
          <w:rFonts w:ascii="Times New Roman" w:hAnsi="Times New Roman" w:cs="Times New Roman"/>
          <w:sz w:val="24"/>
          <w:szCs w:val="24"/>
        </w:rPr>
        <w:t xml:space="preserve">5) effective communication skills at a level appropriate for teaching-learning, public speaking and professional writing. </w:t>
      </w:r>
    </w:p>
    <w:p w14:paraId="07968383" w14:textId="77777777" w:rsidR="003D1093" w:rsidRDefault="004D7C95" w:rsidP="00263339">
      <w:pPr>
        <w:rPr>
          <w:rFonts w:ascii="Times New Roman" w:hAnsi="Times New Roman" w:cs="Times New Roman"/>
          <w:sz w:val="24"/>
          <w:szCs w:val="24"/>
        </w:rPr>
      </w:pPr>
      <w:r w:rsidRPr="004D7C95">
        <w:rPr>
          <w:rFonts w:ascii="Times New Roman" w:hAnsi="Times New Roman" w:cs="Times New Roman"/>
          <w:sz w:val="24"/>
          <w:szCs w:val="24"/>
        </w:rPr>
        <w:t xml:space="preserve">One student from the NLM </w:t>
      </w:r>
      <w:r w:rsidR="0022364B">
        <w:rPr>
          <w:rFonts w:ascii="Times New Roman" w:hAnsi="Times New Roman" w:cs="Times New Roman"/>
          <w:sz w:val="24"/>
          <w:szCs w:val="24"/>
        </w:rPr>
        <w:t>track</w:t>
      </w:r>
      <w:r w:rsidRPr="004D7C95">
        <w:rPr>
          <w:rFonts w:ascii="Times New Roman" w:hAnsi="Times New Roman" w:cs="Times New Roman"/>
          <w:sz w:val="24"/>
          <w:szCs w:val="24"/>
        </w:rPr>
        <w:t xml:space="preserve"> will be presented the Graduate Outstanding Achievement Award: NLM </w:t>
      </w:r>
      <w:r w:rsidR="003D1093">
        <w:rPr>
          <w:rFonts w:ascii="Times New Roman" w:hAnsi="Times New Roman" w:cs="Times New Roman"/>
          <w:sz w:val="24"/>
          <w:szCs w:val="24"/>
        </w:rPr>
        <w:t>track</w:t>
      </w:r>
      <w:r w:rsidRPr="004D7C95">
        <w:rPr>
          <w:rFonts w:ascii="Times New Roman" w:hAnsi="Times New Roman" w:cs="Times New Roman"/>
          <w:sz w:val="24"/>
          <w:szCs w:val="24"/>
        </w:rPr>
        <w:t xml:space="preserve"> at the commencement </w:t>
      </w:r>
      <w:r w:rsidR="003D1093">
        <w:rPr>
          <w:rFonts w:ascii="Times New Roman" w:hAnsi="Times New Roman" w:cs="Times New Roman"/>
          <w:sz w:val="24"/>
          <w:szCs w:val="24"/>
        </w:rPr>
        <w:t xml:space="preserve">celebration </w:t>
      </w:r>
      <w:r w:rsidRPr="004D7C95">
        <w:rPr>
          <w:rFonts w:ascii="Times New Roman" w:hAnsi="Times New Roman" w:cs="Times New Roman"/>
          <w:sz w:val="24"/>
          <w:szCs w:val="24"/>
        </w:rPr>
        <w:t xml:space="preserve">in December each year. Students should submit an application for this award by providing the following: </w:t>
      </w:r>
    </w:p>
    <w:p w14:paraId="142A9006" w14:textId="79DB5576"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1. Application letter addressed to the MCN </w:t>
      </w:r>
      <w:r w:rsidR="0048711D">
        <w:rPr>
          <w:rFonts w:ascii="Times New Roman" w:hAnsi="Times New Roman" w:cs="Times New Roman"/>
          <w:sz w:val="24"/>
          <w:szCs w:val="24"/>
        </w:rPr>
        <w:t>Post-licensure Academic Advisor</w:t>
      </w:r>
      <w:r w:rsidRPr="004D7C95">
        <w:rPr>
          <w:rFonts w:ascii="Times New Roman" w:hAnsi="Times New Roman" w:cs="Times New Roman"/>
          <w:sz w:val="24"/>
          <w:szCs w:val="24"/>
        </w:rPr>
        <w:t xml:space="preserve"> </w:t>
      </w:r>
    </w:p>
    <w:p w14:paraId="2484EF58"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2. Resume or Curriculum Vitae </w:t>
      </w:r>
    </w:p>
    <w:p w14:paraId="70CFD9A1"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3. Current cumulative GPA </w:t>
      </w:r>
    </w:p>
    <w:p w14:paraId="672F2007"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4. One letter of recommendation from a faculty member in their sequence </w:t>
      </w:r>
    </w:p>
    <w:p w14:paraId="3383AEDF"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5. A three-page double spaced paper that speaks to each of the five criteria listed above </w:t>
      </w:r>
    </w:p>
    <w:p w14:paraId="698B2FF6" w14:textId="15ECABB3" w:rsidR="00263339" w:rsidRPr="004D7C95"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6. Artifacts that exhibit the five criteria listed above</w:t>
      </w:r>
    </w:p>
    <w:p w14:paraId="7B499131" w14:textId="4A1F03F2" w:rsidR="001F582E" w:rsidRDefault="001F582E" w:rsidP="00F54829">
      <w:pPr>
        <w:rPr>
          <w:rFonts w:ascii="Times New Roman" w:hAnsi="Times New Roman" w:cs="Times New Roman"/>
          <w:b/>
          <w:bCs/>
          <w:color w:val="000000"/>
          <w:sz w:val="24"/>
          <w:szCs w:val="24"/>
          <w:u w:val="single"/>
        </w:rPr>
      </w:pPr>
    </w:p>
    <w:p w14:paraId="22E73E45" w14:textId="1C4CB15D" w:rsidR="002C1B7E" w:rsidRDefault="002C1B7E" w:rsidP="00F54829">
      <w:pPr>
        <w:rPr>
          <w:rFonts w:ascii="Times New Roman" w:hAnsi="Times New Roman" w:cs="Times New Roman"/>
          <w:b/>
          <w:bCs/>
          <w:color w:val="000000"/>
          <w:sz w:val="24"/>
          <w:szCs w:val="24"/>
          <w:u w:val="single"/>
        </w:rPr>
      </w:pPr>
    </w:p>
    <w:p w14:paraId="453CFD86" w14:textId="3F0EB8CC" w:rsidR="002C1B7E" w:rsidRDefault="002C1B7E" w:rsidP="00F54829">
      <w:pPr>
        <w:rPr>
          <w:rFonts w:ascii="Times New Roman" w:hAnsi="Times New Roman" w:cs="Times New Roman"/>
          <w:b/>
          <w:bCs/>
          <w:color w:val="000000"/>
          <w:sz w:val="24"/>
          <w:szCs w:val="24"/>
          <w:u w:val="single"/>
        </w:rPr>
      </w:pPr>
    </w:p>
    <w:p w14:paraId="32D452C9" w14:textId="1BB76F7F" w:rsidR="002C1B7E" w:rsidRDefault="002C1B7E" w:rsidP="00F54829">
      <w:pPr>
        <w:rPr>
          <w:rFonts w:ascii="Times New Roman" w:hAnsi="Times New Roman" w:cs="Times New Roman"/>
          <w:b/>
          <w:bCs/>
          <w:color w:val="000000"/>
          <w:sz w:val="24"/>
          <w:szCs w:val="24"/>
          <w:u w:val="single"/>
        </w:rPr>
      </w:pPr>
    </w:p>
    <w:p w14:paraId="673D2025" w14:textId="78F17C1C" w:rsidR="002C1B7E" w:rsidRDefault="002C1B7E" w:rsidP="00F54829">
      <w:pPr>
        <w:rPr>
          <w:rFonts w:ascii="Times New Roman" w:hAnsi="Times New Roman" w:cs="Times New Roman"/>
          <w:b/>
          <w:bCs/>
          <w:color w:val="000000"/>
          <w:sz w:val="24"/>
          <w:szCs w:val="24"/>
          <w:u w:val="single"/>
        </w:rPr>
      </w:pPr>
    </w:p>
    <w:p w14:paraId="63334437" w14:textId="278F4D2F" w:rsidR="002C1B7E" w:rsidRDefault="002C1B7E" w:rsidP="00F54829">
      <w:pPr>
        <w:rPr>
          <w:rFonts w:ascii="Times New Roman" w:hAnsi="Times New Roman" w:cs="Times New Roman"/>
          <w:b/>
          <w:bCs/>
          <w:color w:val="000000"/>
          <w:sz w:val="24"/>
          <w:szCs w:val="24"/>
          <w:u w:val="single"/>
        </w:rPr>
      </w:pPr>
    </w:p>
    <w:p w14:paraId="3F90CA0F" w14:textId="373F5B70" w:rsidR="002C1B7E" w:rsidRDefault="002C1B7E" w:rsidP="00F54829">
      <w:pPr>
        <w:rPr>
          <w:rFonts w:ascii="Times New Roman" w:hAnsi="Times New Roman" w:cs="Times New Roman"/>
          <w:b/>
          <w:bCs/>
          <w:color w:val="000000"/>
          <w:sz w:val="24"/>
          <w:szCs w:val="24"/>
          <w:u w:val="single"/>
        </w:rPr>
      </w:pPr>
    </w:p>
    <w:p w14:paraId="14A3AFF5" w14:textId="011396FC" w:rsidR="002C1B7E" w:rsidRDefault="002C1B7E" w:rsidP="00F54829">
      <w:pPr>
        <w:rPr>
          <w:rFonts w:ascii="Times New Roman" w:hAnsi="Times New Roman" w:cs="Times New Roman"/>
          <w:b/>
          <w:bCs/>
          <w:color w:val="000000"/>
          <w:sz w:val="24"/>
          <w:szCs w:val="24"/>
          <w:u w:val="single"/>
        </w:rPr>
      </w:pPr>
    </w:p>
    <w:p w14:paraId="6793E43D" w14:textId="4E615383" w:rsidR="002C1B7E" w:rsidRDefault="002C1B7E" w:rsidP="00F54829">
      <w:pPr>
        <w:rPr>
          <w:rFonts w:ascii="Times New Roman" w:hAnsi="Times New Roman" w:cs="Times New Roman"/>
          <w:b/>
          <w:bCs/>
          <w:color w:val="000000"/>
          <w:sz w:val="24"/>
          <w:szCs w:val="24"/>
          <w:u w:val="single"/>
        </w:rPr>
      </w:pPr>
    </w:p>
    <w:p w14:paraId="06CD9937" w14:textId="1C330DF4" w:rsidR="002C1B7E" w:rsidRDefault="002C1B7E" w:rsidP="00F54829">
      <w:pPr>
        <w:rPr>
          <w:rFonts w:ascii="Times New Roman" w:hAnsi="Times New Roman" w:cs="Times New Roman"/>
          <w:b/>
          <w:bCs/>
          <w:color w:val="000000"/>
          <w:sz w:val="24"/>
          <w:szCs w:val="24"/>
          <w:u w:val="single"/>
        </w:rPr>
      </w:pPr>
    </w:p>
    <w:p w14:paraId="0DA2DAA5" w14:textId="77777777" w:rsidR="00726937" w:rsidRDefault="00726937" w:rsidP="00F54829">
      <w:pPr>
        <w:rPr>
          <w:rFonts w:ascii="Times New Roman" w:hAnsi="Times New Roman" w:cs="Times New Roman"/>
          <w:b/>
          <w:bCs/>
          <w:color w:val="000000"/>
          <w:sz w:val="24"/>
          <w:szCs w:val="24"/>
          <w:u w:val="single"/>
        </w:rPr>
      </w:pPr>
    </w:p>
    <w:p w14:paraId="3774B256" w14:textId="221E36B4" w:rsidR="003D369C" w:rsidRDefault="00B639C7" w:rsidP="00932496">
      <w:pPr>
        <w:pStyle w:val="Heading1"/>
        <w:rPr>
          <w:b/>
          <w:bCs/>
          <w:color w:val="auto"/>
        </w:rPr>
      </w:pPr>
      <w:bookmarkStart w:id="227" w:name="_Toc90625965"/>
      <w:r w:rsidRPr="00932496">
        <w:rPr>
          <w:b/>
          <w:bCs/>
          <w:color w:val="auto"/>
        </w:rPr>
        <w:lastRenderedPageBreak/>
        <w:t>Appendi</w:t>
      </w:r>
      <w:r w:rsidR="00025B9D">
        <w:rPr>
          <w:b/>
          <w:bCs/>
          <w:color w:val="auto"/>
        </w:rPr>
        <w:t>x</w:t>
      </w:r>
      <w:bookmarkEnd w:id="227"/>
    </w:p>
    <w:p w14:paraId="7C255B33" w14:textId="40289C21" w:rsidR="008F4E66" w:rsidRDefault="008F4E66" w:rsidP="008F4E66"/>
    <w:p w14:paraId="3DA1CC29" w14:textId="75B4B461" w:rsidR="0002394C" w:rsidRPr="000D0F76" w:rsidRDefault="0002394C" w:rsidP="000D0F76">
      <w:pPr>
        <w:pStyle w:val="Heading2"/>
        <w:rPr>
          <w:color w:val="FF0000"/>
        </w:rPr>
      </w:pPr>
      <w:bookmarkStart w:id="228" w:name="_Toc90625966"/>
      <w:r w:rsidRPr="000D0F76">
        <w:rPr>
          <w:color w:val="FF0000"/>
        </w:rPr>
        <w:t>Plans of study</w:t>
      </w:r>
      <w:bookmarkEnd w:id="228"/>
    </w:p>
    <w:p w14:paraId="3078F622" w14:textId="78599630" w:rsidR="00932496" w:rsidRDefault="00237C4B" w:rsidP="000D0F76">
      <w:pPr>
        <w:pStyle w:val="Heading3"/>
        <w:rPr>
          <w:color w:val="FF0000"/>
        </w:rPr>
      </w:pPr>
      <w:bookmarkStart w:id="229" w:name="_Toc90625967"/>
      <w:r w:rsidRPr="000D0F76">
        <w:rPr>
          <w:color w:val="FF0000"/>
        </w:rPr>
        <w:t>BSN-DNP: FNP track – 4 year plan of study</w:t>
      </w:r>
      <w:bookmarkEnd w:id="229"/>
    </w:p>
    <w:p w14:paraId="1FE3A9A6" w14:textId="77777777" w:rsidR="008F4E66" w:rsidRPr="008F4E66" w:rsidRDefault="008F4E66" w:rsidP="008F4E66"/>
    <w:p w14:paraId="68D8E4DF" w14:textId="508A946D" w:rsidR="00A03CC3" w:rsidRDefault="001D6290" w:rsidP="00A03CC3">
      <w:r>
        <w:rPr>
          <w:noProof/>
        </w:rPr>
        <w:drawing>
          <wp:inline distT="0" distB="0" distL="0" distR="0" wp14:anchorId="6F6CF0D0" wp14:editId="64CF0E40">
            <wp:extent cx="6446520" cy="4727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46520" cy="4727448"/>
                    </a:xfrm>
                    <a:prstGeom prst="rect">
                      <a:avLst/>
                    </a:prstGeom>
                  </pic:spPr>
                </pic:pic>
              </a:graphicData>
            </a:graphic>
          </wp:inline>
        </w:drawing>
      </w:r>
    </w:p>
    <w:p w14:paraId="37AF0123" w14:textId="77777777" w:rsidR="008F4E66" w:rsidRDefault="008F4E66" w:rsidP="000D0F76">
      <w:pPr>
        <w:pStyle w:val="Heading3"/>
        <w:rPr>
          <w:color w:val="FF0000"/>
        </w:rPr>
      </w:pPr>
    </w:p>
    <w:p w14:paraId="18170B8F" w14:textId="77777777" w:rsidR="008F4E66" w:rsidRDefault="008F4E66" w:rsidP="000D0F76">
      <w:pPr>
        <w:pStyle w:val="Heading3"/>
        <w:rPr>
          <w:color w:val="FF0000"/>
        </w:rPr>
      </w:pPr>
    </w:p>
    <w:p w14:paraId="37AD066E" w14:textId="7BF002AB" w:rsidR="008F4E66" w:rsidRDefault="008F4E66" w:rsidP="000D0F76">
      <w:pPr>
        <w:pStyle w:val="Heading3"/>
        <w:rPr>
          <w:color w:val="FF0000"/>
        </w:rPr>
      </w:pPr>
    </w:p>
    <w:p w14:paraId="41A35142" w14:textId="317123A0" w:rsidR="008F4E66" w:rsidRDefault="008F4E66" w:rsidP="008F4E66"/>
    <w:p w14:paraId="5C707203" w14:textId="60D2C277" w:rsidR="008F4E66" w:rsidRDefault="008F4E66" w:rsidP="008F4E66"/>
    <w:p w14:paraId="107B4638" w14:textId="644196E7" w:rsidR="008F4E66" w:rsidRDefault="008F4E66" w:rsidP="008F4E66"/>
    <w:p w14:paraId="4346FD7A" w14:textId="49338D39" w:rsidR="008F4E66" w:rsidRDefault="008F4E66" w:rsidP="008F4E66"/>
    <w:p w14:paraId="59BDAB8E" w14:textId="77777777" w:rsidR="001D6290" w:rsidRPr="008F4E66" w:rsidRDefault="001D6290" w:rsidP="008F4E66"/>
    <w:p w14:paraId="3DE43F34" w14:textId="77777777" w:rsidR="008F4E66" w:rsidRDefault="008F4E66" w:rsidP="000D0F76">
      <w:pPr>
        <w:pStyle w:val="Heading3"/>
        <w:rPr>
          <w:color w:val="FF0000"/>
        </w:rPr>
      </w:pPr>
    </w:p>
    <w:p w14:paraId="7DF931D5" w14:textId="77777777" w:rsidR="00726937" w:rsidRDefault="00726937" w:rsidP="000D0F76">
      <w:pPr>
        <w:pStyle w:val="Heading3"/>
        <w:rPr>
          <w:color w:val="FF0000"/>
        </w:rPr>
      </w:pPr>
      <w:bookmarkStart w:id="230" w:name="_Toc90625968"/>
    </w:p>
    <w:p w14:paraId="6A7B0B47" w14:textId="5BF9B3A2" w:rsidR="00237C4B" w:rsidRDefault="00237C4B" w:rsidP="000D0F76">
      <w:pPr>
        <w:pStyle w:val="Heading3"/>
        <w:rPr>
          <w:color w:val="FF0000"/>
        </w:rPr>
      </w:pPr>
      <w:r w:rsidRPr="000D0F76">
        <w:rPr>
          <w:color w:val="FF0000"/>
        </w:rPr>
        <w:t>BSN-DNP: FNP track – 5 year plan of study</w:t>
      </w:r>
      <w:bookmarkEnd w:id="230"/>
    </w:p>
    <w:p w14:paraId="32BBF838" w14:textId="03B2D551" w:rsidR="009F5088" w:rsidRDefault="009F5088" w:rsidP="009F5088"/>
    <w:p w14:paraId="7EAE4396" w14:textId="7CFBC1FA" w:rsidR="009F5088" w:rsidRDefault="001D6290" w:rsidP="009F5088">
      <w:r>
        <w:rPr>
          <w:noProof/>
        </w:rPr>
        <w:drawing>
          <wp:inline distT="0" distB="0" distL="0" distR="0" wp14:anchorId="614DA002" wp14:editId="346A15B2">
            <wp:extent cx="6437376" cy="48006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37376" cy="4800600"/>
                    </a:xfrm>
                    <a:prstGeom prst="rect">
                      <a:avLst/>
                    </a:prstGeom>
                  </pic:spPr>
                </pic:pic>
              </a:graphicData>
            </a:graphic>
          </wp:inline>
        </w:drawing>
      </w:r>
    </w:p>
    <w:p w14:paraId="3DD52D6D" w14:textId="3EA77FB5" w:rsidR="009F5088" w:rsidRDefault="009F5088" w:rsidP="009F5088"/>
    <w:p w14:paraId="3ADB2A15" w14:textId="72971998" w:rsidR="000976F2" w:rsidRDefault="000976F2" w:rsidP="009F5088"/>
    <w:p w14:paraId="29BDE1BE" w14:textId="748A03DF" w:rsidR="005B4958" w:rsidRDefault="005B4958" w:rsidP="009F5088"/>
    <w:p w14:paraId="6DC377A6" w14:textId="7ED1FC09" w:rsidR="005B4958" w:rsidRDefault="005B4958" w:rsidP="009F5088"/>
    <w:p w14:paraId="58BED24A" w14:textId="77777777" w:rsidR="005B4958" w:rsidRDefault="005B4958" w:rsidP="009F5088"/>
    <w:p w14:paraId="66EF7E15" w14:textId="25DF74F3" w:rsidR="009F5088" w:rsidRDefault="009F5088" w:rsidP="009F5088"/>
    <w:p w14:paraId="0896473A" w14:textId="76629D1D" w:rsidR="005B4958" w:rsidRDefault="005B4958" w:rsidP="009F5088"/>
    <w:p w14:paraId="40326901" w14:textId="77777777" w:rsidR="001D6290" w:rsidRDefault="001D6290" w:rsidP="009F5088"/>
    <w:p w14:paraId="2BF20E34" w14:textId="1D8670A1" w:rsidR="005B4958" w:rsidRDefault="005B4958" w:rsidP="009F5088"/>
    <w:p w14:paraId="499B8BAE" w14:textId="71990C4E" w:rsidR="005B4958" w:rsidRDefault="005B4958" w:rsidP="009F5088"/>
    <w:p w14:paraId="3C0536E5" w14:textId="77777777" w:rsidR="00726937" w:rsidRDefault="00726937" w:rsidP="000D0F76">
      <w:pPr>
        <w:pStyle w:val="Heading3"/>
        <w:rPr>
          <w:color w:val="FF0000"/>
        </w:rPr>
      </w:pPr>
      <w:bookmarkStart w:id="231" w:name="_Toc90625969"/>
    </w:p>
    <w:p w14:paraId="3C2F449C" w14:textId="77777777" w:rsidR="00726937" w:rsidRDefault="00726937" w:rsidP="000D0F76">
      <w:pPr>
        <w:pStyle w:val="Heading3"/>
        <w:rPr>
          <w:color w:val="FF0000"/>
        </w:rPr>
      </w:pPr>
    </w:p>
    <w:p w14:paraId="36FCEE61" w14:textId="77777777" w:rsidR="00726937" w:rsidRDefault="00726937" w:rsidP="000D0F76">
      <w:pPr>
        <w:pStyle w:val="Heading3"/>
        <w:rPr>
          <w:color w:val="FF0000"/>
        </w:rPr>
      </w:pPr>
    </w:p>
    <w:p w14:paraId="56FD475E" w14:textId="7C67D901" w:rsidR="00237C4B" w:rsidRDefault="00237C4B" w:rsidP="000D0F76">
      <w:pPr>
        <w:pStyle w:val="Heading3"/>
        <w:rPr>
          <w:color w:val="FF0000"/>
        </w:rPr>
      </w:pPr>
      <w:r w:rsidRPr="000D0F76">
        <w:rPr>
          <w:color w:val="FF0000"/>
        </w:rPr>
        <w:t>BSN-DNP: NLM track – 4 year plan of study</w:t>
      </w:r>
      <w:bookmarkEnd w:id="231"/>
    </w:p>
    <w:p w14:paraId="3F0109BD" w14:textId="2319B9A5" w:rsidR="005B4958" w:rsidRDefault="005B4958" w:rsidP="005B4958"/>
    <w:p w14:paraId="2CF3B646" w14:textId="18690358" w:rsidR="00325AF8" w:rsidRDefault="00325AF8" w:rsidP="005B4958">
      <w:r>
        <w:rPr>
          <w:noProof/>
        </w:rPr>
        <w:drawing>
          <wp:inline distT="0" distB="0" distL="0" distR="0" wp14:anchorId="0FB20C21" wp14:editId="1E362FF6">
            <wp:extent cx="5797296" cy="5029200"/>
            <wp:effectExtent l="0" t="0" r="0" b="0"/>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88"/>
                    <a:srcRect t="1552" r="1602" b="1379"/>
                    <a:stretch/>
                  </pic:blipFill>
                  <pic:spPr bwMode="auto">
                    <a:xfrm>
                      <a:off x="0" y="0"/>
                      <a:ext cx="5797296" cy="5029200"/>
                    </a:xfrm>
                    <a:prstGeom prst="rect">
                      <a:avLst/>
                    </a:prstGeom>
                    <a:ln>
                      <a:noFill/>
                    </a:ln>
                    <a:extLst>
                      <a:ext uri="{53640926-AAD7-44D8-BBD7-CCE9431645EC}">
                        <a14:shadowObscured xmlns:a14="http://schemas.microsoft.com/office/drawing/2010/main"/>
                      </a:ext>
                    </a:extLst>
                  </pic:spPr>
                </pic:pic>
              </a:graphicData>
            </a:graphic>
          </wp:inline>
        </w:drawing>
      </w:r>
    </w:p>
    <w:p w14:paraId="7D8020BC" w14:textId="48F73525" w:rsidR="005B4958" w:rsidRDefault="005B4958" w:rsidP="005B4958"/>
    <w:p w14:paraId="4EBE9F16" w14:textId="0288A78C" w:rsidR="005B4958" w:rsidRDefault="005B4958" w:rsidP="005B4958"/>
    <w:p w14:paraId="4F905B0C" w14:textId="5290A959" w:rsidR="005B4958" w:rsidRDefault="005B4958" w:rsidP="005B4958"/>
    <w:p w14:paraId="12BD9FE4" w14:textId="0FE064E0" w:rsidR="005B4958" w:rsidRDefault="005B4958" w:rsidP="005B4958"/>
    <w:p w14:paraId="2E8AABE2" w14:textId="7FB21B5B" w:rsidR="00A31351" w:rsidRDefault="00A31351" w:rsidP="005B4958"/>
    <w:p w14:paraId="6ED07E66" w14:textId="6812C6F9" w:rsidR="00A31351" w:rsidRDefault="00A31351" w:rsidP="005B4958"/>
    <w:p w14:paraId="3368333C" w14:textId="59A2EAEC" w:rsidR="003B452A" w:rsidRDefault="003B452A" w:rsidP="005B4958"/>
    <w:p w14:paraId="5A1B5200" w14:textId="77777777" w:rsidR="003B452A" w:rsidRDefault="003B452A" w:rsidP="005B4958"/>
    <w:p w14:paraId="13689CB7" w14:textId="77777777" w:rsidR="00A31351" w:rsidRDefault="00A31351" w:rsidP="005B4958"/>
    <w:p w14:paraId="43781963" w14:textId="77777777" w:rsidR="005B4958" w:rsidRPr="005B4958" w:rsidRDefault="005B4958" w:rsidP="005B4958"/>
    <w:p w14:paraId="04DE1BC5" w14:textId="77777777" w:rsidR="00726937" w:rsidRDefault="00726937" w:rsidP="000D0F76">
      <w:pPr>
        <w:pStyle w:val="Heading3"/>
        <w:rPr>
          <w:color w:val="FF0000"/>
        </w:rPr>
      </w:pPr>
      <w:bookmarkStart w:id="232" w:name="_Toc90625970"/>
    </w:p>
    <w:p w14:paraId="2C3F216C" w14:textId="77777777" w:rsidR="00726937" w:rsidRDefault="00726937" w:rsidP="000D0F76">
      <w:pPr>
        <w:pStyle w:val="Heading3"/>
        <w:rPr>
          <w:color w:val="FF0000"/>
        </w:rPr>
      </w:pPr>
    </w:p>
    <w:p w14:paraId="107C9212" w14:textId="57DBF47C" w:rsidR="00237C4B" w:rsidRDefault="00237C4B" w:rsidP="000D0F76">
      <w:pPr>
        <w:pStyle w:val="Heading3"/>
        <w:rPr>
          <w:color w:val="FF0000"/>
        </w:rPr>
      </w:pPr>
      <w:r w:rsidRPr="000D0F76">
        <w:rPr>
          <w:color w:val="FF0000"/>
        </w:rPr>
        <w:t>BSN-DNP: NLM track – 5 year plan of study</w:t>
      </w:r>
      <w:bookmarkEnd w:id="232"/>
    </w:p>
    <w:p w14:paraId="24E4CD14" w14:textId="23325350" w:rsidR="00A31351" w:rsidRDefault="00A31351" w:rsidP="00A31351"/>
    <w:p w14:paraId="5CB2E3C0" w14:textId="5993F8F8" w:rsidR="00A31351" w:rsidRDefault="00C87568" w:rsidP="00A31351">
      <w:r>
        <w:rPr>
          <w:noProof/>
        </w:rPr>
        <w:drawing>
          <wp:inline distT="0" distB="0" distL="0" distR="0" wp14:anchorId="1CC32886" wp14:editId="58C1169D">
            <wp:extent cx="6592824" cy="50292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9"/>
                    <a:srcRect t="1671" r="1122"/>
                    <a:stretch/>
                  </pic:blipFill>
                  <pic:spPr bwMode="auto">
                    <a:xfrm>
                      <a:off x="0" y="0"/>
                      <a:ext cx="6592824" cy="5029200"/>
                    </a:xfrm>
                    <a:prstGeom prst="rect">
                      <a:avLst/>
                    </a:prstGeom>
                    <a:ln>
                      <a:noFill/>
                    </a:ln>
                    <a:extLst>
                      <a:ext uri="{53640926-AAD7-44D8-BBD7-CCE9431645EC}">
                        <a14:shadowObscured xmlns:a14="http://schemas.microsoft.com/office/drawing/2010/main"/>
                      </a:ext>
                    </a:extLst>
                  </pic:spPr>
                </pic:pic>
              </a:graphicData>
            </a:graphic>
          </wp:inline>
        </w:drawing>
      </w:r>
    </w:p>
    <w:p w14:paraId="21B7ED83" w14:textId="4F1A8C31" w:rsidR="00A31351" w:rsidRDefault="00A31351" w:rsidP="00A31351"/>
    <w:p w14:paraId="48811342" w14:textId="78E21F02" w:rsidR="00A31351" w:rsidRDefault="00A31351" w:rsidP="00A31351"/>
    <w:p w14:paraId="15CC8644" w14:textId="0814561A" w:rsidR="00A31351" w:rsidRDefault="00A31351" w:rsidP="00A31351"/>
    <w:p w14:paraId="0F37DE91" w14:textId="6D622036" w:rsidR="00C87568" w:rsidRDefault="00C87568" w:rsidP="00A31351"/>
    <w:p w14:paraId="687AB904" w14:textId="3D504FD6" w:rsidR="00C87568" w:rsidRDefault="00C87568" w:rsidP="00A31351"/>
    <w:p w14:paraId="4D13A540" w14:textId="01CA9E90" w:rsidR="00C87568" w:rsidRDefault="00C87568" w:rsidP="00A31351"/>
    <w:p w14:paraId="5531992F" w14:textId="1576F7D5" w:rsidR="00C87568" w:rsidRDefault="00C87568" w:rsidP="00A31351"/>
    <w:p w14:paraId="100E56F0" w14:textId="1129DD47" w:rsidR="008F4E66" w:rsidRDefault="008F4E66" w:rsidP="00A31351"/>
    <w:p w14:paraId="0E1AA717" w14:textId="6AE7C766" w:rsidR="008F4E66" w:rsidRDefault="008F4E66" w:rsidP="00A31351"/>
    <w:p w14:paraId="58D9789B" w14:textId="77777777" w:rsidR="008F4E66" w:rsidRDefault="008F4E66" w:rsidP="00A31351"/>
    <w:p w14:paraId="7B48F07F" w14:textId="77777777" w:rsidR="00726937" w:rsidRDefault="00726937" w:rsidP="000D0F76">
      <w:pPr>
        <w:pStyle w:val="Heading3"/>
        <w:rPr>
          <w:color w:val="FF0000"/>
        </w:rPr>
      </w:pPr>
      <w:bookmarkStart w:id="233" w:name="_Toc90625971"/>
    </w:p>
    <w:p w14:paraId="6ADA44F0" w14:textId="77777777" w:rsidR="00726937" w:rsidRDefault="00726937" w:rsidP="000D0F76">
      <w:pPr>
        <w:pStyle w:val="Heading3"/>
        <w:rPr>
          <w:color w:val="FF0000"/>
        </w:rPr>
      </w:pPr>
    </w:p>
    <w:p w14:paraId="2CF8E703" w14:textId="383F2E26" w:rsidR="00237C4B" w:rsidRDefault="00EC6450" w:rsidP="000D0F76">
      <w:pPr>
        <w:pStyle w:val="Heading3"/>
        <w:rPr>
          <w:color w:val="FF0000"/>
        </w:rPr>
      </w:pPr>
      <w:r w:rsidRPr="000D0F76">
        <w:rPr>
          <w:color w:val="FF0000"/>
        </w:rPr>
        <w:t>Post-Master’s DNP plan of study</w:t>
      </w:r>
      <w:bookmarkEnd w:id="233"/>
    </w:p>
    <w:p w14:paraId="58BBF871" w14:textId="3E36E9E2" w:rsidR="00C87568" w:rsidRDefault="00C87568" w:rsidP="00C87568"/>
    <w:p w14:paraId="5BB74CFB" w14:textId="221888FB" w:rsidR="00C87568" w:rsidRDefault="003B452A" w:rsidP="001D6290">
      <w:r>
        <w:rPr>
          <w:noProof/>
        </w:rPr>
        <w:drawing>
          <wp:inline distT="0" distB="0" distL="0" distR="0" wp14:anchorId="224BBCDC" wp14:editId="566A95A4">
            <wp:extent cx="6718300" cy="5211692"/>
            <wp:effectExtent l="0" t="0" r="6350" b="825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90"/>
                    <a:srcRect l="1" t="2489" r="1282"/>
                    <a:stretch/>
                  </pic:blipFill>
                  <pic:spPr bwMode="auto">
                    <a:xfrm>
                      <a:off x="0" y="0"/>
                      <a:ext cx="6725169" cy="5217020"/>
                    </a:xfrm>
                    <a:prstGeom prst="rect">
                      <a:avLst/>
                    </a:prstGeom>
                    <a:ln>
                      <a:noFill/>
                    </a:ln>
                    <a:extLst>
                      <a:ext uri="{53640926-AAD7-44D8-BBD7-CCE9431645EC}">
                        <a14:shadowObscured xmlns:a14="http://schemas.microsoft.com/office/drawing/2010/main"/>
                      </a:ext>
                    </a:extLst>
                  </pic:spPr>
                </pic:pic>
              </a:graphicData>
            </a:graphic>
          </wp:inline>
        </w:drawing>
      </w:r>
    </w:p>
    <w:p w14:paraId="7238F4DA" w14:textId="14B1D952" w:rsidR="00C87568" w:rsidRDefault="00C87568" w:rsidP="00C87568"/>
    <w:p w14:paraId="05EAE53A" w14:textId="287FBA3B" w:rsidR="008963BB" w:rsidRDefault="008963BB" w:rsidP="00C87568"/>
    <w:p w14:paraId="47182C92" w14:textId="77777777" w:rsidR="008963BB" w:rsidRDefault="008963BB" w:rsidP="00C87568"/>
    <w:p w14:paraId="7A8BC6F1" w14:textId="0655132A" w:rsidR="00C87568" w:rsidRDefault="00C87568" w:rsidP="00C87568"/>
    <w:p w14:paraId="08CCE656" w14:textId="59FF19E5" w:rsidR="002E7766" w:rsidRDefault="002E7766" w:rsidP="00C87568"/>
    <w:p w14:paraId="2A913C23" w14:textId="20BCCB4E" w:rsidR="002E7766" w:rsidRDefault="002E7766" w:rsidP="00C87568"/>
    <w:p w14:paraId="05D038D8" w14:textId="77777777" w:rsidR="002E7766" w:rsidRDefault="002E7766" w:rsidP="00C87568"/>
    <w:p w14:paraId="383F9B05" w14:textId="77777777" w:rsidR="00C87568" w:rsidRPr="00C87568" w:rsidRDefault="00C87568" w:rsidP="00C87568"/>
    <w:p w14:paraId="68F268E5" w14:textId="381BD013" w:rsidR="005E4BAB" w:rsidRDefault="005E4BAB" w:rsidP="005E4BAB">
      <w:pPr>
        <w:pStyle w:val="Heading3"/>
        <w:rPr>
          <w:color w:val="FF0000"/>
        </w:rPr>
      </w:pPr>
      <w:r>
        <w:rPr>
          <w:color w:val="FF0000"/>
        </w:rPr>
        <w:lastRenderedPageBreak/>
        <w:t xml:space="preserve">BSN-PHD </w:t>
      </w:r>
      <w:r w:rsidRPr="000D0F76">
        <w:rPr>
          <w:color w:val="FF0000"/>
        </w:rPr>
        <w:t>plan of study</w:t>
      </w:r>
    </w:p>
    <w:p w14:paraId="11D65444" w14:textId="6EF0CA4A" w:rsidR="005E4BAB" w:rsidRDefault="005E4BAB" w:rsidP="000D0F76">
      <w:pPr>
        <w:pStyle w:val="Heading3"/>
        <w:rPr>
          <w:color w:val="FF0000"/>
        </w:rPr>
      </w:pPr>
      <w:bookmarkStart w:id="234" w:name="_Toc90625972"/>
      <w:bookmarkStart w:id="235" w:name="_Hlk110505932"/>
      <w:r>
        <w:rPr>
          <w:noProof/>
        </w:rPr>
        <w:drawing>
          <wp:inline distT="0" distB="0" distL="0" distR="0" wp14:anchorId="268D75CA" wp14:editId="6B428DDB">
            <wp:extent cx="5943600" cy="456987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4569870"/>
                    </a:xfrm>
                    <a:prstGeom prst="rect">
                      <a:avLst/>
                    </a:prstGeom>
                  </pic:spPr>
                </pic:pic>
              </a:graphicData>
            </a:graphic>
          </wp:inline>
        </w:drawing>
      </w:r>
    </w:p>
    <w:p w14:paraId="35B4AD8D" w14:textId="77777777" w:rsidR="005E4BAB" w:rsidRDefault="005E4BAB" w:rsidP="000D0F76">
      <w:pPr>
        <w:pStyle w:val="Heading3"/>
        <w:rPr>
          <w:color w:val="FF0000"/>
        </w:rPr>
      </w:pPr>
    </w:p>
    <w:p w14:paraId="21B74D13" w14:textId="77777777" w:rsidR="005E4BAB" w:rsidRDefault="005E4BAB" w:rsidP="000D0F76">
      <w:pPr>
        <w:pStyle w:val="Heading3"/>
        <w:rPr>
          <w:color w:val="FF0000"/>
        </w:rPr>
      </w:pPr>
    </w:p>
    <w:p w14:paraId="01C30415" w14:textId="77777777" w:rsidR="005E4BAB" w:rsidRDefault="005E4BAB" w:rsidP="000D0F76">
      <w:pPr>
        <w:pStyle w:val="Heading3"/>
        <w:rPr>
          <w:color w:val="FF0000"/>
        </w:rPr>
      </w:pPr>
    </w:p>
    <w:p w14:paraId="218B1CF4" w14:textId="77777777" w:rsidR="005E4BAB" w:rsidRDefault="005E4BAB" w:rsidP="000D0F76">
      <w:pPr>
        <w:pStyle w:val="Heading3"/>
        <w:rPr>
          <w:color w:val="FF0000"/>
        </w:rPr>
      </w:pPr>
    </w:p>
    <w:p w14:paraId="39B7A349" w14:textId="77777777" w:rsidR="005E4BAB" w:rsidRDefault="005E4BAB" w:rsidP="000D0F76">
      <w:pPr>
        <w:pStyle w:val="Heading3"/>
        <w:rPr>
          <w:color w:val="FF0000"/>
        </w:rPr>
      </w:pPr>
    </w:p>
    <w:p w14:paraId="7DAB27CC" w14:textId="77777777" w:rsidR="005E4BAB" w:rsidRDefault="005E4BAB" w:rsidP="000D0F76">
      <w:pPr>
        <w:pStyle w:val="Heading3"/>
        <w:rPr>
          <w:color w:val="FF0000"/>
        </w:rPr>
      </w:pPr>
    </w:p>
    <w:p w14:paraId="0EA09C06" w14:textId="77777777" w:rsidR="005E4BAB" w:rsidRDefault="005E4BAB" w:rsidP="000D0F76">
      <w:pPr>
        <w:pStyle w:val="Heading3"/>
        <w:rPr>
          <w:color w:val="FF0000"/>
        </w:rPr>
      </w:pPr>
    </w:p>
    <w:p w14:paraId="68801F47" w14:textId="77777777" w:rsidR="005E4BAB" w:rsidRDefault="005E4BAB" w:rsidP="000D0F76">
      <w:pPr>
        <w:pStyle w:val="Heading3"/>
        <w:rPr>
          <w:color w:val="FF0000"/>
        </w:rPr>
      </w:pPr>
    </w:p>
    <w:p w14:paraId="35B3A1A2" w14:textId="77777777" w:rsidR="005E4BAB" w:rsidRDefault="005E4BAB" w:rsidP="000D0F76">
      <w:pPr>
        <w:pStyle w:val="Heading3"/>
        <w:rPr>
          <w:color w:val="FF0000"/>
        </w:rPr>
      </w:pPr>
    </w:p>
    <w:p w14:paraId="612502A7" w14:textId="77777777" w:rsidR="005E4BAB" w:rsidRDefault="005E4BAB" w:rsidP="000D0F76">
      <w:pPr>
        <w:pStyle w:val="Heading3"/>
        <w:rPr>
          <w:color w:val="FF0000"/>
        </w:rPr>
      </w:pPr>
    </w:p>
    <w:p w14:paraId="2FE1856C" w14:textId="77777777" w:rsidR="005E4BAB" w:rsidRDefault="005E4BAB" w:rsidP="000D0F76">
      <w:pPr>
        <w:pStyle w:val="Heading3"/>
        <w:rPr>
          <w:color w:val="FF0000"/>
        </w:rPr>
      </w:pPr>
    </w:p>
    <w:p w14:paraId="15348816" w14:textId="77777777" w:rsidR="005E4BAB" w:rsidRDefault="005E4BAB" w:rsidP="000D0F76">
      <w:pPr>
        <w:pStyle w:val="Heading3"/>
        <w:rPr>
          <w:color w:val="FF0000"/>
        </w:rPr>
      </w:pPr>
    </w:p>
    <w:p w14:paraId="058D659C" w14:textId="1B557C9A" w:rsidR="00EC6450" w:rsidRDefault="005E4BAB" w:rsidP="000D0F76">
      <w:pPr>
        <w:pStyle w:val="Heading3"/>
        <w:rPr>
          <w:color w:val="FF0000"/>
        </w:rPr>
      </w:pPr>
      <w:r>
        <w:rPr>
          <w:color w:val="FF0000"/>
        </w:rPr>
        <w:lastRenderedPageBreak/>
        <w:t>Post-master’s PhD</w:t>
      </w:r>
      <w:r w:rsidR="00EC6450" w:rsidRPr="000D0F76">
        <w:rPr>
          <w:color w:val="FF0000"/>
        </w:rPr>
        <w:t xml:space="preserve"> plan of study</w:t>
      </w:r>
      <w:bookmarkEnd w:id="234"/>
    </w:p>
    <w:bookmarkEnd w:id="235"/>
    <w:p w14:paraId="538AF200" w14:textId="6F6E0440" w:rsidR="005A2885" w:rsidRDefault="005E4BAB" w:rsidP="00CA6499">
      <w:pPr>
        <w:spacing w:line="276" w:lineRule="auto"/>
        <w:rPr>
          <w:sz w:val="32"/>
          <w:szCs w:val="32"/>
        </w:rPr>
      </w:pPr>
      <w:r>
        <w:rPr>
          <w:noProof/>
        </w:rPr>
        <w:drawing>
          <wp:inline distT="0" distB="0" distL="0" distR="0" wp14:anchorId="6AA5FF3D" wp14:editId="0B046D8C">
            <wp:extent cx="5943600" cy="4575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4575810"/>
                    </a:xfrm>
                    <a:prstGeom prst="rect">
                      <a:avLst/>
                    </a:prstGeom>
                  </pic:spPr>
                </pic:pic>
              </a:graphicData>
            </a:graphic>
          </wp:inline>
        </w:drawing>
      </w:r>
    </w:p>
    <w:p w14:paraId="3A0394AD" w14:textId="77777777" w:rsidR="00E60A17" w:rsidRDefault="00E60A17" w:rsidP="005E4BAB">
      <w:pPr>
        <w:spacing w:line="343" w:lineRule="exact"/>
        <w:rPr>
          <w:rFonts w:ascii="Times New Roman" w:hAnsi="Times New Roman" w:cs="Times New Roman"/>
          <w:b/>
          <w:bCs/>
          <w:color w:val="000000" w:themeColor="text1"/>
          <w:sz w:val="24"/>
          <w:szCs w:val="24"/>
        </w:rPr>
      </w:pPr>
    </w:p>
    <w:p w14:paraId="568EF54A" w14:textId="77777777" w:rsidR="00E60A17" w:rsidRDefault="00E60A17" w:rsidP="005E4BAB">
      <w:pPr>
        <w:spacing w:line="343" w:lineRule="exact"/>
        <w:rPr>
          <w:rFonts w:ascii="Times New Roman" w:hAnsi="Times New Roman" w:cs="Times New Roman"/>
          <w:b/>
          <w:bCs/>
          <w:color w:val="000000" w:themeColor="text1"/>
          <w:sz w:val="24"/>
          <w:szCs w:val="24"/>
        </w:rPr>
      </w:pPr>
    </w:p>
    <w:p w14:paraId="4ED05E67" w14:textId="77777777" w:rsidR="00E60A17" w:rsidRDefault="00E60A17" w:rsidP="005E4BAB">
      <w:pPr>
        <w:spacing w:line="343" w:lineRule="exact"/>
        <w:rPr>
          <w:rFonts w:ascii="Times New Roman" w:hAnsi="Times New Roman" w:cs="Times New Roman"/>
          <w:b/>
          <w:bCs/>
          <w:color w:val="000000" w:themeColor="text1"/>
          <w:sz w:val="24"/>
          <w:szCs w:val="24"/>
        </w:rPr>
      </w:pPr>
    </w:p>
    <w:p w14:paraId="7F333428" w14:textId="77777777" w:rsidR="00E60A17" w:rsidRDefault="00E60A17" w:rsidP="005E4BAB">
      <w:pPr>
        <w:spacing w:line="343" w:lineRule="exact"/>
        <w:rPr>
          <w:rFonts w:ascii="Times New Roman" w:hAnsi="Times New Roman" w:cs="Times New Roman"/>
          <w:b/>
          <w:bCs/>
          <w:color w:val="000000" w:themeColor="text1"/>
          <w:sz w:val="24"/>
          <w:szCs w:val="24"/>
        </w:rPr>
      </w:pPr>
    </w:p>
    <w:p w14:paraId="38C315D8" w14:textId="77777777" w:rsidR="00E60A17" w:rsidRDefault="00E60A17" w:rsidP="005E4BAB">
      <w:pPr>
        <w:spacing w:line="343" w:lineRule="exact"/>
        <w:rPr>
          <w:rFonts w:ascii="Times New Roman" w:hAnsi="Times New Roman" w:cs="Times New Roman"/>
          <w:b/>
          <w:bCs/>
          <w:color w:val="000000" w:themeColor="text1"/>
          <w:sz w:val="24"/>
          <w:szCs w:val="24"/>
        </w:rPr>
      </w:pPr>
    </w:p>
    <w:p w14:paraId="72602A6E" w14:textId="77777777" w:rsidR="00E60A17" w:rsidRDefault="00E60A17" w:rsidP="005E4BAB">
      <w:pPr>
        <w:spacing w:line="343" w:lineRule="exact"/>
        <w:rPr>
          <w:rFonts w:ascii="Times New Roman" w:hAnsi="Times New Roman" w:cs="Times New Roman"/>
          <w:b/>
          <w:bCs/>
          <w:color w:val="000000" w:themeColor="text1"/>
          <w:sz w:val="24"/>
          <w:szCs w:val="24"/>
        </w:rPr>
      </w:pPr>
    </w:p>
    <w:p w14:paraId="76C58DA9" w14:textId="77777777" w:rsidR="00E60A17" w:rsidRDefault="00E60A17" w:rsidP="005E4BAB">
      <w:pPr>
        <w:spacing w:line="343" w:lineRule="exact"/>
        <w:rPr>
          <w:rFonts w:ascii="Times New Roman" w:hAnsi="Times New Roman" w:cs="Times New Roman"/>
          <w:b/>
          <w:bCs/>
          <w:color w:val="000000" w:themeColor="text1"/>
          <w:sz w:val="24"/>
          <w:szCs w:val="24"/>
        </w:rPr>
      </w:pPr>
    </w:p>
    <w:p w14:paraId="750CA189" w14:textId="77777777" w:rsidR="00E60A17" w:rsidRDefault="00E60A17" w:rsidP="005E4BAB">
      <w:pPr>
        <w:spacing w:line="343" w:lineRule="exact"/>
        <w:rPr>
          <w:rFonts w:ascii="Times New Roman" w:hAnsi="Times New Roman" w:cs="Times New Roman"/>
          <w:b/>
          <w:bCs/>
          <w:color w:val="000000" w:themeColor="text1"/>
          <w:sz w:val="24"/>
          <w:szCs w:val="24"/>
        </w:rPr>
      </w:pPr>
    </w:p>
    <w:p w14:paraId="4551E2E5" w14:textId="77777777" w:rsidR="00E60A17" w:rsidRDefault="00E60A17" w:rsidP="005E4BAB">
      <w:pPr>
        <w:spacing w:line="343" w:lineRule="exact"/>
        <w:rPr>
          <w:rFonts w:ascii="Times New Roman" w:hAnsi="Times New Roman" w:cs="Times New Roman"/>
          <w:b/>
          <w:bCs/>
          <w:color w:val="000000" w:themeColor="text1"/>
          <w:sz w:val="24"/>
          <w:szCs w:val="24"/>
        </w:rPr>
      </w:pPr>
    </w:p>
    <w:p w14:paraId="7D15A5C0" w14:textId="77777777" w:rsidR="00E60A17" w:rsidRDefault="00E60A17" w:rsidP="005E4BAB">
      <w:pPr>
        <w:spacing w:line="343" w:lineRule="exact"/>
        <w:rPr>
          <w:rFonts w:ascii="Times New Roman" w:hAnsi="Times New Roman" w:cs="Times New Roman"/>
          <w:b/>
          <w:bCs/>
          <w:color w:val="000000" w:themeColor="text1"/>
          <w:sz w:val="24"/>
          <w:szCs w:val="24"/>
        </w:rPr>
      </w:pPr>
    </w:p>
    <w:p w14:paraId="7917F8A0" w14:textId="77777777" w:rsidR="00E60A17" w:rsidRDefault="00E60A17" w:rsidP="005E4BAB">
      <w:pPr>
        <w:spacing w:line="343" w:lineRule="exact"/>
        <w:rPr>
          <w:rFonts w:ascii="Times New Roman" w:hAnsi="Times New Roman" w:cs="Times New Roman"/>
          <w:b/>
          <w:bCs/>
          <w:color w:val="000000" w:themeColor="text1"/>
          <w:sz w:val="24"/>
          <w:szCs w:val="24"/>
        </w:rPr>
      </w:pPr>
    </w:p>
    <w:p w14:paraId="40F8A493" w14:textId="77777777" w:rsidR="00E60A17" w:rsidRDefault="00E60A17" w:rsidP="005E4BAB">
      <w:pPr>
        <w:spacing w:line="343" w:lineRule="exact"/>
        <w:rPr>
          <w:rFonts w:ascii="Times New Roman" w:hAnsi="Times New Roman" w:cs="Times New Roman"/>
          <w:b/>
          <w:bCs/>
          <w:color w:val="000000" w:themeColor="text1"/>
          <w:sz w:val="24"/>
          <w:szCs w:val="24"/>
        </w:rPr>
      </w:pPr>
    </w:p>
    <w:p w14:paraId="21A65A20" w14:textId="23F928AC" w:rsidR="005E4BAB" w:rsidRPr="005E4BAB" w:rsidRDefault="005E4BAB" w:rsidP="005E4BAB">
      <w:pPr>
        <w:spacing w:line="343" w:lineRule="exac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Components of both BSN-PhD and Post-master’</w:t>
      </w:r>
      <w:r w:rsidR="00E60A17">
        <w:rPr>
          <w:rFonts w:ascii="Times New Roman" w:hAnsi="Times New Roman" w:cs="Times New Roman"/>
          <w:b/>
          <w:bCs/>
          <w:color w:val="000000" w:themeColor="text1"/>
          <w:sz w:val="24"/>
          <w:szCs w:val="24"/>
        </w:rPr>
        <w:t>s PhD</w:t>
      </w:r>
    </w:p>
    <w:p w14:paraId="7E43F0D2" w14:textId="31E54DCB"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NUR 530 Colloquium: </w:t>
      </w:r>
      <w:r w:rsidRPr="00C8756A">
        <w:rPr>
          <w:rFonts w:ascii="Times New Roman" w:hAnsi="Times New Roman" w:cs="Times New Roman"/>
          <w:i/>
          <w:iCs/>
          <w:color w:val="000000" w:themeColor="text1"/>
          <w:sz w:val="24"/>
          <w:szCs w:val="24"/>
        </w:rPr>
        <w:t xml:space="preserve">This course is to be enrolled in every fall and spring term until the student graduates from the PhD program.  This course is 0 credit hours and does not generate tuition costs.  Students are required to attend </w:t>
      </w:r>
      <w:r w:rsidR="00E60A17">
        <w:rPr>
          <w:rFonts w:ascii="Times New Roman" w:hAnsi="Times New Roman" w:cs="Times New Roman"/>
          <w:i/>
          <w:iCs/>
          <w:color w:val="000000" w:themeColor="text1"/>
          <w:sz w:val="24"/>
          <w:szCs w:val="24"/>
        </w:rPr>
        <w:t xml:space="preserve">6 </w:t>
      </w:r>
      <w:r w:rsidRPr="00C8756A">
        <w:rPr>
          <w:rFonts w:ascii="Times New Roman" w:hAnsi="Times New Roman" w:cs="Times New Roman"/>
          <w:i/>
          <w:iCs/>
          <w:color w:val="000000" w:themeColor="text1"/>
          <w:sz w:val="24"/>
          <w:szCs w:val="24"/>
        </w:rPr>
        <w:t xml:space="preserve">sessions each semester until coursework is fully completed.  </w:t>
      </w:r>
    </w:p>
    <w:p w14:paraId="702E750D"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Electives: </w:t>
      </w:r>
      <w:r w:rsidRPr="00C8756A">
        <w:rPr>
          <w:rFonts w:ascii="Times New Roman" w:hAnsi="Times New Roman" w:cs="Times New Roman"/>
          <w:i/>
          <w:iCs/>
          <w:color w:val="000000" w:themeColor="text1"/>
          <w:sz w:val="24"/>
          <w:szCs w:val="24"/>
        </w:rPr>
        <w:t xml:space="preserve">Students complete 9 credit hours of electives in the PhD program.  Those courses are selected by the student in conjunction with their faculty advisor and should complement dissertation research topic.  These courses can be taken through ISU or an external university.  The courses can be taken in any semester that they are available at any point in the plan of study. </w:t>
      </w:r>
    </w:p>
    <w:p w14:paraId="523D0A17"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Preliminary Exam/Dissertation Proposal Defense:  </w:t>
      </w:r>
      <w:r w:rsidRPr="00C8756A">
        <w:rPr>
          <w:rFonts w:ascii="Times New Roman" w:hAnsi="Times New Roman" w:cs="Times New Roman"/>
          <w:i/>
          <w:iCs/>
          <w:color w:val="000000" w:themeColor="text1"/>
          <w:sz w:val="24"/>
          <w:szCs w:val="24"/>
        </w:rPr>
        <w:t xml:space="preserve">All students are required to complete a dissertation proposal defense to be awarded candidacy status.  This takes place following or near completion of coursework. </w:t>
      </w:r>
    </w:p>
    <w:p w14:paraId="73E46257"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NUR 599 Dissertation:</w:t>
      </w:r>
      <w:r w:rsidRPr="00C8756A">
        <w:rPr>
          <w:rFonts w:ascii="Times New Roman" w:hAnsi="Times New Roman" w:cs="Times New Roman"/>
          <w:i/>
          <w:iCs/>
          <w:color w:val="000000" w:themeColor="text1"/>
          <w:sz w:val="24"/>
          <w:szCs w:val="24"/>
        </w:rPr>
        <w:t xml:space="preserve">  Students complete a total of 15 credit hours of NUR 599.  Students should have completed all coursework and passed dissertation proposal defense before enrolling in NUR 599 hours.  </w:t>
      </w:r>
    </w:p>
    <w:p w14:paraId="0A23680E" w14:textId="289A1CB6" w:rsidR="00CA6499" w:rsidRPr="00C8756A" w:rsidRDefault="00CA6499" w:rsidP="00CA6499">
      <w:pPr>
        <w:spacing w:line="343" w:lineRule="exact"/>
        <w:ind w:left="20"/>
        <w:rPr>
          <w:rFonts w:ascii="Times New Roman" w:hAnsi="Times New Roman" w:cs="Times New Roman"/>
          <w:color w:val="000000" w:themeColor="text1"/>
          <w:sz w:val="24"/>
        </w:rPr>
      </w:pPr>
      <w:r w:rsidRPr="00C8756A">
        <w:rPr>
          <w:rFonts w:ascii="Times New Roman" w:hAnsi="Times New Roman" w:cs="Times New Roman"/>
          <w:color w:val="000000" w:themeColor="text1"/>
          <w:sz w:val="24"/>
          <w:szCs w:val="24"/>
        </w:rPr>
        <w:tab/>
      </w:r>
    </w:p>
    <w:p w14:paraId="3E010E0B" w14:textId="0BB65CE3" w:rsidR="002E7766" w:rsidRDefault="002E7766" w:rsidP="002E7766"/>
    <w:p w14:paraId="6E161AA6" w14:textId="1B621DE8" w:rsidR="00CA6499" w:rsidRDefault="00CA6499" w:rsidP="002E7766"/>
    <w:p w14:paraId="1E221F7B" w14:textId="7D8D4285" w:rsidR="00CA6499" w:rsidRDefault="00CA6499" w:rsidP="002E7766"/>
    <w:p w14:paraId="2F3DE85F" w14:textId="695777AE" w:rsidR="00CA6499" w:rsidRDefault="00CA6499" w:rsidP="002E7766"/>
    <w:p w14:paraId="5B9747BE" w14:textId="493AB1A0" w:rsidR="00CA6499" w:rsidRDefault="00CA6499" w:rsidP="002E7766"/>
    <w:p w14:paraId="6BBD1965" w14:textId="74659E1B" w:rsidR="00CA6499" w:rsidRDefault="00CA6499" w:rsidP="002E7766"/>
    <w:p w14:paraId="796F7647" w14:textId="19D7D2F0" w:rsidR="00CA6499" w:rsidRDefault="00CA6499" w:rsidP="002E7766"/>
    <w:p w14:paraId="07C3FEC8" w14:textId="71821E4B" w:rsidR="00434B5B" w:rsidRDefault="00434B5B" w:rsidP="002E7766"/>
    <w:p w14:paraId="27D1064E" w14:textId="18EB96E9" w:rsidR="00434B5B" w:rsidRDefault="00434B5B" w:rsidP="002E7766"/>
    <w:p w14:paraId="21092171" w14:textId="7654B9C0" w:rsidR="00434B5B" w:rsidRDefault="00434B5B" w:rsidP="002E7766"/>
    <w:p w14:paraId="2B66E274" w14:textId="77777777" w:rsidR="00434B5B" w:rsidRDefault="00434B5B" w:rsidP="002E7766"/>
    <w:p w14:paraId="0D25F613" w14:textId="77777777" w:rsidR="00CA6499" w:rsidRDefault="00CA6499" w:rsidP="002E7766"/>
    <w:p w14:paraId="6371E471" w14:textId="2355B7DE" w:rsidR="0068594D" w:rsidRDefault="0068594D" w:rsidP="0068594D">
      <w:bookmarkStart w:id="236" w:name="_Toc90625973"/>
    </w:p>
    <w:p w14:paraId="2A7B79F2" w14:textId="5E01F887" w:rsidR="0068594D" w:rsidRDefault="0068594D" w:rsidP="0068594D"/>
    <w:p w14:paraId="0CA8350D" w14:textId="77777777" w:rsidR="0068594D" w:rsidRPr="0068594D" w:rsidRDefault="0068594D" w:rsidP="0068594D"/>
    <w:p w14:paraId="6DBDE661" w14:textId="328CB51B" w:rsidR="00EC6450" w:rsidRDefault="00EC6450" w:rsidP="000D0F76">
      <w:pPr>
        <w:pStyle w:val="Heading3"/>
        <w:rPr>
          <w:color w:val="FF0000"/>
        </w:rPr>
      </w:pPr>
      <w:r w:rsidRPr="000D0F76">
        <w:rPr>
          <w:color w:val="FF0000"/>
        </w:rPr>
        <w:lastRenderedPageBreak/>
        <w:t>Post master’s FNP certificate</w:t>
      </w:r>
      <w:r w:rsidR="000F1D71" w:rsidRPr="000D0F76">
        <w:rPr>
          <w:color w:val="FF0000"/>
        </w:rPr>
        <w:t xml:space="preserve"> plan of study</w:t>
      </w:r>
      <w:bookmarkEnd w:id="236"/>
    </w:p>
    <w:p w14:paraId="51A32096" w14:textId="7A25FD78" w:rsidR="00CA6499" w:rsidRDefault="00CA6499" w:rsidP="00CA6499"/>
    <w:tbl>
      <w:tblPr>
        <w:tblStyle w:val="PlainTable4"/>
        <w:tblW w:w="0" w:type="auto"/>
        <w:tblLook w:val="04A0" w:firstRow="1" w:lastRow="0" w:firstColumn="1" w:lastColumn="0" w:noHBand="0" w:noVBand="1"/>
      </w:tblPr>
      <w:tblGrid>
        <w:gridCol w:w="518"/>
        <w:gridCol w:w="2298"/>
        <w:gridCol w:w="724"/>
        <w:gridCol w:w="2299"/>
        <w:gridCol w:w="724"/>
        <w:gridCol w:w="2073"/>
        <w:gridCol w:w="724"/>
      </w:tblGrid>
      <w:tr w:rsidR="00434B5B" w:rsidRPr="00D2701D" w14:paraId="426BA7D9" w14:textId="77777777" w:rsidTr="00434B5B">
        <w:trPr>
          <w:cnfStyle w:val="100000000000" w:firstRow="1" w:lastRow="0" w:firstColumn="0" w:lastColumn="0" w:oddVBand="0" w:evenVBand="0" w:oddHBand="0"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518" w:type="dxa"/>
            <w:tcBorders>
              <w:bottom w:val="single" w:sz="4" w:space="0" w:color="auto"/>
            </w:tcBorders>
            <w:textDirection w:val="btLr"/>
          </w:tcPr>
          <w:p w14:paraId="62F27D37" w14:textId="77777777" w:rsidR="00434B5B" w:rsidRPr="00D927DF" w:rsidRDefault="00434B5B" w:rsidP="00FD6D5B">
            <w:pPr>
              <w:spacing w:line="276" w:lineRule="auto"/>
              <w:ind w:left="113" w:right="113"/>
              <w:jc w:val="center"/>
              <w:rPr>
                <w:rFonts w:ascii="Avenir Next Demi Bold" w:hAnsi="Avenir Next Demi Bold"/>
                <w:sz w:val="20"/>
                <w:szCs w:val="20"/>
              </w:rPr>
            </w:pPr>
            <w:bookmarkStart w:id="237" w:name="_Hlk76977337"/>
          </w:p>
        </w:tc>
        <w:tc>
          <w:tcPr>
            <w:tcW w:w="2298" w:type="dxa"/>
            <w:tcBorders>
              <w:bottom w:val="single" w:sz="4" w:space="0" w:color="auto"/>
            </w:tcBorders>
            <w:vAlign w:val="bottom"/>
          </w:tcPr>
          <w:p w14:paraId="0BBA95BA" w14:textId="77777777" w:rsidR="00434B5B" w:rsidRPr="00D927DF" w:rsidRDefault="00434B5B" w:rsidP="00FD6D5B">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FALL</w:t>
            </w:r>
          </w:p>
        </w:tc>
        <w:tc>
          <w:tcPr>
            <w:tcW w:w="724" w:type="dxa"/>
            <w:tcBorders>
              <w:bottom w:val="single" w:sz="4" w:space="0" w:color="auto"/>
            </w:tcBorders>
            <w:vAlign w:val="center"/>
          </w:tcPr>
          <w:p w14:paraId="100EC5E2" w14:textId="77777777" w:rsidR="00434B5B" w:rsidRPr="00D927DF" w:rsidRDefault="00434B5B"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tcBorders>
              <w:bottom w:val="single" w:sz="4" w:space="0" w:color="auto"/>
            </w:tcBorders>
            <w:vAlign w:val="bottom"/>
          </w:tcPr>
          <w:p w14:paraId="21CA2341" w14:textId="77777777" w:rsidR="00434B5B" w:rsidRPr="00D927DF" w:rsidRDefault="00434B5B" w:rsidP="00FD6D5B">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SPRING</w:t>
            </w:r>
          </w:p>
        </w:tc>
        <w:tc>
          <w:tcPr>
            <w:tcW w:w="724" w:type="dxa"/>
            <w:tcBorders>
              <w:bottom w:val="single" w:sz="4" w:space="0" w:color="auto"/>
            </w:tcBorders>
            <w:vAlign w:val="bottom"/>
          </w:tcPr>
          <w:p w14:paraId="62B73846" w14:textId="77777777" w:rsidR="00434B5B" w:rsidRPr="00D927DF" w:rsidRDefault="00434B5B"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tcBorders>
              <w:bottom w:val="single" w:sz="4" w:space="0" w:color="auto"/>
            </w:tcBorders>
            <w:vAlign w:val="center"/>
          </w:tcPr>
          <w:p w14:paraId="29F6B018" w14:textId="77777777" w:rsidR="00434B5B" w:rsidRPr="00FC0304" w:rsidRDefault="00434B5B" w:rsidP="00FD6D5B">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SUMMER</w:t>
            </w:r>
          </w:p>
        </w:tc>
        <w:tc>
          <w:tcPr>
            <w:tcW w:w="724" w:type="dxa"/>
            <w:tcBorders>
              <w:bottom w:val="single" w:sz="4" w:space="0" w:color="auto"/>
            </w:tcBorders>
            <w:vAlign w:val="bottom"/>
          </w:tcPr>
          <w:p w14:paraId="77CE5A50" w14:textId="77777777" w:rsidR="00434B5B" w:rsidRPr="00D927DF" w:rsidRDefault="00434B5B"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bookmarkEnd w:id="237"/>
      <w:tr w:rsidR="00434B5B" w14:paraId="1785CB2F" w14:textId="77777777" w:rsidTr="00FD6D5B">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auto"/>
            <w:textDirection w:val="btLr"/>
          </w:tcPr>
          <w:p w14:paraId="2CE7C6A9" w14:textId="37AF6F1A" w:rsidR="00434B5B" w:rsidRPr="00FC0304" w:rsidRDefault="00434B5B" w:rsidP="00FD6D5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 xml:space="preserve">YEAR </w:t>
            </w:r>
            <w:r w:rsidR="002461E5">
              <w:rPr>
                <w:rFonts w:ascii="Avenir Next Demi Bold" w:hAnsi="Avenir Next Demi Bold"/>
                <w:color w:val="D41D2D"/>
                <w:sz w:val="20"/>
                <w:szCs w:val="20"/>
              </w:rPr>
              <w:t>1</w:t>
            </w:r>
          </w:p>
        </w:tc>
        <w:tc>
          <w:tcPr>
            <w:tcW w:w="2298" w:type="dxa"/>
            <w:tcBorders>
              <w:top w:val="single" w:sz="4" w:space="0" w:color="auto"/>
              <w:left w:val="single" w:sz="4" w:space="0" w:color="auto"/>
              <w:bottom w:val="single" w:sz="4" w:space="0" w:color="auto"/>
            </w:tcBorders>
            <w:shd w:val="clear" w:color="auto" w:fill="auto"/>
            <w:vAlign w:val="center"/>
          </w:tcPr>
          <w:p w14:paraId="52BD1863" w14:textId="7E4B4F02" w:rsidR="00434B5B" w:rsidRDefault="00434B5B"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431 </w:t>
            </w:r>
            <w:r w:rsidR="00AF5F16">
              <w:rPr>
                <w:sz w:val="20"/>
                <w:szCs w:val="20"/>
              </w:rPr>
              <w:t>Diagnostic Reasoning</w:t>
            </w:r>
          </w:p>
        </w:tc>
        <w:tc>
          <w:tcPr>
            <w:tcW w:w="724" w:type="dxa"/>
            <w:tcBorders>
              <w:top w:val="single" w:sz="4" w:space="0" w:color="auto"/>
              <w:bottom w:val="single" w:sz="4" w:space="0" w:color="auto"/>
              <w:right w:val="single" w:sz="4" w:space="0" w:color="auto"/>
            </w:tcBorders>
            <w:shd w:val="clear" w:color="auto" w:fill="auto"/>
            <w:vAlign w:val="center"/>
          </w:tcPr>
          <w:p w14:paraId="3B5D6362" w14:textId="2A22EE3F" w:rsidR="00434B5B" w:rsidRDefault="00AF5F16"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08BA8324" w14:textId="031D3AE6" w:rsidR="00434B5B" w:rsidRPr="00CF5EA3" w:rsidRDefault="00AF5F16" w:rsidP="00FD6D5B">
            <w:pPr>
              <w:cnfStyle w:val="000000100000" w:firstRow="0" w:lastRow="0" w:firstColumn="0" w:lastColumn="0" w:oddVBand="0" w:evenVBand="0" w:oddHBand="1" w:evenHBand="0" w:firstRowFirstColumn="0" w:firstRowLastColumn="0" w:lastRowFirstColumn="0" w:lastRowLastColumn="0"/>
              <w:rPr>
                <w:i/>
                <w:iCs/>
                <w:sz w:val="20"/>
                <w:szCs w:val="20"/>
              </w:rPr>
            </w:pPr>
            <w:r w:rsidRPr="00CF5EA3">
              <w:rPr>
                <w:i/>
                <w:iCs/>
                <w:sz w:val="20"/>
                <w:szCs w:val="20"/>
              </w:rPr>
              <w:t>NUR 433 Pharmacotherapeutics</w:t>
            </w:r>
          </w:p>
        </w:tc>
        <w:tc>
          <w:tcPr>
            <w:tcW w:w="724" w:type="dxa"/>
            <w:tcBorders>
              <w:top w:val="single" w:sz="4" w:space="0" w:color="auto"/>
              <w:bottom w:val="single" w:sz="4" w:space="0" w:color="auto"/>
              <w:right w:val="single" w:sz="4" w:space="0" w:color="auto"/>
            </w:tcBorders>
            <w:shd w:val="clear" w:color="auto" w:fill="auto"/>
            <w:vAlign w:val="center"/>
          </w:tcPr>
          <w:p w14:paraId="7645BC10" w14:textId="136945BA" w:rsidR="00434B5B" w:rsidRPr="00CF5EA3" w:rsidRDefault="00AF5F16" w:rsidP="00FD6D5B">
            <w:pPr>
              <w:jc w:val="center"/>
              <w:cnfStyle w:val="000000100000" w:firstRow="0" w:lastRow="0" w:firstColumn="0" w:lastColumn="0" w:oddVBand="0" w:evenVBand="0" w:oddHBand="1" w:evenHBand="0" w:firstRowFirstColumn="0" w:firstRowLastColumn="0" w:lastRowFirstColumn="0" w:lastRowLastColumn="0"/>
              <w:rPr>
                <w:i/>
                <w:iCs/>
                <w:sz w:val="20"/>
                <w:szCs w:val="20"/>
              </w:rPr>
            </w:pPr>
            <w:r w:rsidRPr="00CF5EA3">
              <w:rPr>
                <w:i/>
                <w:iCs/>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6C4CB6A8" w14:textId="667A3592" w:rsidR="00434B5B" w:rsidRPr="0050328D" w:rsidRDefault="00A92E58"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473 FNP II (120 clinical hours)</w:t>
            </w:r>
          </w:p>
        </w:tc>
        <w:tc>
          <w:tcPr>
            <w:tcW w:w="724" w:type="dxa"/>
            <w:tcBorders>
              <w:top w:val="single" w:sz="4" w:space="0" w:color="auto"/>
              <w:bottom w:val="single" w:sz="4" w:space="0" w:color="auto"/>
              <w:right w:val="single" w:sz="4" w:space="0" w:color="auto"/>
            </w:tcBorders>
            <w:shd w:val="clear" w:color="auto" w:fill="auto"/>
            <w:vAlign w:val="center"/>
          </w:tcPr>
          <w:p w14:paraId="56084D2E" w14:textId="79660BC2" w:rsidR="00434B5B" w:rsidRDefault="00A92E58"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434B5B" w14:paraId="50FCB868" w14:textId="77777777" w:rsidTr="00FD6D5B">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02D08C04" w14:textId="77777777" w:rsidR="00434B5B" w:rsidRPr="00D927DF" w:rsidRDefault="00434B5B" w:rsidP="00FD6D5B">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shd w:val="clear" w:color="auto" w:fill="auto"/>
            <w:vAlign w:val="center"/>
          </w:tcPr>
          <w:p w14:paraId="159822F0" w14:textId="59952AE2" w:rsidR="00434B5B" w:rsidRPr="00CF5EA3" w:rsidRDefault="002461E5" w:rsidP="00FD6D5B">
            <w:pPr>
              <w:cnfStyle w:val="000000000000" w:firstRow="0" w:lastRow="0" w:firstColumn="0" w:lastColumn="0" w:oddVBand="0" w:evenVBand="0" w:oddHBand="0" w:evenHBand="0" w:firstRowFirstColumn="0" w:firstRowLastColumn="0" w:lastRowFirstColumn="0" w:lastRowLastColumn="0"/>
              <w:rPr>
                <w:i/>
                <w:iCs/>
                <w:sz w:val="20"/>
                <w:szCs w:val="20"/>
              </w:rPr>
            </w:pPr>
            <w:r w:rsidRPr="00CF5EA3">
              <w:rPr>
                <w:i/>
                <w:iCs/>
                <w:sz w:val="20"/>
                <w:szCs w:val="20"/>
              </w:rPr>
              <w:t xml:space="preserve">NUR </w:t>
            </w:r>
            <w:r w:rsidR="00AF5F16" w:rsidRPr="00CF5EA3">
              <w:rPr>
                <w:i/>
                <w:iCs/>
                <w:sz w:val="20"/>
                <w:szCs w:val="20"/>
              </w:rPr>
              <w:t>437 Pathophysiology</w:t>
            </w:r>
          </w:p>
        </w:tc>
        <w:tc>
          <w:tcPr>
            <w:tcW w:w="724" w:type="dxa"/>
            <w:tcBorders>
              <w:top w:val="single" w:sz="4" w:space="0" w:color="auto"/>
              <w:bottom w:val="single" w:sz="4" w:space="0" w:color="auto"/>
              <w:right w:val="single" w:sz="4" w:space="0" w:color="auto"/>
            </w:tcBorders>
            <w:shd w:val="clear" w:color="auto" w:fill="auto"/>
            <w:vAlign w:val="center"/>
          </w:tcPr>
          <w:p w14:paraId="08810E7C" w14:textId="4A9B05DB" w:rsidR="00434B5B" w:rsidRPr="00CF5EA3" w:rsidRDefault="00AF5F16" w:rsidP="00FD6D5B">
            <w:pPr>
              <w:jc w:val="center"/>
              <w:cnfStyle w:val="000000000000" w:firstRow="0" w:lastRow="0" w:firstColumn="0" w:lastColumn="0" w:oddVBand="0" w:evenVBand="0" w:oddHBand="0" w:evenHBand="0" w:firstRowFirstColumn="0" w:firstRowLastColumn="0" w:lastRowFirstColumn="0" w:lastRowLastColumn="0"/>
              <w:rPr>
                <w:i/>
                <w:iCs/>
                <w:sz w:val="20"/>
                <w:szCs w:val="20"/>
              </w:rPr>
            </w:pPr>
            <w:r w:rsidRPr="00CF5EA3">
              <w:rPr>
                <w:i/>
                <w:iCs/>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5A15657D" w14:textId="16664219" w:rsidR="00434B5B" w:rsidRPr="0050328D" w:rsidRDefault="00AF5F16"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NUR 471 FNP I (120 </w:t>
            </w:r>
            <w:r w:rsidR="00A92E58">
              <w:rPr>
                <w:sz w:val="20"/>
                <w:szCs w:val="20"/>
              </w:rPr>
              <w:t>clinical hours)</w:t>
            </w:r>
          </w:p>
        </w:tc>
        <w:tc>
          <w:tcPr>
            <w:tcW w:w="724" w:type="dxa"/>
            <w:tcBorders>
              <w:top w:val="single" w:sz="4" w:space="0" w:color="auto"/>
              <w:bottom w:val="single" w:sz="4" w:space="0" w:color="auto"/>
              <w:right w:val="single" w:sz="4" w:space="0" w:color="auto"/>
            </w:tcBorders>
            <w:shd w:val="clear" w:color="auto" w:fill="auto"/>
            <w:vAlign w:val="center"/>
          </w:tcPr>
          <w:p w14:paraId="01E36054" w14:textId="6C02648A" w:rsidR="00434B5B" w:rsidRPr="0050328D" w:rsidRDefault="00A92E58"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073" w:type="dxa"/>
            <w:tcBorders>
              <w:top w:val="single" w:sz="4" w:space="0" w:color="auto"/>
              <w:left w:val="single" w:sz="4" w:space="0" w:color="auto"/>
              <w:bottom w:val="single" w:sz="4" w:space="0" w:color="auto"/>
            </w:tcBorders>
            <w:shd w:val="clear" w:color="auto" w:fill="auto"/>
            <w:vAlign w:val="center"/>
          </w:tcPr>
          <w:p w14:paraId="0AF329EC" w14:textId="5381D3D2" w:rsidR="00434B5B" w:rsidRPr="0050328D" w:rsidRDefault="00434B5B" w:rsidP="00FD6D5B">
            <w:pPr>
              <w:cnfStyle w:val="000000000000" w:firstRow="0" w:lastRow="0" w:firstColumn="0" w:lastColumn="0" w:oddVBand="0" w:evenVBand="0" w:oddHBand="0" w:evenHBand="0" w:firstRowFirstColumn="0" w:firstRowLastColumn="0" w:lastRowFirstColumn="0" w:lastRowLastColumn="0"/>
              <w:rPr>
                <w:sz w:val="20"/>
                <w:szCs w:val="20"/>
              </w:rPr>
            </w:pPr>
          </w:p>
        </w:tc>
        <w:tc>
          <w:tcPr>
            <w:tcW w:w="724" w:type="dxa"/>
            <w:tcBorders>
              <w:top w:val="single" w:sz="4" w:space="0" w:color="auto"/>
              <w:bottom w:val="single" w:sz="4" w:space="0" w:color="auto"/>
              <w:right w:val="single" w:sz="4" w:space="0" w:color="auto"/>
            </w:tcBorders>
            <w:shd w:val="clear" w:color="auto" w:fill="auto"/>
            <w:vAlign w:val="center"/>
          </w:tcPr>
          <w:p w14:paraId="2D9BE714" w14:textId="7703452D" w:rsidR="00434B5B" w:rsidRPr="0050328D" w:rsidRDefault="00434B5B"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34B5B" w14:paraId="07FD7A82" w14:textId="77777777" w:rsidTr="00FD6D5B">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0C8A7D53" w14:textId="77777777" w:rsidR="00434B5B" w:rsidRPr="0050328D" w:rsidRDefault="00434B5B" w:rsidP="00FD6D5B">
            <w:pPr>
              <w:spacing w:line="276" w:lineRule="auto"/>
              <w:ind w:left="113" w:right="113"/>
              <w:rPr>
                <w:rFonts w:ascii="Avenir Next Demi Bold" w:hAnsi="Avenir Next Demi Bold"/>
                <w:color w:val="FFFFFF" w:themeColor="background1"/>
                <w:sz w:val="2"/>
                <w:szCs w:val="2"/>
              </w:rPr>
            </w:pPr>
          </w:p>
        </w:tc>
        <w:tc>
          <w:tcPr>
            <w:tcW w:w="2298" w:type="dxa"/>
            <w:tcBorders>
              <w:top w:val="single" w:sz="4" w:space="0" w:color="auto"/>
              <w:bottom w:val="single" w:sz="4" w:space="0" w:color="auto"/>
            </w:tcBorders>
            <w:shd w:val="clear" w:color="auto" w:fill="auto"/>
            <w:vAlign w:val="center"/>
          </w:tcPr>
          <w:p w14:paraId="37F69F49"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0B498DF6"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1FD7D310"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5C8C53C"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72436004"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1DC775C3"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r>
      <w:tr w:rsidR="00434B5B" w14:paraId="58AFD8C8" w14:textId="77777777" w:rsidTr="005A2885">
        <w:trPr>
          <w:cantSplit/>
          <w:trHeight w:val="1133"/>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right w:val="single" w:sz="4" w:space="0" w:color="auto"/>
            </w:tcBorders>
            <w:shd w:val="clear" w:color="auto" w:fill="D41D2D"/>
            <w:textDirection w:val="btLr"/>
          </w:tcPr>
          <w:p w14:paraId="22517757" w14:textId="79470290" w:rsidR="00434B5B" w:rsidRPr="00FC0304" w:rsidRDefault="00434B5B" w:rsidP="00FD6D5B">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 xml:space="preserve">YEAR </w:t>
            </w:r>
            <w:r w:rsidR="002461E5">
              <w:rPr>
                <w:rFonts w:ascii="Avenir Next Demi Bold" w:hAnsi="Avenir Next Demi Bold"/>
                <w:color w:val="FFFFFF" w:themeColor="background1"/>
                <w:sz w:val="20"/>
                <w:szCs w:val="20"/>
              </w:rPr>
              <w:t>2</w:t>
            </w:r>
          </w:p>
        </w:tc>
        <w:tc>
          <w:tcPr>
            <w:tcW w:w="2298" w:type="dxa"/>
            <w:tcBorders>
              <w:top w:val="single" w:sz="4" w:space="0" w:color="auto"/>
              <w:left w:val="single" w:sz="4" w:space="0" w:color="auto"/>
              <w:bottom w:val="single" w:sz="4" w:space="0" w:color="auto"/>
            </w:tcBorders>
            <w:vAlign w:val="center"/>
          </w:tcPr>
          <w:p w14:paraId="2A5BFB3B" w14:textId="39BF7651" w:rsidR="00434B5B" w:rsidRPr="0050328D" w:rsidRDefault="00A92E58"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475</w:t>
            </w:r>
            <w:r w:rsidR="005A2885">
              <w:rPr>
                <w:sz w:val="20"/>
                <w:szCs w:val="20"/>
              </w:rPr>
              <w:t xml:space="preserve"> FNP III (180 clinical hours)</w:t>
            </w:r>
          </w:p>
        </w:tc>
        <w:tc>
          <w:tcPr>
            <w:tcW w:w="724" w:type="dxa"/>
            <w:tcBorders>
              <w:top w:val="single" w:sz="4" w:space="0" w:color="auto"/>
              <w:bottom w:val="single" w:sz="4" w:space="0" w:color="auto"/>
              <w:right w:val="single" w:sz="4" w:space="0" w:color="auto"/>
            </w:tcBorders>
            <w:vAlign w:val="center"/>
          </w:tcPr>
          <w:p w14:paraId="25C1C9DF" w14:textId="012AC9F6" w:rsidR="00434B5B" w:rsidRDefault="005A2885"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2299" w:type="dxa"/>
            <w:tcBorders>
              <w:top w:val="single" w:sz="4" w:space="0" w:color="auto"/>
              <w:left w:val="single" w:sz="4" w:space="0" w:color="auto"/>
              <w:bottom w:val="single" w:sz="4" w:space="0" w:color="auto"/>
            </w:tcBorders>
            <w:vAlign w:val="center"/>
          </w:tcPr>
          <w:p w14:paraId="166A35C6" w14:textId="594EA0B7" w:rsidR="00434B5B" w:rsidRPr="0050328D" w:rsidRDefault="005A2885"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477 FNP IV (240 clinical hours)</w:t>
            </w:r>
          </w:p>
        </w:tc>
        <w:tc>
          <w:tcPr>
            <w:tcW w:w="724" w:type="dxa"/>
            <w:tcBorders>
              <w:top w:val="single" w:sz="4" w:space="0" w:color="auto"/>
              <w:bottom w:val="single" w:sz="4" w:space="0" w:color="auto"/>
              <w:right w:val="single" w:sz="4" w:space="0" w:color="auto"/>
            </w:tcBorders>
            <w:vAlign w:val="center"/>
          </w:tcPr>
          <w:p w14:paraId="039DA488" w14:textId="38786C04" w:rsidR="00434B5B" w:rsidRDefault="005A2885"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2073" w:type="dxa"/>
            <w:tcBorders>
              <w:top w:val="single" w:sz="4" w:space="0" w:color="auto"/>
              <w:left w:val="single" w:sz="4" w:space="0" w:color="auto"/>
              <w:bottom w:val="single" w:sz="4" w:space="0" w:color="auto"/>
            </w:tcBorders>
            <w:vAlign w:val="center"/>
          </w:tcPr>
          <w:p w14:paraId="51BDA057" w14:textId="0FCAB857" w:rsidR="00434B5B" w:rsidRPr="0050328D" w:rsidRDefault="00434B5B" w:rsidP="00FD6D5B">
            <w:pPr>
              <w:cnfStyle w:val="000000000000" w:firstRow="0" w:lastRow="0" w:firstColumn="0" w:lastColumn="0" w:oddVBand="0" w:evenVBand="0" w:oddHBand="0" w:evenHBand="0" w:firstRowFirstColumn="0" w:firstRowLastColumn="0" w:lastRowFirstColumn="0" w:lastRowLastColumn="0"/>
              <w:rPr>
                <w:sz w:val="20"/>
                <w:szCs w:val="20"/>
              </w:rPr>
            </w:pPr>
          </w:p>
        </w:tc>
        <w:tc>
          <w:tcPr>
            <w:tcW w:w="724" w:type="dxa"/>
            <w:tcBorders>
              <w:top w:val="single" w:sz="4" w:space="0" w:color="auto"/>
              <w:bottom w:val="single" w:sz="4" w:space="0" w:color="auto"/>
              <w:right w:val="single" w:sz="4" w:space="0" w:color="auto"/>
            </w:tcBorders>
            <w:vAlign w:val="center"/>
          </w:tcPr>
          <w:p w14:paraId="72BD0684" w14:textId="54A31789" w:rsidR="00434B5B" w:rsidRDefault="00434B5B"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E79E2C6" w14:textId="6EE8D90D" w:rsidR="00CA6499" w:rsidRDefault="00CA6499" w:rsidP="00CA6499"/>
    <w:p w14:paraId="17EE7ABA" w14:textId="23487B4D" w:rsidR="00DD5300" w:rsidRDefault="00CF5EA3" w:rsidP="00CA6499">
      <w:pPr>
        <w:rPr>
          <w:rFonts w:ascii="Times New Roman" w:hAnsi="Times New Roman" w:cs="Times New Roman"/>
          <w:sz w:val="24"/>
          <w:szCs w:val="24"/>
        </w:rPr>
      </w:pPr>
      <w:r>
        <w:rPr>
          <w:rFonts w:ascii="Times New Roman" w:hAnsi="Times New Roman" w:cs="Times New Roman"/>
          <w:sz w:val="24"/>
          <w:szCs w:val="24"/>
        </w:rPr>
        <w:t xml:space="preserve">At minimum, </w:t>
      </w:r>
      <w:r w:rsidR="008B606D">
        <w:rPr>
          <w:rFonts w:ascii="Times New Roman" w:hAnsi="Times New Roman" w:cs="Times New Roman"/>
          <w:sz w:val="24"/>
          <w:szCs w:val="24"/>
        </w:rPr>
        <w:t>students</w:t>
      </w:r>
      <w:r>
        <w:rPr>
          <w:rFonts w:ascii="Times New Roman" w:hAnsi="Times New Roman" w:cs="Times New Roman"/>
          <w:sz w:val="24"/>
          <w:szCs w:val="24"/>
        </w:rPr>
        <w:t xml:space="preserve"> in the post-master’s FNP certificate will complete NUR 431, NUR 471, NUR 473, NUR 475, and NUR 477</w:t>
      </w:r>
      <w:r w:rsidR="002424A3">
        <w:rPr>
          <w:rFonts w:ascii="Times New Roman" w:hAnsi="Times New Roman" w:cs="Times New Roman"/>
          <w:sz w:val="24"/>
          <w:szCs w:val="24"/>
        </w:rPr>
        <w:t xml:space="preserve"> for a total of </w:t>
      </w:r>
      <w:r w:rsidR="0071020A">
        <w:rPr>
          <w:rFonts w:ascii="Times New Roman" w:hAnsi="Times New Roman" w:cs="Times New Roman"/>
          <w:sz w:val="24"/>
          <w:szCs w:val="24"/>
        </w:rPr>
        <w:t xml:space="preserve">26 credit hours.  </w:t>
      </w:r>
    </w:p>
    <w:p w14:paraId="75DBA9A7" w14:textId="28EABB57" w:rsidR="00C8756A" w:rsidRDefault="002E4F5E" w:rsidP="00CA6499">
      <w:pPr>
        <w:rPr>
          <w:rFonts w:ascii="Times New Roman" w:hAnsi="Times New Roman" w:cs="Times New Roman"/>
          <w:sz w:val="24"/>
          <w:szCs w:val="24"/>
        </w:rPr>
      </w:pPr>
      <w:r w:rsidRPr="00EE30BB">
        <w:rPr>
          <w:rFonts w:ascii="Times New Roman" w:hAnsi="Times New Roman" w:cs="Times New Roman"/>
          <w:sz w:val="24"/>
          <w:szCs w:val="24"/>
        </w:rPr>
        <w:t xml:space="preserve">Upon admission to the post-master’s FNP certificate, a plan of study will be developed </w:t>
      </w:r>
      <w:r w:rsidR="005912BF" w:rsidRPr="00EE30BB">
        <w:rPr>
          <w:rFonts w:ascii="Times New Roman" w:hAnsi="Times New Roman" w:cs="Times New Roman"/>
          <w:sz w:val="24"/>
          <w:szCs w:val="24"/>
        </w:rPr>
        <w:t xml:space="preserve">for the student based on </w:t>
      </w:r>
      <w:r w:rsidR="00E57722">
        <w:rPr>
          <w:rFonts w:ascii="Times New Roman" w:hAnsi="Times New Roman" w:cs="Times New Roman"/>
          <w:sz w:val="24"/>
          <w:szCs w:val="24"/>
        </w:rPr>
        <w:t xml:space="preserve">evaluation of </w:t>
      </w:r>
      <w:r w:rsidR="005912BF" w:rsidRPr="00EE30BB">
        <w:rPr>
          <w:rFonts w:ascii="Times New Roman" w:hAnsi="Times New Roman" w:cs="Times New Roman"/>
          <w:sz w:val="24"/>
          <w:szCs w:val="24"/>
        </w:rPr>
        <w:t>coursework completed in MSN program.  Some students may only need the courses listed above</w:t>
      </w:r>
      <w:r w:rsidR="00B34290" w:rsidRPr="00EE30BB">
        <w:rPr>
          <w:rFonts w:ascii="Times New Roman" w:hAnsi="Times New Roman" w:cs="Times New Roman"/>
          <w:sz w:val="24"/>
          <w:szCs w:val="24"/>
        </w:rPr>
        <w:t xml:space="preserve"> if all other FNP coursework was completed in the MSN program (</w:t>
      </w:r>
      <w:proofErr w:type="spellStart"/>
      <w:r w:rsidR="00B34290" w:rsidRPr="00EE30BB">
        <w:rPr>
          <w:rFonts w:ascii="Times New Roman" w:hAnsi="Times New Roman" w:cs="Times New Roman"/>
          <w:sz w:val="24"/>
          <w:szCs w:val="24"/>
        </w:rPr>
        <w:t>ie</w:t>
      </w:r>
      <w:proofErr w:type="spellEnd"/>
      <w:r w:rsidR="00B34290" w:rsidRPr="00EE30BB">
        <w:rPr>
          <w:rFonts w:ascii="Times New Roman" w:hAnsi="Times New Roman" w:cs="Times New Roman"/>
          <w:sz w:val="24"/>
          <w:szCs w:val="24"/>
        </w:rPr>
        <w:t xml:space="preserve">. Theory, Epidemiology, Research, </w:t>
      </w:r>
      <w:r w:rsidR="00FD5D7F">
        <w:rPr>
          <w:rFonts w:ascii="Times New Roman" w:hAnsi="Times New Roman" w:cs="Times New Roman"/>
          <w:sz w:val="24"/>
          <w:szCs w:val="24"/>
        </w:rPr>
        <w:t xml:space="preserve">Advanced Pathophysiology, </w:t>
      </w:r>
      <w:r w:rsidR="00F2118C">
        <w:rPr>
          <w:rFonts w:ascii="Times New Roman" w:hAnsi="Times New Roman" w:cs="Times New Roman"/>
          <w:sz w:val="24"/>
          <w:szCs w:val="24"/>
        </w:rPr>
        <w:t>Advanced Pharmacotherapeutics</w:t>
      </w:r>
      <w:r w:rsidR="00B069AC">
        <w:rPr>
          <w:rFonts w:ascii="Times New Roman" w:hAnsi="Times New Roman" w:cs="Times New Roman"/>
          <w:sz w:val="24"/>
          <w:szCs w:val="24"/>
        </w:rPr>
        <w:t xml:space="preserve">).  However, if </w:t>
      </w:r>
      <w:r w:rsidR="00314E50">
        <w:rPr>
          <w:rFonts w:ascii="Times New Roman" w:hAnsi="Times New Roman" w:cs="Times New Roman"/>
          <w:sz w:val="24"/>
          <w:szCs w:val="24"/>
        </w:rPr>
        <w:t xml:space="preserve">any of these courses were not completed in the student’s MSN program, they would be added to the post-master’s FNP certificate plan of study.  </w:t>
      </w:r>
    </w:p>
    <w:p w14:paraId="5021D30B" w14:textId="3CAA300D" w:rsidR="00771EEB" w:rsidRDefault="00771EEB" w:rsidP="00CA6499">
      <w:pPr>
        <w:rPr>
          <w:rFonts w:ascii="Times New Roman" w:hAnsi="Times New Roman" w:cs="Times New Roman"/>
          <w:sz w:val="24"/>
          <w:szCs w:val="24"/>
        </w:rPr>
      </w:pPr>
    </w:p>
    <w:p w14:paraId="68024181" w14:textId="21E597CC" w:rsidR="00771EEB" w:rsidRDefault="00771EEB" w:rsidP="00CA6499">
      <w:pPr>
        <w:rPr>
          <w:rFonts w:ascii="Times New Roman" w:hAnsi="Times New Roman" w:cs="Times New Roman"/>
          <w:sz w:val="24"/>
          <w:szCs w:val="24"/>
        </w:rPr>
      </w:pPr>
    </w:p>
    <w:p w14:paraId="7FFD369C" w14:textId="44DA2A25" w:rsidR="00771EEB" w:rsidRDefault="00771EEB" w:rsidP="00CA6499">
      <w:pPr>
        <w:rPr>
          <w:rFonts w:ascii="Times New Roman" w:hAnsi="Times New Roman" w:cs="Times New Roman"/>
          <w:sz w:val="24"/>
          <w:szCs w:val="24"/>
        </w:rPr>
      </w:pPr>
    </w:p>
    <w:p w14:paraId="008F99A6" w14:textId="7BC2C69A" w:rsidR="00771EEB" w:rsidRDefault="00771EEB" w:rsidP="00CA6499">
      <w:pPr>
        <w:rPr>
          <w:rFonts w:ascii="Times New Roman" w:hAnsi="Times New Roman" w:cs="Times New Roman"/>
          <w:sz w:val="24"/>
          <w:szCs w:val="24"/>
        </w:rPr>
      </w:pPr>
    </w:p>
    <w:p w14:paraId="7A49F778" w14:textId="2810D029" w:rsidR="00771EEB" w:rsidRDefault="00771EEB" w:rsidP="00CA6499">
      <w:pPr>
        <w:rPr>
          <w:rFonts w:ascii="Times New Roman" w:hAnsi="Times New Roman" w:cs="Times New Roman"/>
          <w:sz w:val="24"/>
          <w:szCs w:val="24"/>
        </w:rPr>
      </w:pPr>
    </w:p>
    <w:p w14:paraId="280E70EA" w14:textId="52483492" w:rsidR="00771EEB" w:rsidRDefault="00771EEB" w:rsidP="00CA6499">
      <w:pPr>
        <w:rPr>
          <w:rFonts w:ascii="Times New Roman" w:hAnsi="Times New Roman" w:cs="Times New Roman"/>
          <w:sz w:val="24"/>
          <w:szCs w:val="24"/>
        </w:rPr>
      </w:pPr>
    </w:p>
    <w:p w14:paraId="3715A553" w14:textId="68CF0F6E" w:rsidR="00771EEB" w:rsidRDefault="00771EEB" w:rsidP="00CA6499">
      <w:pPr>
        <w:rPr>
          <w:rFonts w:ascii="Times New Roman" w:hAnsi="Times New Roman" w:cs="Times New Roman"/>
          <w:sz w:val="24"/>
          <w:szCs w:val="24"/>
        </w:rPr>
      </w:pPr>
    </w:p>
    <w:p w14:paraId="6A8FE51F" w14:textId="3B81BC40" w:rsidR="00771EEB" w:rsidRDefault="00771EEB" w:rsidP="00CA6499">
      <w:pPr>
        <w:rPr>
          <w:rFonts w:ascii="Times New Roman" w:hAnsi="Times New Roman" w:cs="Times New Roman"/>
          <w:sz w:val="24"/>
          <w:szCs w:val="24"/>
        </w:rPr>
      </w:pPr>
    </w:p>
    <w:p w14:paraId="7B1FBA8A" w14:textId="07583E29" w:rsidR="00771EEB" w:rsidRDefault="00771EEB" w:rsidP="00CA6499">
      <w:pPr>
        <w:rPr>
          <w:rFonts w:ascii="Times New Roman" w:hAnsi="Times New Roman" w:cs="Times New Roman"/>
          <w:sz w:val="24"/>
          <w:szCs w:val="24"/>
        </w:rPr>
      </w:pPr>
    </w:p>
    <w:p w14:paraId="5F5554ED" w14:textId="014FD1E9" w:rsidR="00771EEB" w:rsidRDefault="00771EEB" w:rsidP="00CA6499">
      <w:pPr>
        <w:rPr>
          <w:rFonts w:ascii="Times New Roman" w:hAnsi="Times New Roman" w:cs="Times New Roman"/>
          <w:sz w:val="24"/>
          <w:szCs w:val="24"/>
        </w:rPr>
      </w:pPr>
    </w:p>
    <w:p w14:paraId="6E3492C3" w14:textId="389642D5" w:rsidR="00771EEB" w:rsidRDefault="00771EEB" w:rsidP="00CA6499">
      <w:pPr>
        <w:rPr>
          <w:rFonts w:ascii="Times New Roman" w:hAnsi="Times New Roman" w:cs="Times New Roman"/>
          <w:sz w:val="24"/>
          <w:szCs w:val="24"/>
        </w:rPr>
      </w:pPr>
    </w:p>
    <w:p w14:paraId="778EAB36" w14:textId="374B1B8C" w:rsidR="008F4E66" w:rsidRDefault="008F4E66" w:rsidP="00CA6499">
      <w:pPr>
        <w:rPr>
          <w:rFonts w:ascii="Times New Roman" w:hAnsi="Times New Roman" w:cs="Times New Roman"/>
          <w:sz w:val="24"/>
          <w:szCs w:val="24"/>
        </w:rPr>
      </w:pPr>
    </w:p>
    <w:p w14:paraId="576C971C" w14:textId="77777777" w:rsidR="008F4E66" w:rsidRDefault="008F4E66" w:rsidP="00CA6499">
      <w:pPr>
        <w:rPr>
          <w:rFonts w:ascii="Times New Roman" w:hAnsi="Times New Roman" w:cs="Times New Roman"/>
          <w:sz w:val="24"/>
          <w:szCs w:val="24"/>
        </w:rPr>
      </w:pPr>
    </w:p>
    <w:p w14:paraId="1307BEC1" w14:textId="77777777" w:rsidR="00771EEB" w:rsidRPr="00EE30BB" w:rsidRDefault="00771EEB" w:rsidP="00CA6499">
      <w:pPr>
        <w:rPr>
          <w:rFonts w:ascii="Times New Roman" w:hAnsi="Times New Roman" w:cs="Times New Roman"/>
          <w:sz w:val="24"/>
          <w:szCs w:val="24"/>
        </w:rPr>
      </w:pPr>
    </w:p>
    <w:p w14:paraId="695849AA" w14:textId="5FD0C0D2" w:rsidR="00EC6450" w:rsidRDefault="00BE37AB" w:rsidP="000D0F76">
      <w:pPr>
        <w:pStyle w:val="Heading3"/>
        <w:rPr>
          <w:color w:val="FF0000"/>
        </w:rPr>
      </w:pPr>
      <w:bookmarkStart w:id="238" w:name="_Toc90625974"/>
      <w:r w:rsidRPr="000D0F76">
        <w:rPr>
          <w:color w:val="FF0000"/>
        </w:rPr>
        <w:lastRenderedPageBreak/>
        <w:t xml:space="preserve">Post master’s </w:t>
      </w:r>
      <w:r w:rsidR="000F1D71" w:rsidRPr="000D0F76">
        <w:rPr>
          <w:color w:val="FF0000"/>
        </w:rPr>
        <w:t>PMHNP certificate plan of study</w:t>
      </w:r>
      <w:bookmarkEnd w:id="238"/>
    </w:p>
    <w:p w14:paraId="66822083" w14:textId="77777777" w:rsidR="00405CCA" w:rsidRPr="00405CCA" w:rsidRDefault="00405CCA" w:rsidP="00405CCA"/>
    <w:tbl>
      <w:tblPr>
        <w:tblStyle w:val="PlainTable4"/>
        <w:tblW w:w="0" w:type="auto"/>
        <w:tblLook w:val="04A0" w:firstRow="1" w:lastRow="0" w:firstColumn="1" w:lastColumn="0" w:noHBand="0" w:noVBand="1"/>
      </w:tblPr>
      <w:tblGrid>
        <w:gridCol w:w="517"/>
        <w:gridCol w:w="1781"/>
        <w:gridCol w:w="515"/>
        <w:gridCol w:w="209"/>
        <w:gridCol w:w="514"/>
        <w:gridCol w:w="1785"/>
        <w:gridCol w:w="512"/>
        <w:gridCol w:w="212"/>
        <w:gridCol w:w="511"/>
        <w:gridCol w:w="1562"/>
        <w:gridCol w:w="509"/>
        <w:gridCol w:w="215"/>
        <w:gridCol w:w="513"/>
      </w:tblGrid>
      <w:tr w:rsidR="00405CCA" w:rsidRPr="00D927DF" w14:paraId="19CC78ED" w14:textId="77777777" w:rsidTr="00FD6D5B">
        <w:trPr>
          <w:gridAfter w:val="1"/>
          <w:cnfStyle w:val="100000000000" w:firstRow="1" w:lastRow="0" w:firstColumn="0" w:lastColumn="0" w:oddVBand="0" w:evenVBand="0" w:oddHBand="0" w:evenHBand="0" w:firstRowFirstColumn="0" w:firstRowLastColumn="0" w:lastRowFirstColumn="0" w:lastRowLastColumn="0"/>
          <w:wAfter w:w="513" w:type="dxa"/>
          <w:cantSplit/>
          <w:trHeight w:val="423"/>
        </w:trPr>
        <w:tc>
          <w:tcPr>
            <w:cnfStyle w:val="001000000000" w:firstRow="0" w:lastRow="0" w:firstColumn="1" w:lastColumn="0" w:oddVBand="0" w:evenVBand="0" w:oddHBand="0" w:evenHBand="0" w:firstRowFirstColumn="0" w:firstRowLastColumn="0" w:lastRowFirstColumn="0" w:lastRowLastColumn="0"/>
            <w:tcW w:w="2298" w:type="dxa"/>
            <w:gridSpan w:val="2"/>
            <w:tcBorders>
              <w:bottom w:val="single" w:sz="4" w:space="0" w:color="auto"/>
            </w:tcBorders>
            <w:vAlign w:val="bottom"/>
          </w:tcPr>
          <w:p w14:paraId="22AED782" w14:textId="32EC5322" w:rsidR="00405CCA" w:rsidRPr="00D927DF" w:rsidRDefault="00405CCA" w:rsidP="00405CCA">
            <w:pPr>
              <w:spacing w:line="276" w:lineRule="auto"/>
              <w:ind w:left="720"/>
              <w:rPr>
                <w:rFonts w:ascii="Avenir Next Demi Bold" w:hAnsi="Avenir Next Demi Bold"/>
                <w:sz w:val="24"/>
                <w:szCs w:val="24"/>
              </w:rPr>
            </w:pPr>
            <w:bookmarkStart w:id="239" w:name="_Hlk76977281"/>
            <w:r w:rsidRPr="00FC0304">
              <w:rPr>
                <w:rFonts w:ascii="Avenir Next Demi Bold" w:hAnsi="Avenir Next Demi Bold"/>
                <w:sz w:val="24"/>
                <w:szCs w:val="24"/>
              </w:rPr>
              <w:t>FALL</w:t>
            </w:r>
          </w:p>
        </w:tc>
        <w:tc>
          <w:tcPr>
            <w:tcW w:w="724" w:type="dxa"/>
            <w:gridSpan w:val="2"/>
            <w:tcBorders>
              <w:bottom w:val="single" w:sz="4" w:space="0" w:color="auto"/>
            </w:tcBorders>
            <w:vAlign w:val="center"/>
          </w:tcPr>
          <w:p w14:paraId="288E4E33" w14:textId="2F3E11D9" w:rsidR="00405CCA" w:rsidRPr="00D927DF"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gridSpan w:val="2"/>
            <w:tcBorders>
              <w:bottom w:val="single" w:sz="4" w:space="0" w:color="auto"/>
            </w:tcBorders>
            <w:vAlign w:val="bottom"/>
          </w:tcPr>
          <w:p w14:paraId="765AC84D" w14:textId="51DBFBEA" w:rsidR="00405CCA" w:rsidRPr="00D927DF" w:rsidRDefault="00405CCA" w:rsidP="00405CCA">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SPRING</w:t>
            </w:r>
          </w:p>
        </w:tc>
        <w:tc>
          <w:tcPr>
            <w:tcW w:w="724" w:type="dxa"/>
            <w:gridSpan w:val="2"/>
            <w:tcBorders>
              <w:bottom w:val="single" w:sz="4" w:space="0" w:color="auto"/>
            </w:tcBorders>
            <w:vAlign w:val="bottom"/>
          </w:tcPr>
          <w:p w14:paraId="13C320A5" w14:textId="4FC9F810"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gridSpan w:val="2"/>
            <w:tcBorders>
              <w:bottom w:val="single" w:sz="4" w:space="0" w:color="auto"/>
            </w:tcBorders>
            <w:vAlign w:val="center"/>
          </w:tcPr>
          <w:p w14:paraId="3FC8185B" w14:textId="2B70ABD4" w:rsidR="00405CCA" w:rsidRPr="00FC0304"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 xml:space="preserve">        SUMMER</w:t>
            </w:r>
          </w:p>
        </w:tc>
        <w:tc>
          <w:tcPr>
            <w:tcW w:w="724" w:type="dxa"/>
            <w:gridSpan w:val="2"/>
            <w:tcBorders>
              <w:bottom w:val="single" w:sz="4" w:space="0" w:color="auto"/>
            </w:tcBorders>
            <w:vAlign w:val="bottom"/>
          </w:tcPr>
          <w:p w14:paraId="7A5B40A8" w14:textId="7B3A0468"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bookmarkEnd w:id="239"/>
      <w:tr w:rsidR="00405CCA" w14:paraId="4BC567B5" w14:textId="77777777" w:rsidTr="00ED33CB">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auto"/>
              <w:left w:val="single" w:sz="4" w:space="0" w:color="auto"/>
              <w:right w:val="single" w:sz="4" w:space="0" w:color="auto"/>
            </w:tcBorders>
            <w:shd w:val="clear" w:color="auto" w:fill="D41D2D"/>
            <w:textDirection w:val="btLr"/>
          </w:tcPr>
          <w:p w14:paraId="738C3A25" w14:textId="77777777" w:rsidR="00405CCA" w:rsidRPr="00FC0304" w:rsidRDefault="00405CCA" w:rsidP="00405CCA">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6" w:type="dxa"/>
            <w:gridSpan w:val="2"/>
            <w:tcBorders>
              <w:top w:val="single" w:sz="4" w:space="0" w:color="auto"/>
              <w:left w:val="single" w:sz="4" w:space="0" w:color="auto"/>
            </w:tcBorders>
            <w:vAlign w:val="center"/>
          </w:tcPr>
          <w:p w14:paraId="659F8B96" w14:textId="77777777" w:rsidR="00405CCA" w:rsidRPr="0050328D" w:rsidRDefault="00405CCA" w:rsidP="00405CCA">
            <w:pPr>
              <w:pStyle w:val="BodyText"/>
              <w:cnfStyle w:val="000000100000" w:firstRow="0" w:lastRow="0" w:firstColumn="0" w:lastColumn="0" w:oddVBand="0" w:evenVBand="0" w:oddHBand="1" w:evenHBand="0" w:firstRowFirstColumn="0" w:firstRowLastColumn="0" w:lastRowFirstColumn="0" w:lastRowLastColumn="0"/>
            </w:pPr>
          </w:p>
        </w:tc>
        <w:tc>
          <w:tcPr>
            <w:tcW w:w="723" w:type="dxa"/>
            <w:gridSpan w:val="2"/>
            <w:tcBorders>
              <w:top w:val="single" w:sz="4" w:space="0" w:color="auto"/>
              <w:right w:val="single" w:sz="4" w:space="0" w:color="auto"/>
            </w:tcBorders>
            <w:vAlign w:val="center"/>
          </w:tcPr>
          <w:p w14:paraId="34BAD3EF" w14:textId="77777777" w:rsidR="00405CCA" w:rsidRPr="0050328D" w:rsidRDefault="00405CCA" w:rsidP="00405CCA">
            <w:pPr>
              <w:pStyle w:val="BodyText"/>
              <w:jc w:val="center"/>
              <w:cnfStyle w:val="000000100000" w:firstRow="0" w:lastRow="0" w:firstColumn="0" w:lastColumn="0" w:oddVBand="0" w:evenVBand="0" w:oddHBand="1" w:evenHBand="0" w:firstRowFirstColumn="0" w:firstRowLastColumn="0" w:lastRowFirstColumn="0" w:lastRowLastColumn="0"/>
            </w:pPr>
          </w:p>
        </w:tc>
        <w:tc>
          <w:tcPr>
            <w:tcW w:w="2297" w:type="dxa"/>
            <w:gridSpan w:val="2"/>
            <w:tcBorders>
              <w:top w:val="single" w:sz="4" w:space="0" w:color="auto"/>
              <w:left w:val="single" w:sz="4" w:space="0" w:color="auto"/>
            </w:tcBorders>
            <w:vAlign w:val="center"/>
          </w:tcPr>
          <w:p w14:paraId="7E613483" w14:textId="77777777" w:rsidR="00405CCA" w:rsidRPr="0050328D" w:rsidRDefault="00405CCA" w:rsidP="00405CCA">
            <w:pPr>
              <w:pStyle w:val="BodyText"/>
              <w:cnfStyle w:val="000000100000" w:firstRow="0" w:lastRow="0" w:firstColumn="0" w:lastColumn="0" w:oddVBand="0" w:evenVBand="0" w:oddHBand="1" w:evenHBand="0" w:firstRowFirstColumn="0" w:firstRowLastColumn="0" w:lastRowFirstColumn="0" w:lastRowLastColumn="0"/>
            </w:pPr>
          </w:p>
        </w:tc>
        <w:tc>
          <w:tcPr>
            <w:tcW w:w="723" w:type="dxa"/>
            <w:gridSpan w:val="2"/>
            <w:tcBorders>
              <w:top w:val="single" w:sz="4" w:space="0" w:color="auto"/>
              <w:right w:val="single" w:sz="4" w:space="0" w:color="auto"/>
            </w:tcBorders>
            <w:vAlign w:val="center"/>
          </w:tcPr>
          <w:p w14:paraId="72288ABC" w14:textId="77777777" w:rsidR="00405CCA" w:rsidRPr="0050328D" w:rsidRDefault="00405CCA" w:rsidP="00405CCA">
            <w:pPr>
              <w:pStyle w:val="BodyText"/>
              <w:jc w:val="center"/>
              <w:cnfStyle w:val="000000100000" w:firstRow="0" w:lastRow="0" w:firstColumn="0" w:lastColumn="0" w:oddVBand="0" w:evenVBand="0" w:oddHBand="1" w:evenHBand="0" w:firstRowFirstColumn="0" w:firstRowLastColumn="0" w:lastRowFirstColumn="0" w:lastRowLastColumn="0"/>
            </w:pPr>
          </w:p>
        </w:tc>
        <w:tc>
          <w:tcPr>
            <w:tcW w:w="2071" w:type="dxa"/>
            <w:gridSpan w:val="2"/>
            <w:tcBorders>
              <w:top w:val="single" w:sz="4" w:space="0" w:color="auto"/>
              <w:left w:val="single" w:sz="4" w:space="0" w:color="auto"/>
              <w:right w:val="single" w:sz="4" w:space="0" w:color="auto"/>
            </w:tcBorders>
            <w:vAlign w:val="center"/>
          </w:tcPr>
          <w:p w14:paraId="185F45F6" w14:textId="15E59F4B" w:rsidR="00405CCA" w:rsidRPr="00454D77" w:rsidRDefault="00405CCA" w:rsidP="00405CCA">
            <w:pPr>
              <w:cnfStyle w:val="000000100000" w:firstRow="0" w:lastRow="0" w:firstColumn="0" w:lastColumn="0" w:oddVBand="0" w:evenVBand="0" w:oddHBand="1" w:evenHBand="0" w:firstRowFirstColumn="0" w:firstRowLastColumn="0" w:lastRowFirstColumn="0" w:lastRowLastColumn="0"/>
              <w:rPr>
                <w:rFonts w:ascii="Avenir Next" w:hAnsi="Avenir Next"/>
                <w:sz w:val="20"/>
                <w:szCs w:val="20"/>
              </w:rPr>
            </w:pPr>
            <w:r w:rsidRPr="00454D77">
              <w:rPr>
                <w:rFonts w:ascii="Avenir Next" w:hAnsi="Avenir Next"/>
                <w:sz w:val="20"/>
                <w:szCs w:val="20"/>
              </w:rPr>
              <w:t>NUR 420 Psychopharmacology</w:t>
            </w:r>
          </w:p>
        </w:tc>
        <w:tc>
          <w:tcPr>
            <w:tcW w:w="728" w:type="dxa"/>
            <w:gridSpan w:val="2"/>
            <w:tcBorders>
              <w:top w:val="single" w:sz="4" w:space="0" w:color="auto"/>
              <w:left w:val="single" w:sz="4" w:space="0" w:color="auto"/>
              <w:bottom w:val="single" w:sz="4" w:space="0" w:color="auto"/>
              <w:right w:val="single" w:sz="4" w:space="0" w:color="auto"/>
            </w:tcBorders>
            <w:vAlign w:val="center"/>
          </w:tcPr>
          <w:p w14:paraId="1A0BA4FE" w14:textId="77777777" w:rsidR="00405CCA" w:rsidRPr="00454D77" w:rsidRDefault="00405CCA" w:rsidP="00405C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454D77">
              <w:rPr>
                <w:sz w:val="20"/>
                <w:szCs w:val="20"/>
              </w:rPr>
              <w:t>3</w:t>
            </w:r>
          </w:p>
        </w:tc>
      </w:tr>
      <w:tr w:rsidR="00405CCA" w:rsidRPr="0050328D" w14:paraId="35AC642A" w14:textId="77777777" w:rsidTr="00ED33CB">
        <w:trPr>
          <w:cantSplit/>
          <w:trHeight w:val="115"/>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auto"/>
              <w:bottom w:val="single" w:sz="4" w:space="0" w:color="auto"/>
            </w:tcBorders>
            <w:shd w:val="clear" w:color="auto" w:fill="auto"/>
            <w:textDirection w:val="btLr"/>
          </w:tcPr>
          <w:p w14:paraId="6F2876DF" w14:textId="77777777" w:rsidR="00405CCA" w:rsidRPr="0050328D" w:rsidRDefault="00405CCA" w:rsidP="00405CCA">
            <w:pPr>
              <w:spacing w:line="276" w:lineRule="auto"/>
              <w:ind w:left="113" w:right="113"/>
              <w:jc w:val="center"/>
              <w:rPr>
                <w:rFonts w:ascii="Avenir Next Demi Bold" w:hAnsi="Avenir Next Demi Bold"/>
                <w:color w:val="D41D2D"/>
                <w:sz w:val="2"/>
                <w:szCs w:val="2"/>
              </w:rPr>
            </w:pPr>
          </w:p>
        </w:tc>
        <w:tc>
          <w:tcPr>
            <w:tcW w:w="2296" w:type="dxa"/>
            <w:gridSpan w:val="2"/>
            <w:tcBorders>
              <w:top w:val="single" w:sz="4" w:space="0" w:color="auto"/>
              <w:bottom w:val="single" w:sz="4" w:space="0" w:color="auto"/>
            </w:tcBorders>
            <w:shd w:val="clear" w:color="auto" w:fill="auto"/>
            <w:vAlign w:val="center"/>
          </w:tcPr>
          <w:p w14:paraId="7E654D55"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3" w:type="dxa"/>
            <w:gridSpan w:val="2"/>
            <w:tcBorders>
              <w:top w:val="single" w:sz="4" w:space="0" w:color="auto"/>
              <w:bottom w:val="single" w:sz="4" w:space="0" w:color="auto"/>
            </w:tcBorders>
            <w:shd w:val="clear" w:color="auto" w:fill="auto"/>
            <w:vAlign w:val="center"/>
          </w:tcPr>
          <w:p w14:paraId="0F54ADB1"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297" w:type="dxa"/>
            <w:gridSpan w:val="2"/>
            <w:tcBorders>
              <w:top w:val="single" w:sz="4" w:space="0" w:color="auto"/>
              <w:bottom w:val="single" w:sz="4" w:space="0" w:color="auto"/>
            </w:tcBorders>
            <w:shd w:val="clear" w:color="auto" w:fill="auto"/>
            <w:vAlign w:val="center"/>
          </w:tcPr>
          <w:p w14:paraId="3E9823DC"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3" w:type="dxa"/>
            <w:gridSpan w:val="2"/>
            <w:tcBorders>
              <w:top w:val="single" w:sz="4" w:space="0" w:color="auto"/>
              <w:bottom w:val="single" w:sz="4" w:space="0" w:color="auto"/>
            </w:tcBorders>
            <w:shd w:val="clear" w:color="auto" w:fill="auto"/>
            <w:vAlign w:val="center"/>
          </w:tcPr>
          <w:p w14:paraId="6DA4907A"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071" w:type="dxa"/>
            <w:gridSpan w:val="2"/>
            <w:tcBorders>
              <w:top w:val="single" w:sz="4" w:space="0" w:color="auto"/>
              <w:bottom w:val="single" w:sz="4" w:space="0" w:color="auto"/>
            </w:tcBorders>
            <w:shd w:val="clear" w:color="auto" w:fill="auto"/>
            <w:vAlign w:val="center"/>
          </w:tcPr>
          <w:p w14:paraId="5D478531"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8" w:type="dxa"/>
            <w:gridSpan w:val="2"/>
            <w:tcBorders>
              <w:top w:val="single" w:sz="4" w:space="0" w:color="auto"/>
              <w:bottom w:val="single" w:sz="4" w:space="0" w:color="auto"/>
            </w:tcBorders>
            <w:shd w:val="clear" w:color="auto" w:fill="auto"/>
            <w:vAlign w:val="center"/>
          </w:tcPr>
          <w:p w14:paraId="1BCD7FCC"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ED33CB" w14:paraId="107424C4" w14:textId="77777777" w:rsidTr="00737033">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18B7BCC" w14:textId="77777777" w:rsidR="00ED33CB" w:rsidRPr="00FC0304" w:rsidRDefault="00ED33CB" w:rsidP="00ED33C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90119" w14:textId="7939900A" w:rsidR="00ED33CB"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421 Psychotherapeutics for Advanced Psychiatric Mental Health Nursing</w:t>
            </w:r>
            <w:r w:rsidRPr="003916FB">
              <w:rPr>
                <w:sz w:val="20"/>
                <w:szCs w:val="20"/>
              </w:rPr>
              <w:tab/>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FA92" w14:textId="77777777"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86864" w14:textId="4135D15E" w:rsidR="00ED33CB" w:rsidRPr="0050328D"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423 Advanced Psychiatric Mental Health Nursing Practice II  (180 clinical hours)</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98465" w14:textId="48ADE800"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2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8D5C7" w14:textId="5F50EB4D" w:rsidR="00ED33CB" w:rsidRPr="0050328D"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424 Advanced Psychiatric Mental Health Nursing Practice III  (180 clinical hours)</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E313F" w14:textId="3E5FD9AA"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ED33CB" w14:paraId="5AF07E25" w14:textId="77777777" w:rsidTr="00737033">
        <w:trPr>
          <w:cantSplit/>
          <w:trHeight w:val="720"/>
        </w:trPr>
        <w:tc>
          <w:tcPr>
            <w:cnfStyle w:val="001000000000" w:firstRow="0" w:lastRow="0" w:firstColumn="1" w:lastColumn="0" w:oddVBand="0" w:evenVBand="0" w:oddHBand="0" w:evenHBand="0" w:firstRowFirstColumn="0" w:firstRowLastColumn="0" w:lastRowFirstColumn="0" w:lastRowLastColumn="0"/>
            <w:tcW w:w="517"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2B335D0" w14:textId="77777777" w:rsidR="00ED33CB" w:rsidRPr="00D927DF" w:rsidRDefault="00ED33CB" w:rsidP="00ED33CB">
            <w:pPr>
              <w:spacing w:line="276" w:lineRule="auto"/>
              <w:ind w:left="113" w:right="113"/>
              <w:jc w:val="center"/>
              <w:rPr>
                <w:rFonts w:ascii="Avenir Next Demi Bold" w:hAnsi="Avenir Next Demi Bold"/>
                <w:sz w:val="20"/>
                <w:szCs w:val="20"/>
              </w:rPr>
            </w:pP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tcPr>
          <w:p w14:paraId="402458C2" w14:textId="41ECAA99"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r w:rsidRPr="00F93635">
              <w:t xml:space="preserve">NUR 422 Advanced Psychiatric Mental Health Nursing Practice I  </w:t>
            </w:r>
            <w:r>
              <w:t xml:space="preserve"> </w:t>
            </w:r>
            <w:r w:rsidRPr="00F93635">
              <w:t>(180 clinical hours)</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14:paraId="4D6DEF68" w14:textId="039D59A9"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F93635">
              <w:t>7</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635F6" w14:textId="010EE1AA"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0D549" w14:textId="00922129"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35732" w14:textId="2DE8038A"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4CE71" w14:textId="0E9CBC14"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C928938" w14:textId="77777777" w:rsidR="0071020A" w:rsidRDefault="0071020A" w:rsidP="0071020A">
      <w:pPr>
        <w:spacing w:line="276" w:lineRule="auto"/>
        <w:rPr>
          <w:sz w:val="24"/>
          <w:szCs w:val="24"/>
        </w:rPr>
      </w:pPr>
    </w:p>
    <w:p w14:paraId="21E81D64" w14:textId="0FA4DF2A" w:rsidR="0071020A" w:rsidRDefault="0071020A" w:rsidP="0071020A"/>
    <w:p w14:paraId="4311FC90" w14:textId="11448649" w:rsidR="00771EEB" w:rsidRDefault="00771EEB" w:rsidP="0071020A"/>
    <w:p w14:paraId="0CE050BA" w14:textId="27B9BA23" w:rsidR="00771EEB" w:rsidRDefault="00771EEB" w:rsidP="0071020A"/>
    <w:p w14:paraId="575BBDB5" w14:textId="32CF846E" w:rsidR="00771EEB" w:rsidRDefault="00771EEB" w:rsidP="0071020A"/>
    <w:p w14:paraId="5E1841EE" w14:textId="77777777" w:rsidR="00771EEB" w:rsidRDefault="00771EEB" w:rsidP="0071020A"/>
    <w:p w14:paraId="451F0881" w14:textId="39751915" w:rsidR="00EC6450" w:rsidRDefault="00EC6450" w:rsidP="000D0F76">
      <w:pPr>
        <w:pStyle w:val="Heading3"/>
        <w:rPr>
          <w:color w:val="FF0000"/>
        </w:rPr>
      </w:pPr>
      <w:bookmarkStart w:id="240" w:name="_Toc90625975"/>
      <w:r w:rsidRPr="000D0F76">
        <w:rPr>
          <w:color w:val="FF0000"/>
        </w:rPr>
        <w:t>SNGC</w:t>
      </w:r>
      <w:r w:rsidR="000F1D71" w:rsidRPr="000D0F76">
        <w:rPr>
          <w:color w:val="FF0000"/>
        </w:rPr>
        <w:t xml:space="preserve"> plan of study</w:t>
      </w:r>
      <w:bookmarkEnd w:id="240"/>
    </w:p>
    <w:tbl>
      <w:tblPr>
        <w:tblStyle w:val="PlainTable4"/>
        <w:tblW w:w="0" w:type="auto"/>
        <w:tblLook w:val="04A0" w:firstRow="1" w:lastRow="0" w:firstColumn="1" w:lastColumn="0" w:noHBand="0" w:noVBand="1"/>
      </w:tblPr>
      <w:tblGrid>
        <w:gridCol w:w="518"/>
        <w:gridCol w:w="1780"/>
        <w:gridCol w:w="516"/>
        <w:gridCol w:w="208"/>
        <w:gridCol w:w="514"/>
        <w:gridCol w:w="1785"/>
        <w:gridCol w:w="510"/>
        <w:gridCol w:w="214"/>
        <w:gridCol w:w="508"/>
        <w:gridCol w:w="1565"/>
        <w:gridCol w:w="505"/>
        <w:gridCol w:w="219"/>
        <w:gridCol w:w="513"/>
      </w:tblGrid>
      <w:tr w:rsidR="00405CCA" w:rsidRPr="00D927DF" w14:paraId="78FE7AA8" w14:textId="77777777" w:rsidTr="00FD6D5B">
        <w:trPr>
          <w:gridAfter w:val="1"/>
          <w:cnfStyle w:val="100000000000" w:firstRow="1" w:lastRow="0" w:firstColumn="0" w:lastColumn="0" w:oddVBand="0" w:evenVBand="0" w:oddHBand="0" w:evenHBand="0" w:firstRowFirstColumn="0" w:firstRowLastColumn="0" w:lastRowFirstColumn="0" w:lastRowLastColumn="0"/>
          <w:wAfter w:w="513" w:type="dxa"/>
          <w:cantSplit/>
          <w:trHeight w:val="423"/>
        </w:trPr>
        <w:tc>
          <w:tcPr>
            <w:cnfStyle w:val="001000000000" w:firstRow="0" w:lastRow="0" w:firstColumn="1" w:lastColumn="0" w:oddVBand="0" w:evenVBand="0" w:oddHBand="0" w:evenHBand="0" w:firstRowFirstColumn="0" w:firstRowLastColumn="0" w:lastRowFirstColumn="0" w:lastRowLastColumn="0"/>
            <w:tcW w:w="2298" w:type="dxa"/>
            <w:gridSpan w:val="2"/>
            <w:tcBorders>
              <w:bottom w:val="single" w:sz="4" w:space="0" w:color="auto"/>
            </w:tcBorders>
            <w:vAlign w:val="bottom"/>
          </w:tcPr>
          <w:p w14:paraId="468C12BB" w14:textId="11372D58" w:rsidR="00405CCA" w:rsidRPr="00D927DF" w:rsidRDefault="00405CCA" w:rsidP="00405CCA">
            <w:pPr>
              <w:spacing w:line="276" w:lineRule="auto"/>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FALL</w:t>
            </w:r>
          </w:p>
        </w:tc>
        <w:tc>
          <w:tcPr>
            <w:tcW w:w="724" w:type="dxa"/>
            <w:gridSpan w:val="2"/>
            <w:tcBorders>
              <w:bottom w:val="single" w:sz="4" w:space="0" w:color="auto"/>
            </w:tcBorders>
            <w:vAlign w:val="center"/>
          </w:tcPr>
          <w:p w14:paraId="06B76CB3" w14:textId="3104236B"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gridSpan w:val="2"/>
            <w:tcBorders>
              <w:bottom w:val="single" w:sz="4" w:space="0" w:color="auto"/>
            </w:tcBorders>
            <w:vAlign w:val="bottom"/>
          </w:tcPr>
          <w:p w14:paraId="45D1BD8F" w14:textId="0B78E33B" w:rsidR="00405CCA" w:rsidRPr="00D927DF" w:rsidRDefault="00405CCA" w:rsidP="00405CCA">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SPRING</w:t>
            </w:r>
          </w:p>
        </w:tc>
        <w:tc>
          <w:tcPr>
            <w:tcW w:w="724" w:type="dxa"/>
            <w:gridSpan w:val="2"/>
            <w:tcBorders>
              <w:bottom w:val="single" w:sz="4" w:space="0" w:color="auto"/>
            </w:tcBorders>
            <w:vAlign w:val="bottom"/>
          </w:tcPr>
          <w:p w14:paraId="1A61E913" w14:textId="37DF0200"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gridSpan w:val="2"/>
            <w:tcBorders>
              <w:bottom w:val="single" w:sz="4" w:space="0" w:color="auto"/>
            </w:tcBorders>
            <w:vAlign w:val="center"/>
          </w:tcPr>
          <w:p w14:paraId="39373460" w14:textId="1F5C286D" w:rsidR="00405CCA" w:rsidRPr="00FC0304"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 xml:space="preserve">         SUMMER</w:t>
            </w:r>
          </w:p>
        </w:tc>
        <w:tc>
          <w:tcPr>
            <w:tcW w:w="724" w:type="dxa"/>
            <w:gridSpan w:val="2"/>
            <w:tcBorders>
              <w:bottom w:val="single" w:sz="4" w:space="0" w:color="auto"/>
            </w:tcBorders>
            <w:vAlign w:val="bottom"/>
          </w:tcPr>
          <w:p w14:paraId="15E122BD" w14:textId="2780DBB9"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tr w:rsidR="00014252" w:rsidRPr="00454D77" w14:paraId="7D7635B6" w14:textId="77777777" w:rsidTr="00ED33C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D41D2D"/>
            <w:textDirection w:val="btLr"/>
          </w:tcPr>
          <w:p w14:paraId="4C038F62" w14:textId="77777777" w:rsidR="00014252" w:rsidRPr="00FC0304" w:rsidRDefault="00014252" w:rsidP="00FD6D5B">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6" w:type="dxa"/>
            <w:gridSpan w:val="2"/>
            <w:tcBorders>
              <w:top w:val="single" w:sz="4" w:space="0" w:color="auto"/>
              <w:left w:val="single" w:sz="4" w:space="0" w:color="auto"/>
            </w:tcBorders>
            <w:vAlign w:val="center"/>
          </w:tcPr>
          <w:p w14:paraId="3FA06E34" w14:textId="77777777" w:rsidR="00014252" w:rsidRPr="0050328D" w:rsidRDefault="00014252" w:rsidP="00FD6D5B">
            <w:pPr>
              <w:pStyle w:val="BodyText"/>
              <w:cnfStyle w:val="000000100000" w:firstRow="0" w:lastRow="0" w:firstColumn="0" w:lastColumn="0" w:oddVBand="0" w:evenVBand="0" w:oddHBand="1"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08B0A54C" w14:textId="77777777" w:rsidR="00014252" w:rsidRPr="0050328D" w:rsidRDefault="00014252" w:rsidP="00FD6D5B">
            <w:pPr>
              <w:pStyle w:val="BodyText"/>
              <w:jc w:val="center"/>
              <w:cnfStyle w:val="000000100000" w:firstRow="0" w:lastRow="0" w:firstColumn="0" w:lastColumn="0" w:oddVBand="0" w:evenVBand="0" w:oddHBand="1" w:evenHBand="0" w:firstRowFirstColumn="0" w:firstRowLastColumn="0" w:lastRowFirstColumn="0" w:lastRowLastColumn="0"/>
            </w:pPr>
          </w:p>
        </w:tc>
        <w:tc>
          <w:tcPr>
            <w:tcW w:w="2295" w:type="dxa"/>
            <w:gridSpan w:val="2"/>
            <w:tcBorders>
              <w:top w:val="single" w:sz="4" w:space="0" w:color="auto"/>
              <w:left w:val="single" w:sz="4" w:space="0" w:color="auto"/>
            </w:tcBorders>
            <w:vAlign w:val="center"/>
          </w:tcPr>
          <w:p w14:paraId="7BC2175E" w14:textId="77777777" w:rsidR="00014252" w:rsidRPr="0050328D" w:rsidRDefault="00014252" w:rsidP="00FD6D5B">
            <w:pPr>
              <w:pStyle w:val="BodyText"/>
              <w:cnfStyle w:val="000000100000" w:firstRow="0" w:lastRow="0" w:firstColumn="0" w:lastColumn="0" w:oddVBand="0" w:evenVBand="0" w:oddHBand="1"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60076B48" w14:textId="77777777" w:rsidR="00014252" w:rsidRPr="0050328D" w:rsidRDefault="00014252" w:rsidP="00FD6D5B">
            <w:pPr>
              <w:pStyle w:val="BodyText"/>
              <w:jc w:val="center"/>
              <w:cnfStyle w:val="000000100000" w:firstRow="0" w:lastRow="0" w:firstColumn="0" w:lastColumn="0" w:oddVBand="0" w:evenVBand="0" w:oddHBand="1" w:evenHBand="0" w:firstRowFirstColumn="0" w:firstRowLastColumn="0" w:lastRowFirstColumn="0" w:lastRowLastColumn="0"/>
            </w:pPr>
          </w:p>
        </w:tc>
        <w:tc>
          <w:tcPr>
            <w:tcW w:w="2070" w:type="dxa"/>
            <w:gridSpan w:val="2"/>
            <w:tcBorders>
              <w:top w:val="single" w:sz="4" w:space="0" w:color="auto"/>
              <w:left w:val="single" w:sz="4" w:space="0" w:color="auto"/>
              <w:right w:val="single" w:sz="4" w:space="0" w:color="auto"/>
            </w:tcBorders>
            <w:vAlign w:val="center"/>
          </w:tcPr>
          <w:p w14:paraId="17AB85FF" w14:textId="668F4223" w:rsidR="00014252" w:rsidRPr="00454D77" w:rsidRDefault="00014252" w:rsidP="00FD6D5B">
            <w:pPr>
              <w:cnfStyle w:val="000000100000" w:firstRow="0" w:lastRow="0" w:firstColumn="0" w:lastColumn="0" w:oddVBand="0" w:evenVBand="0" w:oddHBand="1" w:evenHBand="0" w:firstRowFirstColumn="0" w:firstRowLastColumn="0" w:lastRowFirstColumn="0" w:lastRowLastColumn="0"/>
              <w:rPr>
                <w:rFonts w:ascii="Avenir Next" w:hAnsi="Avenir Next"/>
                <w:sz w:val="20"/>
                <w:szCs w:val="20"/>
              </w:rPr>
            </w:pPr>
            <w:r>
              <w:rPr>
                <w:rFonts w:ascii="Avenir Next" w:hAnsi="Avenir Next"/>
                <w:sz w:val="20"/>
                <w:szCs w:val="20"/>
              </w:rPr>
              <w:t>NUR 416 The School Nurse as Educator</w:t>
            </w:r>
          </w:p>
        </w:tc>
        <w:tc>
          <w:tcPr>
            <w:tcW w:w="732" w:type="dxa"/>
            <w:gridSpan w:val="2"/>
            <w:tcBorders>
              <w:top w:val="single" w:sz="4" w:space="0" w:color="auto"/>
              <w:left w:val="single" w:sz="4" w:space="0" w:color="auto"/>
              <w:bottom w:val="single" w:sz="4" w:space="0" w:color="auto"/>
              <w:right w:val="single" w:sz="4" w:space="0" w:color="auto"/>
            </w:tcBorders>
            <w:vAlign w:val="center"/>
          </w:tcPr>
          <w:p w14:paraId="2A403D23" w14:textId="6C2F255E" w:rsidR="00014252" w:rsidRPr="00454D77" w:rsidRDefault="00014252"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hours</w:t>
            </w:r>
          </w:p>
        </w:tc>
      </w:tr>
      <w:tr w:rsidR="00014252" w:rsidRPr="00454D77" w14:paraId="1BB0F1EE" w14:textId="77777777" w:rsidTr="00ED33CB">
        <w:trPr>
          <w:trHeight w:val="548"/>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D41D2D"/>
            <w:textDirection w:val="btLr"/>
          </w:tcPr>
          <w:p w14:paraId="535FAAC2" w14:textId="77777777" w:rsidR="00014252" w:rsidRPr="00FC0304" w:rsidRDefault="00014252" w:rsidP="00FD6D5B">
            <w:pPr>
              <w:spacing w:line="276" w:lineRule="auto"/>
              <w:ind w:left="113" w:right="113"/>
              <w:jc w:val="center"/>
              <w:rPr>
                <w:rFonts w:ascii="Avenir Next Demi Bold" w:hAnsi="Avenir Next Demi Bold"/>
                <w:color w:val="FFFFFF" w:themeColor="background1"/>
                <w:sz w:val="20"/>
                <w:szCs w:val="20"/>
              </w:rPr>
            </w:pPr>
          </w:p>
        </w:tc>
        <w:tc>
          <w:tcPr>
            <w:tcW w:w="2296" w:type="dxa"/>
            <w:gridSpan w:val="2"/>
            <w:tcBorders>
              <w:top w:val="single" w:sz="4" w:space="0" w:color="auto"/>
              <w:left w:val="single" w:sz="4" w:space="0" w:color="auto"/>
            </w:tcBorders>
            <w:vAlign w:val="center"/>
          </w:tcPr>
          <w:p w14:paraId="1826B7E9" w14:textId="77777777" w:rsidR="00014252" w:rsidRPr="0050328D" w:rsidRDefault="00014252" w:rsidP="00FD6D5B">
            <w:pPr>
              <w:pStyle w:val="BodyText"/>
              <w:cnfStyle w:val="000000000000" w:firstRow="0" w:lastRow="0" w:firstColumn="0" w:lastColumn="0" w:oddVBand="0" w:evenVBand="0" w:oddHBand="0"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206A1A8C" w14:textId="77777777" w:rsidR="00014252" w:rsidRPr="0050328D" w:rsidRDefault="00014252" w:rsidP="00FD6D5B">
            <w:pPr>
              <w:pStyle w:val="BodyText"/>
              <w:jc w:val="center"/>
              <w:cnfStyle w:val="000000000000" w:firstRow="0" w:lastRow="0" w:firstColumn="0" w:lastColumn="0" w:oddVBand="0" w:evenVBand="0" w:oddHBand="0" w:evenHBand="0" w:firstRowFirstColumn="0" w:firstRowLastColumn="0" w:lastRowFirstColumn="0" w:lastRowLastColumn="0"/>
            </w:pPr>
          </w:p>
        </w:tc>
        <w:tc>
          <w:tcPr>
            <w:tcW w:w="2295" w:type="dxa"/>
            <w:gridSpan w:val="2"/>
            <w:tcBorders>
              <w:top w:val="single" w:sz="4" w:space="0" w:color="auto"/>
              <w:left w:val="single" w:sz="4" w:space="0" w:color="auto"/>
            </w:tcBorders>
            <w:vAlign w:val="center"/>
          </w:tcPr>
          <w:p w14:paraId="2189297B" w14:textId="77777777" w:rsidR="00014252" w:rsidRPr="0050328D" w:rsidRDefault="00014252" w:rsidP="00FD6D5B">
            <w:pPr>
              <w:pStyle w:val="BodyText"/>
              <w:cnfStyle w:val="000000000000" w:firstRow="0" w:lastRow="0" w:firstColumn="0" w:lastColumn="0" w:oddVBand="0" w:evenVBand="0" w:oddHBand="0"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26090523" w14:textId="77777777" w:rsidR="00014252" w:rsidRPr="0050328D" w:rsidRDefault="00014252" w:rsidP="00FD6D5B">
            <w:pPr>
              <w:pStyle w:val="BodyText"/>
              <w:jc w:val="center"/>
              <w:cnfStyle w:val="000000000000" w:firstRow="0" w:lastRow="0" w:firstColumn="0" w:lastColumn="0" w:oddVBand="0" w:evenVBand="0" w:oddHBand="0" w:evenHBand="0" w:firstRowFirstColumn="0" w:firstRowLastColumn="0" w:lastRowFirstColumn="0" w:lastRowLastColumn="0"/>
            </w:pPr>
          </w:p>
        </w:tc>
        <w:tc>
          <w:tcPr>
            <w:tcW w:w="2070" w:type="dxa"/>
            <w:gridSpan w:val="2"/>
            <w:tcBorders>
              <w:top w:val="single" w:sz="4" w:space="0" w:color="auto"/>
              <w:left w:val="single" w:sz="4" w:space="0" w:color="auto"/>
              <w:right w:val="single" w:sz="4" w:space="0" w:color="auto"/>
            </w:tcBorders>
            <w:vAlign w:val="center"/>
          </w:tcPr>
          <w:p w14:paraId="4316E50F" w14:textId="49F3C4F7" w:rsidR="00014252" w:rsidRPr="00454D77" w:rsidRDefault="00014252" w:rsidP="00FD6D5B">
            <w:pPr>
              <w:cnfStyle w:val="000000000000" w:firstRow="0" w:lastRow="0" w:firstColumn="0" w:lastColumn="0" w:oddVBand="0" w:evenVBand="0" w:oddHBand="0" w:evenHBand="0" w:firstRowFirstColumn="0" w:firstRowLastColumn="0" w:lastRowFirstColumn="0" w:lastRowLastColumn="0"/>
              <w:rPr>
                <w:rFonts w:ascii="Avenir Next" w:hAnsi="Avenir Next"/>
                <w:sz w:val="20"/>
                <w:szCs w:val="20"/>
              </w:rPr>
            </w:pPr>
            <w:r>
              <w:rPr>
                <w:rFonts w:ascii="Avenir Next" w:hAnsi="Avenir Next"/>
                <w:sz w:val="20"/>
                <w:szCs w:val="20"/>
              </w:rPr>
              <w:t>NUR 417 Theoretical Foundations of School Health</w:t>
            </w:r>
          </w:p>
        </w:tc>
        <w:tc>
          <w:tcPr>
            <w:tcW w:w="732" w:type="dxa"/>
            <w:gridSpan w:val="2"/>
            <w:tcBorders>
              <w:top w:val="single" w:sz="4" w:space="0" w:color="auto"/>
              <w:left w:val="single" w:sz="4" w:space="0" w:color="auto"/>
              <w:bottom w:val="single" w:sz="4" w:space="0" w:color="auto"/>
              <w:right w:val="single" w:sz="4" w:space="0" w:color="auto"/>
            </w:tcBorders>
            <w:vAlign w:val="center"/>
          </w:tcPr>
          <w:p w14:paraId="605E4604" w14:textId="27F99059" w:rsidR="00014252" w:rsidRPr="00454D77" w:rsidRDefault="00014252"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hours</w:t>
            </w:r>
          </w:p>
        </w:tc>
      </w:tr>
      <w:tr w:rsidR="00405CCA" w:rsidRPr="0050328D" w14:paraId="0FC1FAAD" w14:textId="77777777" w:rsidTr="00ED33CB">
        <w:trPr>
          <w:cnfStyle w:val="000000100000" w:firstRow="0" w:lastRow="0" w:firstColumn="0" w:lastColumn="0" w:oddVBand="0" w:evenVBand="0" w:oddHBand="1" w:evenHBand="0" w:firstRowFirstColumn="0" w:firstRowLastColumn="0" w:lastRowFirstColumn="0" w:lastRowLastColumn="0"/>
          <w:cantSplit/>
          <w:trHeight w:val="115"/>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3AF78AB1" w14:textId="77777777" w:rsidR="00405CCA" w:rsidRPr="0050328D" w:rsidRDefault="00405CCA" w:rsidP="00FD6D5B">
            <w:pPr>
              <w:spacing w:line="276" w:lineRule="auto"/>
              <w:ind w:left="113" w:right="113"/>
              <w:jc w:val="center"/>
              <w:rPr>
                <w:rFonts w:ascii="Avenir Next Demi Bold" w:hAnsi="Avenir Next Demi Bold"/>
                <w:color w:val="D41D2D"/>
                <w:sz w:val="2"/>
                <w:szCs w:val="2"/>
              </w:rPr>
            </w:pPr>
          </w:p>
        </w:tc>
        <w:tc>
          <w:tcPr>
            <w:tcW w:w="2296" w:type="dxa"/>
            <w:gridSpan w:val="2"/>
            <w:tcBorders>
              <w:top w:val="single" w:sz="4" w:space="0" w:color="auto"/>
              <w:bottom w:val="single" w:sz="4" w:space="0" w:color="auto"/>
            </w:tcBorders>
            <w:shd w:val="clear" w:color="auto" w:fill="auto"/>
            <w:vAlign w:val="center"/>
          </w:tcPr>
          <w:p w14:paraId="459080A4" w14:textId="77777777" w:rsidR="00405CCA" w:rsidRPr="0050328D" w:rsidRDefault="00405CCA" w:rsidP="00FD6D5B">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22" w:type="dxa"/>
            <w:gridSpan w:val="2"/>
            <w:tcBorders>
              <w:top w:val="single" w:sz="4" w:space="0" w:color="auto"/>
              <w:bottom w:val="single" w:sz="4" w:space="0" w:color="auto"/>
            </w:tcBorders>
            <w:shd w:val="clear" w:color="auto" w:fill="auto"/>
            <w:vAlign w:val="center"/>
          </w:tcPr>
          <w:p w14:paraId="53A3F356" w14:textId="77777777" w:rsidR="00405CCA" w:rsidRPr="0050328D" w:rsidRDefault="00405CCA" w:rsidP="00FD6D5B">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c>
          <w:tcPr>
            <w:tcW w:w="2295" w:type="dxa"/>
            <w:gridSpan w:val="2"/>
            <w:tcBorders>
              <w:top w:val="single" w:sz="4" w:space="0" w:color="auto"/>
              <w:bottom w:val="single" w:sz="4" w:space="0" w:color="auto"/>
            </w:tcBorders>
            <w:shd w:val="clear" w:color="auto" w:fill="auto"/>
            <w:vAlign w:val="center"/>
          </w:tcPr>
          <w:p w14:paraId="53BB0953" w14:textId="77777777" w:rsidR="00405CCA" w:rsidRPr="0050328D" w:rsidRDefault="00405CCA" w:rsidP="00FD6D5B">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22" w:type="dxa"/>
            <w:gridSpan w:val="2"/>
            <w:tcBorders>
              <w:top w:val="single" w:sz="4" w:space="0" w:color="auto"/>
              <w:bottom w:val="single" w:sz="4" w:space="0" w:color="auto"/>
            </w:tcBorders>
            <w:shd w:val="clear" w:color="auto" w:fill="auto"/>
            <w:vAlign w:val="center"/>
          </w:tcPr>
          <w:p w14:paraId="4961A23F" w14:textId="77777777" w:rsidR="00405CCA" w:rsidRPr="0050328D" w:rsidRDefault="00405CCA" w:rsidP="00FD6D5B">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c>
          <w:tcPr>
            <w:tcW w:w="2070" w:type="dxa"/>
            <w:gridSpan w:val="2"/>
            <w:tcBorders>
              <w:top w:val="single" w:sz="4" w:space="0" w:color="auto"/>
              <w:bottom w:val="single" w:sz="4" w:space="0" w:color="auto"/>
            </w:tcBorders>
            <w:shd w:val="clear" w:color="auto" w:fill="auto"/>
            <w:vAlign w:val="center"/>
          </w:tcPr>
          <w:p w14:paraId="419A36B5" w14:textId="77777777" w:rsidR="00405CCA" w:rsidRPr="0050328D" w:rsidRDefault="00405CCA" w:rsidP="00FD6D5B">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32" w:type="dxa"/>
            <w:gridSpan w:val="2"/>
            <w:tcBorders>
              <w:top w:val="single" w:sz="4" w:space="0" w:color="auto"/>
              <w:bottom w:val="single" w:sz="4" w:space="0" w:color="auto"/>
            </w:tcBorders>
            <w:shd w:val="clear" w:color="auto" w:fill="auto"/>
            <w:vAlign w:val="center"/>
          </w:tcPr>
          <w:p w14:paraId="5431A634" w14:textId="77777777" w:rsidR="00405CCA" w:rsidRPr="0050328D" w:rsidRDefault="00405CCA" w:rsidP="00FD6D5B">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r>
      <w:tr w:rsidR="00823B06" w14:paraId="1DBED2E6" w14:textId="77777777" w:rsidTr="00BE4C56">
        <w:trPr>
          <w:cantSplit/>
          <w:trHeight w:val="827"/>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bottom w:val="single" w:sz="4" w:space="0" w:color="auto"/>
              <w:right w:val="single" w:sz="4" w:space="0" w:color="auto"/>
            </w:tcBorders>
            <w:shd w:val="clear" w:color="auto" w:fill="auto"/>
            <w:textDirection w:val="btLr"/>
          </w:tcPr>
          <w:p w14:paraId="1FBA73E6" w14:textId="77777777" w:rsidR="00823B06" w:rsidRPr="00FC0304" w:rsidRDefault="00823B06" w:rsidP="00FD6D5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D091C" w14:textId="01A2118C" w:rsidR="00823B06" w:rsidRDefault="00823B06"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418 Practicum in School Nursing  (300 clinical hours)</w:t>
            </w:r>
          </w:p>
        </w:tc>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346BF" w14:textId="4D24E2CC" w:rsidR="00823B06" w:rsidRDefault="00823B06"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hours</w:t>
            </w:r>
          </w:p>
        </w:tc>
        <w:tc>
          <w:tcPr>
            <w:tcW w:w="58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3BE7C99" w14:textId="77777777" w:rsidR="00823B06" w:rsidRDefault="00823B06"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5FE07C77" w14:textId="7A05E0B6" w:rsidR="00BB6273" w:rsidRDefault="00BB6273" w:rsidP="0002394C">
      <w:pPr>
        <w:rPr>
          <w:rFonts w:ascii="Times New Roman" w:hAnsi="Times New Roman" w:cs="Times New Roman"/>
          <w:sz w:val="24"/>
          <w:szCs w:val="24"/>
        </w:rPr>
      </w:pPr>
    </w:p>
    <w:p w14:paraId="4E8A9469" w14:textId="0612E181" w:rsidR="00405CCA" w:rsidRDefault="00405CCA" w:rsidP="0002394C">
      <w:pPr>
        <w:rPr>
          <w:rFonts w:ascii="Times New Roman" w:hAnsi="Times New Roman" w:cs="Times New Roman"/>
          <w:sz w:val="24"/>
          <w:szCs w:val="24"/>
        </w:rPr>
      </w:pPr>
    </w:p>
    <w:p w14:paraId="1D61BCF3" w14:textId="376C7322" w:rsidR="00771EEB" w:rsidRDefault="00771EEB" w:rsidP="0002394C">
      <w:pPr>
        <w:rPr>
          <w:rFonts w:ascii="Times New Roman" w:hAnsi="Times New Roman" w:cs="Times New Roman"/>
          <w:sz w:val="24"/>
          <w:szCs w:val="24"/>
        </w:rPr>
      </w:pPr>
    </w:p>
    <w:p w14:paraId="5689AC27" w14:textId="7A9E34F9" w:rsidR="008F4E66" w:rsidRDefault="008F4E66" w:rsidP="0002394C">
      <w:pPr>
        <w:rPr>
          <w:rFonts w:ascii="Times New Roman" w:hAnsi="Times New Roman" w:cs="Times New Roman"/>
          <w:sz w:val="24"/>
          <w:szCs w:val="24"/>
        </w:rPr>
      </w:pPr>
    </w:p>
    <w:p w14:paraId="22632860" w14:textId="51109E5A" w:rsidR="008F4E66" w:rsidRDefault="008F4E66" w:rsidP="0002394C">
      <w:pPr>
        <w:rPr>
          <w:rFonts w:ascii="Times New Roman" w:hAnsi="Times New Roman" w:cs="Times New Roman"/>
          <w:sz w:val="24"/>
          <w:szCs w:val="24"/>
        </w:rPr>
      </w:pPr>
    </w:p>
    <w:p w14:paraId="0597B45F" w14:textId="27EF538A" w:rsidR="008F4E66" w:rsidRDefault="008F4E66" w:rsidP="0002394C">
      <w:pPr>
        <w:rPr>
          <w:rFonts w:ascii="Times New Roman" w:hAnsi="Times New Roman" w:cs="Times New Roman"/>
          <w:sz w:val="24"/>
          <w:szCs w:val="24"/>
        </w:rPr>
      </w:pPr>
    </w:p>
    <w:p w14:paraId="2364A35C" w14:textId="66DBCC2C" w:rsidR="008F4E66" w:rsidRDefault="008F4E66" w:rsidP="0002394C">
      <w:pPr>
        <w:rPr>
          <w:rFonts w:ascii="Times New Roman" w:hAnsi="Times New Roman" w:cs="Times New Roman"/>
          <w:sz w:val="24"/>
          <w:szCs w:val="24"/>
        </w:rPr>
      </w:pPr>
    </w:p>
    <w:p w14:paraId="03220ADA" w14:textId="4213D525" w:rsidR="0002394C" w:rsidRPr="000D0F76" w:rsidRDefault="0002394C" w:rsidP="000D0F76">
      <w:pPr>
        <w:pStyle w:val="Heading2"/>
        <w:rPr>
          <w:color w:val="FF0000"/>
        </w:rPr>
      </w:pPr>
      <w:bookmarkStart w:id="241" w:name="_Toc90625976"/>
      <w:r w:rsidRPr="000D0F76">
        <w:rPr>
          <w:color w:val="FF0000"/>
        </w:rPr>
        <w:lastRenderedPageBreak/>
        <w:t>Request Process for Letter of Recommendation</w:t>
      </w:r>
      <w:bookmarkEnd w:id="241"/>
    </w:p>
    <w:p w14:paraId="09885966" w14:textId="73B10677" w:rsidR="00507877" w:rsidRDefault="00507877" w:rsidP="00FD69E2">
      <w:pPr>
        <w:spacing w:after="0"/>
        <w:rPr>
          <w:color w:val="FF0000"/>
        </w:rPr>
      </w:pPr>
      <w:r w:rsidRPr="00624557">
        <w:rPr>
          <w:rFonts w:cs="Arial"/>
          <w:noProof/>
          <w:sz w:val="24"/>
        </w:rPr>
        <w:drawing>
          <wp:anchor distT="0" distB="0" distL="114300" distR="114300" simplePos="0" relativeHeight="251638784" behindDoc="1" locked="0" layoutInCell="1" allowOverlap="1" wp14:anchorId="0310EF57" wp14:editId="1CF9B80E">
            <wp:simplePos x="0" y="0"/>
            <wp:positionH relativeFrom="column">
              <wp:posOffset>0</wp:posOffset>
            </wp:positionH>
            <wp:positionV relativeFrom="paragraph">
              <wp:posOffset>285115</wp:posOffset>
            </wp:positionV>
            <wp:extent cx="2124075" cy="648335"/>
            <wp:effectExtent l="0" t="0" r="9525" b="0"/>
            <wp:wrapTight wrapText="bothSides">
              <wp:wrapPolygon edited="0">
                <wp:start x="0" y="0"/>
                <wp:lineTo x="0" y="20944"/>
                <wp:lineTo x="21503" y="20944"/>
                <wp:lineTo x="21503"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240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B0FBD" w14:textId="77777777" w:rsidR="00FD69E2" w:rsidRPr="00AC5E99" w:rsidRDefault="00FD69E2" w:rsidP="00FD69E2">
      <w:pPr>
        <w:spacing w:after="0"/>
        <w:rPr>
          <w:rFonts w:cs="Arial"/>
          <w:b/>
          <w:sz w:val="24"/>
        </w:rPr>
      </w:pPr>
      <w:r w:rsidRPr="00624557">
        <w:rPr>
          <w:rFonts w:cs="Arial"/>
          <w:b/>
          <w:sz w:val="24"/>
        </w:rPr>
        <w:t>Student Recommendation Request Form</w:t>
      </w:r>
      <w:r w:rsidRPr="00624557">
        <w:rPr>
          <w:rFonts w:cs="Arial"/>
        </w:rPr>
        <w:t xml:space="preserve"> </w:t>
      </w:r>
    </w:p>
    <w:p w14:paraId="6DA7D26A" w14:textId="77777777" w:rsidR="00FD69E2" w:rsidRDefault="00FD69E2" w:rsidP="00FD69E2">
      <w:pPr>
        <w:spacing w:after="0"/>
        <w:jc w:val="center"/>
        <w:rPr>
          <w:rFonts w:cs="Arial"/>
          <w:sz w:val="20"/>
          <w:u w:val="single"/>
        </w:rPr>
      </w:pPr>
    </w:p>
    <w:p w14:paraId="3E29CF96" w14:textId="77777777" w:rsidR="00FD69E2" w:rsidRDefault="00FD69E2" w:rsidP="00FD69E2">
      <w:pPr>
        <w:spacing w:after="0"/>
        <w:rPr>
          <w:rFonts w:cs="Arial"/>
          <w:sz w:val="20"/>
          <w:u w:val="single"/>
        </w:rPr>
      </w:pPr>
    </w:p>
    <w:p w14:paraId="265DE830" w14:textId="77777777" w:rsidR="0054759E" w:rsidRDefault="0054759E" w:rsidP="00753333">
      <w:pPr>
        <w:spacing w:after="0"/>
        <w:rPr>
          <w:rFonts w:cs="Arial"/>
          <w:sz w:val="20"/>
          <w:u w:val="single"/>
        </w:rPr>
      </w:pPr>
    </w:p>
    <w:p w14:paraId="7E280ACB" w14:textId="711DFC1D" w:rsidR="00753333" w:rsidRDefault="00CE5CCB" w:rsidP="00753333">
      <w:pPr>
        <w:spacing w:after="0"/>
        <w:rPr>
          <w:rFonts w:cs="Arial"/>
          <w:sz w:val="20"/>
          <w:u w:val="single"/>
        </w:rPr>
      </w:pPr>
      <w:r w:rsidRPr="00624557">
        <w:rPr>
          <w:rFonts w:cs="Arial"/>
          <w:sz w:val="20"/>
          <w:u w:val="single"/>
        </w:rPr>
        <w:t>Instructions for Students:</w:t>
      </w:r>
    </w:p>
    <w:p w14:paraId="7DCD9F0E" w14:textId="77777777" w:rsidR="00753333" w:rsidRDefault="00753333" w:rsidP="00753333">
      <w:pPr>
        <w:spacing w:after="0"/>
        <w:rPr>
          <w:rFonts w:cs="Arial"/>
          <w:sz w:val="20"/>
          <w:u w:val="single"/>
        </w:rPr>
      </w:pPr>
    </w:p>
    <w:p w14:paraId="39390B98" w14:textId="43A1CEEC" w:rsidR="00CE5CCB" w:rsidRPr="00753333" w:rsidRDefault="00CE5CCB" w:rsidP="00753333">
      <w:pPr>
        <w:spacing w:after="0"/>
        <w:ind w:left="720"/>
        <w:rPr>
          <w:rFonts w:cs="Arial"/>
          <w:sz w:val="20"/>
          <w:u w:val="single"/>
        </w:rPr>
      </w:pPr>
      <w:r w:rsidRPr="00624557">
        <w:rPr>
          <w:noProof/>
        </w:rPr>
        <mc:AlternateContent>
          <mc:Choice Requires="wps">
            <w:drawing>
              <wp:anchor distT="0" distB="0" distL="114300" distR="114300" simplePos="0" relativeHeight="251642880" behindDoc="0" locked="0" layoutInCell="1" allowOverlap="1" wp14:anchorId="4FA97E5D" wp14:editId="34619C70">
                <wp:simplePos x="0" y="0"/>
                <wp:positionH relativeFrom="column">
                  <wp:posOffset>115570</wp:posOffset>
                </wp:positionH>
                <wp:positionV relativeFrom="paragraph">
                  <wp:posOffset>13335</wp:posOffset>
                </wp:positionV>
                <wp:extent cx="182880" cy="133985"/>
                <wp:effectExtent l="0" t="0" r="26670" b="184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DC308" id="Rectangle 8" o:spid="_x0000_s1026" style="position:absolute;margin-left:9.1pt;margin-top:1.05pt;width:14.4pt;height:10.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" fillcolor="window">
                <v:path arrowok="t"/>
              </v:rect>
            </w:pict>
          </mc:Fallback>
        </mc:AlternateContent>
      </w:r>
      <w:r w:rsidRPr="00753333">
        <w:rPr>
          <w:rFonts w:cs="Arial"/>
        </w:rPr>
        <w:t xml:space="preserve">Email faculty/ staff member a request to </w:t>
      </w:r>
      <w:r w:rsidR="00475E92" w:rsidRPr="00753333">
        <w:rPr>
          <w:rFonts w:cs="Arial"/>
        </w:rPr>
        <w:t xml:space="preserve">complete </w:t>
      </w:r>
      <w:r w:rsidRPr="00753333">
        <w:rPr>
          <w:rFonts w:cs="Arial"/>
        </w:rPr>
        <w:t xml:space="preserve">a </w:t>
      </w:r>
      <w:r w:rsidRPr="00753333">
        <w:rPr>
          <w:rFonts w:cs="Arial"/>
          <w:b/>
        </w:rPr>
        <w:t>Letter of Recommendation</w:t>
      </w:r>
      <w:r w:rsidRPr="00753333">
        <w:rPr>
          <w:rFonts w:cs="Arial"/>
        </w:rPr>
        <w:t xml:space="preserve"> on your behalf</w:t>
      </w:r>
      <w:r w:rsidR="00736259" w:rsidRPr="00753333">
        <w:rPr>
          <w:rFonts w:cs="Arial"/>
        </w:rPr>
        <w:t>.</w:t>
      </w:r>
      <w:r w:rsidRPr="00753333">
        <w:rPr>
          <w:rFonts w:cs="Arial"/>
        </w:rPr>
        <w:t xml:space="preserve"> Specify if the letter can be submitted on the standard Mennonite College of Nursing </w:t>
      </w:r>
      <w:r w:rsidR="00E01A7F" w:rsidRPr="00753333">
        <w:rPr>
          <w:rFonts w:cs="Arial"/>
        </w:rPr>
        <w:t>letterhead or if there is a specific form that must be completed.</w:t>
      </w:r>
      <w:r w:rsidRPr="00753333">
        <w:rPr>
          <w:rFonts w:cs="Arial"/>
        </w:rPr>
        <w:t xml:space="preserve"> </w:t>
      </w:r>
      <w:r w:rsidR="00E01A7F" w:rsidRPr="00753333">
        <w:rPr>
          <w:rFonts w:cs="Arial"/>
        </w:rPr>
        <w:t xml:space="preserve"> </w:t>
      </w:r>
      <w:r w:rsidRPr="00753333">
        <w:rPr>
          <w:rFonts w:cs="Arial"/>
        </w:rPr>
        <w:t>If the faculty/staff member agrees to send a letter on your behalf, please proceed to the next steps.</w:t>
      </w:r>
    </w:p>
    <w:p w14:paraId="5C7E8994" w14:textId="77777777" w:rsidR="00CE5CCB" w:rsidRPr="00624557" w:rsidRDefault="00CE5CCB" w:rsidP="00FD69E2">
      <w:pPr>
        <w:pStyle w:val="ListParagraph"/>
        <w:spacing w:after="0"/>
        <w:rPr>
          <w:rFonts w:cs="Arial"/>
        </w:rPr>
      </w:pPr>
    </w:p>
    <w:p w14:paraId="7D70D7EA" w14:textId="61A722D0" w:rsidR="00CE5CCB" w:rsidRPr="00624557" w:rsidRDefault="00CE5CCB" w:rsidP="00FD69E2">
      <w:pPr>
        <w:pStyle w:val="ListParagraph"/>
        <w:spacing w:after="0"/>
        <w:rPr>
          <w:rFonts w:cs="Arial"/>
        </w:rPr>
      </w:pPr>
      <w:r w:rsidRPr="00624557">
        <w:rPr>
          <w:rFonts w:cs="Arial"/>
          <w:noProof/>
        </w:rPr>
        <mc:AlternateContent>
          <mc:Choice Requires="wps">
            <w:drawing>
              <wp:anchor distT="0" distB="0" distL="114300" distR="114300" simplePos="0" relativeHeight="251646976" behindDoc="0" locked="0" layoutInCell="1" allowOverlap="1" wp14:anchorId="1FBB48AF" wp14:editId="6EE02CCD">
                <wp:simplePos x="0" y="0"/>
                <wp:positionH relativeFrom="column">
                  <wp:posOffset>115570</wp:posOffset>
                </wp:positionH>
                <wp:positionV relativeFrom="paragraph">
                  <wp:posOffset>38100</wp:posOffset>
                </wp:positionV>
                <wp:extent cx="182880" cy="133985"/>
                <wp:effectExtent l="0" t="0" r="26670"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4FBDA" id="Rectangle 9" o:spid="_x0000_s1026" style="position:absolute;margin-left:9.1pt;margin-top:3pt;width:14.4pt;height:1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" fillcolor="window">
                <v:path arrowok="t"/>
              </v:rect>
            </w:pict>
          </mc:Fallback>
        </mc:AlternateContent>
      </w:r>
      <w:r w:rsidRPr="00624557">
        <w:rPr>
          <w:rFonts w:cs="Arial"/>
        </w:rPr>
        <w:t>Complete the FERPA Waiver - Letter of Recommendation form found at</w:t>
      </w:r>
      <w:r w:rsidR="00E01A7F">
        <w:rPr>
          <w:rFonts w:cs="Arial"/>
        </w:rPr>
        <w:t>:</w:t>
      </w:r>
      <w:r w:rsidRPr="00624557">
        <w:rPr>
          <w:rFonts w:cs="Arial"/>
        </w:rPr>
        <w:t xml:space="preserve"> </w:t>
      </w:r>
      <w:hyperlink r:id="rId94" w:history="1">
        <w:r w:rsidR="00C656A6" w:rsidRPr="006F2E15">
          <w:rPr>
            <w:rStyle w:val="Hyperlink"/>
            <w:rFonts w:cs="Arial"/>
          </w:rPr>
          <w:t>https://registrar.illinoisstate.edu/downloads/FERPA-Release-LetterofRec.pdf</w:t>
        </w:r>
      </w:hyperlink>
      <w:r w:rsidR="00C656A6">
        <w:rPr>
          <w:rStyle w:val="Hyperlink"/>
          <w:rFonts w:cs="Arial"/>
          <w:color w:val="auto"/>
        </w:rPr>
        <w:t xml:space="preserve"> </w:t>
      </w:r>
      <w:r w:rsidRPr="00624557">
        <w:rPr>
          <w:rFonts w:cs="Arial"/>
        </w:rPr>
        <w:t>and send to faculty/staff member.</w:t>
      </w:r>
    </w:p>
    <w:p w14:paraId="6D183473" w14:textId="77777777" w:rsidR="00CE5CCB" w:rsidRPr="00624557" w:rsidRDefault="00CE5CCB" w:rsidP="00FD69E2">
      <w:pPr>
        <w:pStyle w:val="ListParagraph"/>
        <w:spacing w:after="0"/>
        <w:rPr>
          <w:rFonts w:cs="Arial"/>
        </w:rPr>
      </w:pPr>
    </w:p>
    <w:p w14:paraId="54A11723" w14:textId="62D2DADA" w:rsidR="00CE5CCB" w:rsidRPr="00624557" w:rsidRDefault="00CE5CCB" w:rsidP="00FD69E2">
      <w:pPr>
        <w:pStyle w:val="ListParagraph"/>
        <w:spacing w:after="0"/>
        <w:rPr>
          <w:rFonts w:cs="Arial"/>
        </w:rPr>
      </w:pPr>
      <w:r w:rsidRPr="00624557">
        <w:rPr>
          <w:rFonts w:cs="Arial"/>
          <w:noProof/>
        </w:rPr>
        <mc:AlternateContent>
          <mc:Choice Requires="wps">
            <w:drawing>
              <wp:anchor distT="0" distB="0" distL="114300" distR="114300" simplePos="0" relativeHeight="251651072" behindDoc="0" locked="0" layoutInCell="1" allowOverlap="1" wp14:anchorId="29239C66" wp14:editId="5633CC7F">
                <wp:simplePos x="0" y="0"/>
                <wp:positionH relativeFrom="column">
                  <wp:posOffset>115570</wp:posOffset>
                </wp:positionH>
                <wp:positionV relativeFrom="paragraph">
                  <wp:posOffset>39370</wp:posOffset>
                </wp:positionV>
                <wp:extent cx="182880" cy="133985"/>
                <wp:effectExtent l="0" t="0" r="26670"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D5C383" id="Rectangle 10" o:spid="_x0000_s1026" style="position:absolute;margin-left:9.1pt;margin-top:3.1pt;width:14.4pt;height:1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" fillcolor="window">
                <v:path arrowok="t"/>
              </v:rect>
            </w:pict>
          </mc:Fallback>
        </mc:AlternateContent>
      </w:r>
      <w:r w:rsidR="00E01A7F">
        <w:rPr>
          <w:rFonts w:cs="Arial"/>
        </w:rPr>
        <w:t xml:space="preserve">Provide </w:t>
      </w:r>
      <w:r w:rsidRPr="00624557">
        <w:rPr>
          <w:rFonts w:cs="Arial"/>
        </w:rPr>
        <w:t xml:space="preserve">the </w:t>
      </w:r>
      <w:r w:rsidR="007052AD" w:rsidRPr="00624557">
        <w:rPr>
          <w:rFonts w:cs="Arial"/>
        </w:rPr>
        <w:t xml:space="preserve">following information </w:t>
      </w:r>
      <w:r w:rsidR="007052AD">
        <w:rPr>
          <w:rFonts w:cs="Arial"/>
        </w:rPr>
        <w:t xml:space="preserve">to the </w:t>
      </w:r>
      <w:r w:rsidRPr="00624557">
        <w:rPr>
          <w:rFonts w:cs="Arial"/>
        </w:rPr>
        <w:t>faculty/staff member</w:t>
      </w:r>
      <w:r w:rsidR="007052AD">
        <w:rPr>
          <w:rFonts w:cs="Arial"/>
        </w:rPr>
        <w:t xml:space="preserve"> who has agreed to write a letter on your behalf</w:t>
      </w:r>
      <w:r w:rsidRPr="00624557">
        <w:rPr>
          <w:rFonts w:cs="Arial"/>
        </w:rPr>
        <w:t>:</w:t>
      </w:r>
    </w:p>
    <w:p w14:paraId="43018131" w14:textId="04005600" w:rsidR="00CE5CCB" w:rsidRPr="00FD69E2" w:rsidRDefault="00CE5CCB" w:rsidP="008F4E66">
      <w:pPr>
        <w:pStyle w:val="ListParagraph"/>
        <w:numPr>
          <w:ilvl w:val="0"/>
          <w:numId w:val="47"/>
        </w:numPr>
        <w:spacing w:after="0"/>
        <w:rPr>
          <w:rFonts w:cs="Arial"/>
          <w:i/>
          <w:sz w:val="20"/>
        </w:rPr>
      </w:pPr>
      <w:r w:rsidRPr="00FD69E2">
        <w:rPr>
          <w:rFonts w:cs="Arial"/>
          <w:i/>
          <w:sz w:val="20"/>
        </w:rPr>
        <w:t>Student Name:</w:t>
      </w:r>
    </w:p>
    <w:p w14:paraId="2BC608B9" w14:textId="535B6F70" w:rsidR="00CE5CCB" w:rsidRPr="00FD69E2" w:rsidRDefault="00CE5CCB" w:rsidP="008F4E66">
      <w:pPr>
        <w:pStyle w:val="ListParagraph"/>
        <w:numPr>
          <w:ilvl w:val="0"/>
          <w:numId w:val="47"/>
        </w:numPr>
        <w:spacing w:after="0"/>
        <w:rPr>
          <w:rFonts w:cs="Arial"/>
          <w:i/>
          <w:sz w:val="20"/>
        </w:rPr>
      </w:pPr>
      <w:r w:rsidRPr="00FD69E2">
        <w:rPr>
          <w:rFonts w:cs="Arial"/>
          <w:i/>
          <w:sz w:val="20"/>
        </w:rPr>
        <w:t xml:space="preserve">Nursing </w:t>
      </w:r>
      <w:r w:rsidR="007052AD" w:rsidRPr="00FD69E2">
        <w:rPr>
          <w:rFonts w:cs="Arial"/>
          <w:i/>
          <w:sz w:val="20"/>
        </w:rPr>
        <w:t xml:space="preserve">Program </w:t>
      </w:r>
      <w:r w:rsidRPr="00FD69E2">
        <w:rPr>
          <w:rFonts w:cs="Arial"/>
          <w:i/>
          <w:sz w:val="20"/>
        </w:rPr>
        <w:t xml:space="preserve">(i.e. </w:t>
      </w:r>
      <w:r w:rsidR="007052AD" w:rsidRPr="00FD69E2">
        <w:rPr>
          <w:rFonts w:cs="Arial"/>
          <w:i/>
          <w:sz w:val="20"/>
        </w:rPr>
        <w:t xml:space="preserve">BSN-DNP: FNP, Post-master’s DNP, </w:t>
      </w:r>
      <w:proofErr w:type="spellStart"/>
      <w:r w:rsidRPr="00FD69E2">
        <w:rPr>
          <w:rFonts w:cs="Arial"/>
          <w:i/>
          <w:sz w:val="20"/>
        </w:rPr>
        <w:t>etc</w:t>
      </w:r>
      <w:proofErr w:type="spellEnd"/>
      <w:r w:rsidRPr="00FD69E2">
        <w:rPr>
          <w:rFonts w:cs="Arial"/>
          <w:i/>
          <w:sz w:val="20"/>
        </w:rPr>
        <w:t>…):</w:t>
      </w:r>
    </w:p>
    <w:p w14:paraId="67496577" w14:textId="3DF1327C" w:rsidR="00CE5CCB" w:rsidRPr="00FD69E2" w:rsidRDefault="00CE5CCB" w:rsidP="008F4E66">
      <w:pPr>
        <w:pStyle w:val="ListParagraph"/>
        <w:numPr>
          <w:ilvl w:val="0"/>
          <w:numId w:val="47"/>
        </w:numPr>
        <w:spacing w:after="0"/>
        <w:rPr>
          <w:rFonts w:cs="Arial"/>
          <w:i/>
          <w:sz w:val="20"/>
        </w:rPr>
      </w:pPr>
      <w:r w:rsidRPr="00FD69E2">
        <w:rPr>
          <w:rFonts w:cs="Arial"/>
          <w:i/>
          <w:sz w:val="20"/>
        </w:rPr>
        <w:t>Year in School/Expected Graduation Date:</w:t>
      </w:r>
    </w:p>
    <w:p w14:paraId="05C67248" w14:textId="3A24651D" w:rsidR="00CE5CCB" w:rsidRPr="00FD69E2" w:rsidRDefault="00CE5CCB" w:rsidP="008F4E66">
      <w:pPr>
        <w:pStyle w:val="ListParagraph"/>
        <w:numPr>
          <w:ilvl w:val="0"/>
          <w:numId w:val="47"/>
        </w:numPr>
        <w:spacing w:after="0"/>
        <w:rPr>
          <w:rFonts w:cs="Arial"/>
          <w:i/>
          <w:sz w:val="20"/>
        </w:rPr>
      </w:pPr>
      <w:r w:rsidRPr="00FD69E2">
        <w:rPr>
          <w:rFonts w:cs="Arial"/>
          <w:i/>
          <w:sz w:val="20"/>
        </w:rPr>
        <w:t>Today’s Date (please allow 1 week minimum):</w:t>
      </w:r>
    </w:p>
    <w:p w14:paraId="291AE4C9" w14:textId="0B4E96CF" w:rsidR="00CE5CCB" w:rsidRPr="00FD69E2" w:rsidRDefault="00B47114" w:rsidP="008F4E66">
      <w:pPr>
        <w:pStyle w:val="ListParagraph"/>
        <w:numPr>
          <w:ilvl w:val="0"/>
          <w:numId w:val="47"/>
        </w:numPr>
        <w:spacing w:after="0"/>
        <w:rPr>
          <w:rFonts w:cs="Arial"/>
          <w:i/>
          <w:sz w:val="20"/>
        </w:rPr>
      </w:pPr>
      <w:r w:rsidRPr="00FD69E2">
        <w:rPr>
          <w:rFonts w:cs="Arial"/>
          <w:i/>
          <w:sz w:val="20"/>
        </w:rPr>
        <w:t>Deadline d</w:t>
      </w:r>
      <w:r w:rsidR="00CE5CCB" w:rsidRPr="00FD69E2">
        <w:rPr>
          <w:rFonts w:cs="Arial"/>
          <w:i/>
          <w:sz w:val="20"/>
        </w:rPr>
        <w:t xml:space="preserve">ate </w:t>
      </w:r>
      <w:r w:rsidR="00FD69E2" w:rsidRPr="00FD69E2">
        <w:rPr>
          <w:rFonts w:cs="Arial"/>
          <w:i/>
          <w:sz w:val="20"/>
        </w:rPr>
        <w:t xml:space="preserve">for </w:t>
      </w:r>
      <w:r w:rsidR="0073364B" w:rsidRPr="00FD69E2">
        <w:rPr>
          <w:rFonts w:cs="Arial"/>
          <w:i/>
          <w:sz w:val="20"/>
        </w:rPr>
        <w:t>the r</w:t>
      </w:r>
      <w:r w:rsidR="00CE5CCB" w:rsidRPr="00FD69E2">
        <w:rPr>
          <w:rFonts w:cs="Arial"/>
          <w:i/>
          <w:sz w:val="20"/>
        </w:rPr>
        <w:t xml:space="preserve">equested </w:t>
      </w:r>
      <w:r w:rsidR="0073364B" w:rsidRPr="00FD69E2">
        <w:rPr>
          <w:rFonts w:cs="Arial"/>
          <w:i/>
          <w:sz w:val="20"/>
        </w:rPr>
        <w:t>letter</w:t>
      </w:r>
      <w:r w:rsidR="00CE5CCB" w:rsidRPr="00FD69E2">
        <w:rPr>
          <w:rFonts w:cs="Arial"/>
          <w:i/>
          <w:sz w:val="20"/>
        </w:rPr>
        <w:t>:</w:t>
      </w:r>
    </w:p>
    <w:p w14:paraId="07C7C871" w14:textId="0A03D91E" w:rsidR="00CE5CCB" w:rsidRPr="00FD69E2" w:rsidRDefault="00CE5CCB" w:rsidP="008F4E66">
      <w:pPr>
        <w:pStyle w:val="ListParagraph"/>
        <w:numPr>
          <w:ilvl w:val="0"/>
          <w:numId w:val="47"/>
        </w:numPr>
        <w:spacing w:after="0"/>
        <w:rPr>
          <w:rFonts w:cs="Arial"/>
          <w:i/>
          <w:sz w:val="20"/>
        </w:rPr>
      </w:pPr>
      <w:r w:rsidRPr="00FD69E2">
        <w:rPr>
          <w:rFonts w:cs="Arial"/>
          <w:i/>
          <w:sz w:val="20"/>
        </w:rPr>
        <w:t>How many copies of the letter are being requested?</w:t>
      </w:r>
    </w:p>
    <w:p w14:paraId="16614D3A" w14:textId="1C9E040D" w:rsidR="00CE5CCB" w:rsidRPr="00FD69E2" w:rsidRDefault="00CE5CCB" w:rsidP="008F4E66">
      <w:pPr>
        <w:pStyle w:val="ListParagraph"/>
        <w:numPr>
          <w:ilvl w:val="0"/>
          <w:numId w:val="47"/>
        </w:numPr>
        <w:spacing w:after="0"/>
        <w:rPr>
          <w:rFonts w:cs="Arial"/>
          <w:i/>
          <w:sz w:val="20"/>
        </w:rPr>
      </w:pPr>
      <w:r w:rsidRPr="00FD69E2">
        <w:rPr>
          <w:rFonts w:cs="Arial"/>
          <w:i/>
          <w:sz w:val="20"/>
        </w:rPr>
        <w:t xml:space="preserve">Position applying </w:t>
      </w:r>
      <w:r w:rsidR="00B47114" w:rsidRPr="00FD69E2">
        <w:rPr>
          <w:rFonts w:cs="Arial"/>
          <w:i/>
          <w:sz w:val="20"/>
        </w:rPr>
        <w:t>for</w:t>
      </w:r>
      <w:r w:rsidR="00F85804" w:rsidRPr="00FD69E2">
        <w:rPr>
          <w:rFonts w:cs="Arial"/>
          <w:i/>
          <w:sz w:val="20"/>
        </w:rPr>
        <w:t>:</w:t>
      </w:r>
    </w:p>
    <w:p w14:paraId="2DDC6A0F" w14:textId="1D97EF27" w:rsidR="00CE5CCB" w:rsidRPr="00FD69E2" w:rsidRDefault="00CE5CCB" w:rsidP="008F4E66">
      <w:pPr>
        <w:pStyle w:val="ListParagraph"/>
        <w:numPr>
          <w:ilvl w:val="0"/>
          <w:numId w:val="47"/>
        </w:numPr>
        <w:spacing w:after="0"/>
        <w:rPr>
          <w:rFonts w:cs="Arial"/>
          <w:i/>
          <w:sz w:val="14"/>
          <w:szCs w:val="16"/>
        </w:rPr>
      </w:pPr>
      <w:r w:rsidRPr="00FD69E2">
        <w:rPr>
          <w:rFonts w:cs="Arial"/>
          <w:i/>
          <w:sz w:val="20"/>
        </w:rPr>
        <w:t xml:space="preserve">Name and address of company </w:t>
      </w:r>
      <w:r w:rsidRPr="00FD69E2">
        <w:rPr>
          <w:rFonts w:cs="Arial"/>
          <w:i/>
          <w:sz w:val="14"/>
          <w:szCs w:val="16"/>
        </w:rPr>
        <w:t>(if not specified, the letter will be addressed “To Whom It May Concern”):</w:t>
      </w:r>
    </w:p>
    <w:p w14:paraId="7BDD9FEE" w14:textId="55BFEC2A" w:rsidR="00CE5CCB" w:rsidRPr="00FD69E2" w:rsidRDefault="00CE5CCB" w:rsidP="008F4E66">
      <w:pPr>
        <w:pStyle w:val="ListParagraph"/>
        <w:numPr>
          <w:ilvl w:val="0"/>
          <w:numId w:val="47"/>
        </w:numPr>
        <w:spacing w:after="0"/>
        <w:rPr>
          <w:rFonts w:cs="Arial"/>
          <w:i/>
          <w:sz w:val="20"/>
        </w:rPr>
      </w:pPr>
      <w:r w:rsidRPr="00FD69E2">
        <w:rPr>
          <w:rFonts w:cs="Arial"/>
          <w:i/>
          <w:sz w:val="20"/>
        </w:rPr>
        <w:t>Is there any specific information you would like for the letter writer to know about you or this position</w:t>
      </w:r>
      <w:r w:rsidR="00FD69E2" w:rsidRPr="00FD69E2">
        <w:rPr>
          <w:rFonts w:cs="Arial"/>
          <w:i/>
          <w:sz w:val="20"/>
        </w:rPr>
        <w:t xml:space="preserve">  </w:t>
      </w:r>
      <w:r w:rsidRPr="00FD69E2">
        <w:rPr>
          <w:rFonts w:cs="Arial"/>
          <w:i/>
          <w:sz w:val="20"/>
        </w:rPr>
        <w:t>(i.e. certain skills, proficiencies)?</w:t>
      </w:r>
    </w:p>
    <w:p w14:paraId="004D6F8A" w14:textId="66EED130" w:rsidR="00CE5CCB" w:rsidRPr="00FD69E2" w:rsidRDefault="00CE5CCB" w:rsidP="008F4E66">
      <w:pPr>
        <w:pStyle w:val="ListParagraph"/>
        <w:numPr>
          <w:ilvl w:val="0"/>
          <w:numId w:val="47"/>
        </w:numPr>
        <w:spacing w:after="0"/>
        <w:rPr>
          <w:rFonts w:cs="Arial"/>
          <w:i/>
          <w:sz w:val="20"/>
        </w:rPr>
      </w:pPr>
      <w:r w:rsidRPr="00FD69E2">
        <w:rPr>
          <w:rFonts w:cs="Arial"/>
          <w:i/>
          <w:sz w:val="20"/>
        </w:rPr>
        <w:t>Are there clinical instructors that the letter writer can contact about your clinical experience?</w:t>
      </w:r>
    </w:p>
    <w:p w14:paraId="35BCC133" w14:textId="3DD4EF4D" w:rsidR="00CE5CCB" w:rsidRPr="00FD69E2" w:rsidRDefault="00CE5CCB" w:rsidP="008F4E66">
      <w:pPr>
        <w:pStyle w:val="ListParagraph"/>
        <w:numPr>
          <w:ilvl w:val="0"/>
          <w:numId w:val="47"/>
        </w:numPr>
        <w:spacing w:after="0"/>
        <w:rPr>
          <w:rFonts w:cs="Arial"/>
          <w:i/>
          <w:sz w:val="20"/>
        </w:rPr>
      </w:pPr>
      <w:r w:rsidRPr="00FD69E2">
        <w:rPr>
          <w:rFonts w:cs="Arial"/>
          <w:i/>
          <w:sz w:val="20"/>
        </w:rPr>
        <w:t>Does the position have a link or flyer?  If so, please include it.</w:t>
      </w:r>
    </w:p>
    <w:p w14:paraId="2239AD7E" w14:textId="77777777" w:rsidR="00FD69E2" w:rsidRPr="00FD69E2" w:rsidRDefault="00FD69E2" w:rsidP="008F4E66">
      <w:pPr>
        <w:pStyle w:val="ListParagraph"/>
        <w:numPr>
          <w:ilvl w:val="0"/>
          <w:numId w:val="47"/>
        </w:numPr>
        <w:spacing w:after="0"/>
        <w:rPr>
          <w:rFonts w:cs="Arial"/>
          <w:sz w:val="20"/>
        </w:rPr>
      </w:pPr>
      <w:r w:rsidRPr="00FD69E2">
        <w:rPr>
          <w:rFonts w:cs="Arial"/>
          <w:i/>
          <w:sz w:val="20"/>
        </w:rPr>
        <w:t>Provide resume to the person providing your letter of recommendation.</w:t>
      </w:r>
    </w:p>
    <w:p w14:paraId="254C809F" w14:textId="7C7B535A" w:rsidR="00CE5CCB" w:rsidRPr="00FD69E2" w:rsidRDefault="00CE5CCB" w:rsidP="00FD69E2">
      <w:pPr>
        <w:spacing w:after="0"/>
        <w:rPr>
          <w:rFonts w:cs="Arial"/>
          <w:sz w:val="20"/>
        </w:rPr>
      </w:pPr>
      <w:r w:rsidRPr="00FD69E2">
        <w:rPr>
          <w:rFonts w:cs="Arial"/>
          <w:sz w:val="20"/>
        </w:rPr>
        <w:t>____________________________________________________________________________________</w:t>
      </w:r>
    </w:p>
    <w:p w14:paraId="45A86559" w14:textId="77777777" w:rsidR="00FD69E2" w:rsidRDefault="00FD69E2" w:rsidP="00FD69E2">
      <w:pPr>
        <w:pStyle w:val="ListParagraph"/>
        <w:spacing w:after="0"/>
        <w:ind w:left="0"/>
        <w:rPr>
          <w:rFonts w:cs="Arial"/>
          <w:u w:val="single"/>
        </w:rPr>
      </w:pPr>
    </w:p>
    <w:p w14:paraId="02EF1361" w14:textId="70494351" w:rsidR="00CE5CCB" w:rsidRPr="00624557" w:rsidRDefault="00CE5CCB" w:rsidP="00FD69E2">
      <w:pPr>
        <w:pStyle w:val="ListParagraph"/>
        <w:spacing w:after="0"/>
        <w:ind w:left="0"/>
        <w:rPr>
          <w:rFonts w:cs="Arial"/>
          <w:u w:val="single"/>
        </w:rPr>
      </w:pPr>
      <w:r w:rsidRPr="00624557">
        <w:rPr>
          <w:rFonts w:cs="Arial"/>
          <w:u w:val="single"/>
        </w:rPr>
        <w:t>Instructions for Faculty/ Staff:</w:t>
      </w:r>
    </w:p>
    <w:p w14:paraId="7BEB470E" w14:textId="77777777" w:rsidR="00CE5CCB" w:rsidRPr="00624557" w:rsidRDefault="00CE5CCB" w:rsidP="00FD69E2">
      <w:pPr>
        <w:pStyle w:val="ListParagraph"/>
        <w:spacing w:after="0"/>
        <w:rPr>
          <w:rFonts w:cs="Arial"/>
          <w:sz w:val="20"/>
        </w:rPr>
      </w:pPr>
      <w:r w:rsidRPr="00624557">
        <w:rPr>
          <w:rFonts w:cs="Arial"/>
          <w:noProof/>
          <w:sz w:val="20"/>
        </w:rPr>
        <mc:AlternateContent>
          <mc:Choice Requires="wps">
            <w:drawing>
              <wp:anchor distT="0" distB="0" distL="114300" distR="114300" simplePos="0" relativeHeight="251659264" behindDoc="0" locked="0" layoutInCell="1" allowOverlap="1" wp14:anchorId="1C38FD01" wp14:editId="514ED32C">
                <wp:simplePos x="0" y="0"/>
                <wp:positionH relativeFrom="column">
                  <wp:posOffset>116205</wp:posOffset>
                </wp:positionH>
                <wp:positionV relativeFrom="paragraph">
                  <wp:posOffset>540385</wp:posOffset>
                </wp:positionV>
                <wp:extent cx="182880" cy="133985"/>
                <wp:effectExtent l="0" t="0" r="26670"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641824" id="Rectangle 11" o:spid="_x0000_s1026" style="position:absolute;margin-left:9.15pt;margin-top:42.55pt;width:14.4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" fillcolor="window">
                <v:path arrowok="t"/>
              </v:rect>
            </w:pict>
          </mc:Fallback>
        </mc:AlternateContent>
      </w:r>
      <w:r w:rsidRPr="00624557">
        <w:rPr>
          <w:rFonts w:cs="Arial"/>
          <w:noProof/>
          <w:sz w:val="20"/>
        </w:rPr>
        <mc:AlternateContent>
          <mc:Choice Requires="wps">
            <w:drawing>
              <wp:anchor distT="0" distB="0" distL="114300" distR="114300" simplePos="0" relativeHeight="251655168" behindDoc="0" locked="0" layoutInCell="1" allowOverlap="1" wp14:anchorId="58082795" wp14:editId="4BE36ED9">
                <wp:simplePos x="0" y="0"/>
                <wp:positionH relativeFrom="column">
                  <wp:posOffset>114935</wp:posOffset>
                </wp:positionH>
                <wp:positionV relativeFrom="paragraph">
                  <wp:posOffset>8890</wp:posOffset>
                </wp:positionV>
                <wp:extent cx="182880" cy="133985"/>
                <wp:effectExtent l="0" t="0" r="26670" b="184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0D91F" id="Rectangle 12" o:spid="_x0000_s1026" style="position:absolute;margin-left:9.05pt;margin-top:.7pt;width:14.4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" fillcolor="window">
                <v:path arrowok="t"/>
              </v:rect>
            </w:pict>
          </mc:Fallback>
        </mc:AlternateContent>
      </w:r>
      <w:r w:rsidRPr="00624557">
        <w:rPr>
          <w:rFonts w:cs="Arial"/>
          <w:sz w:val="20"/>
        </w:rPr>
        <w:t xml:space="preserve">Forward the signed FERPA form to Denise Milewski at </w:t>
      </w:r>
      <w:hyperlink r:id="rId95" w:history="1">
        <w:r w:rsidRPr="00624557">
          <w:rPr>
            <w:rStyle w:val="Hyperlink"/>
            <w:rFonts w:cs="Arial"/>
            <w:sz w:val="20"/>
          </w:rPr>
          <w:t>dmmilew@ilstu.edu</w:t>
        </w:r>
      </w:hyperlink>
      <w:r w:rsidRPr="00624557">
        <w:rPr>
          <w:rFonts w:cs="Arial"/>
          <w:sz w:val="20"/>
        </w:rPr>
        <w:t xml:space="preserve"> (or fax it to 309-438-7711) to the MCN Office of Student Services. OSS will put a copy in the student’s file and send the original FERPA form to the Registrar’s Office.</w:t>
      </w:r>
    </w:p>
    <w:p w14:paraId="24BD84A6" w14:textId="77777777" w:rsidR="00CE5CCB" w:rsidRPr="00624557" w:rsidRDefault="00CE5CCB" w:rsidP="00FD69E2">
      <w:pPr>
        <w:pStyle w:val="ListParagraph"/>
        <w:spacing w:after="0"/>
        <w:rPr>
          <w:rFonts w:cs="Arial"/>
          <w:sz w:val="20"/>
        </w:rPr>
      </w:pPr>
      <w:r w:rsidRPr="00624557">
        <w:rPr>
          <w:rFonts w:cs="Arial"/>
          <w:sz w:val="20"/>
        </w:rPr>
        <w:t>Upon receipt of the FERPA waiver complete the student’s letter. Recommendations cannot be provided without a FERPA waiver completed</w:t>
      </w:r>
      <w:r>
        <w:rPr>
          <w:rFonts w:cs="Arial"/>
          <w:sz w:val="20"/>
        </w:rPr>
        <w:t>.</w:t>
      </w:r>
    </w:p>
    <w:p w14:paraId="430255EA" w14:textId="1596A7A1" w:rsidR="00507877" w:rsidRDefault="00CE5CCB" w:rsidP="00FD69E2">
      <w:pPr>
        <w:pStyle w:val="Heading2"/>
        <w:rPr>
          <w:color w:val="FF0000"/>
        </w:rPr>
      </w:pPr>
      <w:r w:rsidRPr="00624557">
        <w:rPr>
          <w:rFonts w:cs="Arial"/>
          <w:sz w:val="20"/>
        </w:rPr>
        <w:br w:type="page"/>
      </w:r>
    </w:p>
    <w:p w14:paraId="4CD02425" w14:textId="70C12122" w:rsidR="00265017" w:rsidRDefault="0002394C" w:rsidP="00265017">
      <w:pPr>
        <w:pStyle w:val="Heading2"/>
        <w:rPr>
          <w:color w:val="FF0000"/>
        </w:rPr>
      </w:pPr>
      <w:bookmarkStart w:id="242" w:name="_Toc90625977"/>
      <w:r w:rsidRPr="000D0F76">
        <w:rPr>
          <w:color w:val="FF0000"/>
        </w:rPr>
        <w:lastRenderedPageBreak/>
        <w:t>Preceptor Agreement form</w:t>
      </w:r>
      <w:r w:rsidR="00D34057">
        <w:rPr>
          <w:color w:val="FF0000"/>
        </w:rPr>
        <w:t xml:space="preserve"> </w:t>
      </w:r>
      <w:r w:rsidR="00C17BD6">
        <w:rPr>
          <w:color w:val="FF0000"/>
        </w:rPr>
        <w:t>for all programs</w:t>
      </w:r>
      <w:bookmarkEnd w:id="242"/>
    </w:p>
    <w:p w14:paraId="17832461" w14:textId="778E5DDB" w:rsidR="00AC65A0" w:rsidRPr="00AC65A0" w:rsidRDefault="003F53FD" w:rsidP="00AC65A0">
      <w:pPr>
        <w:jc w:val="center"/>
        <w:rPr>
          <w:rFonts w:ascii="Arial" w:eastAsia="Times New Roman" w:hAnsi="Arial" w:cs="Arial"/>
          <w:b/>
          <w:sz w:val="24"/>
          <w:szCs w:val="24"/>
        </w:rPr>
      </w:pPr>
      <w:r>
        <w:rPr>
          <w:noProof/>
        </w:rPr>
        <w:drawing>
          <wp:anchor distT="0" distB="0" distL="114300" distR="114300" simplePos="0" relativeHeight="251663360" behindDoc="0" locked="0" layoutInCell="1" allowOverlap="1" wp14:anchorId="43DBD35C" wp14:editId="459BEE2C">
            <wp:simplePos x="0" y="0"/>
            <wp:positionH relativeFrom="column">
              <wp:posOffset>0</wp:posOffset>
            </wp:positionH>
            <wp:positionV relativeFrom="paragraph">
              <wp:posOffset>0</wp:posOffset>
            </wp:positionV>
            <wp:extent cx="1837944" cy="61264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A0">
        <w:tab/>
      </w:r>
      <w:r w:rsidR="00AC65A0">
        <w:tab/>
      </w:r>
      <w:r w:rsidR="00F341AB">
        <w:tab/>
      </w:r>
      <w:r w:rsidR="00F341AB">
        <w:tab/>
      </w:r>
      <w:r w:rsidR="00F341AB">
        <w:tab/>
      </w:r>
      <w:bookmarkStart w:id="243" w:name="_Hlk76981472"/>
      <w:r w:rsidR="00F341AB">
        <w:tab/>
      </w:r>
      <w:r w:rsidR="00AC65A0" w:rsidRPr="00AC65A0">
        <w:rPr>
          <w:rFonts w:ascii="Arial" w:eastAsia="Times New Roman" w:hAnsi="Arial" w:cs="Arial"/>
          <w:b/>
          <w:sz w:val="24"/>
          <w:szCs w:val="24"/>
        </w:rPr>
        <w:t>Preceptor Agreement Form</w:t>
      </w:r>
    </w:p>
    <w:p w14:paraId="4128B24F" w14:textId="249FEA54" w:rsidR="006A7AA6" w:rsidRDefault="006A7AA6" w:rsidP="00702C6C">
      <w:pPr>
        <w:ind w:left="4320"/>
        <w:jc w:val="center"/>
      </w:pPr>
      <w:r w:rsidRPr="00E60DFD">
        <w:rPr>
          <w:rFonts w:cstheme="minorHAnsi"/>
          <w:i/>
          <w:sz w:val="16"/>
          <w:szCs w:val="16"/>
        </w:rPr>
        <w:t>Deadlines:</w:t>
      </w:r>
      <w:r w:rsidRPr="00E60DFD">
        <w:rPr>
          <w:rFonts w:cstheme="minorHAnsi"/>
          <w:sz w:val="16"/>
          <w:szCs w:val="16"/>
        </w:rPr>
        <w:t xml:space="preserve"> Fall </w:t>
      </w:r>
      <w:r>
        <w:rPr>
          <w:rFonts w:cstheme="minorHAnsi"/>
          <w:sz w:val="16"/>
          <w:szCs w:val="16"/>
        </w:rPr>
        <w:t>Semester</w:t>
      </w:r>
      <w:r w:rsidRPr="00E60DFD">
        <w:rPr>
          <w:rFonts w:cstheme="minorHAnsi"/>
          <w:sz w:val="16"/>
          <w:szCs w:val="16"/>
        </w:rPr>
        <w:t xml:space="preserve"> – Due May 15</w:t>
      </w:r>
      <w:r w:rsidRPr="00174914">
        <w:rPr>
          <w:rFonts w:cstheme="minorHAnsi"/>
          <w:sz w:val="16"/>
          <w:szCs w:val="16"/>
          <w:vertAlign w:val="superscript"/>
        </w:rPr>
        <w:t>th</w:t>
      </w:r>
      <w:r>
        <w:rPr>
          <w:rFonts w:cstheme="minorHAnsi"/>
          <w:sz w:val="16"/>
          <w:szCs w:val="16"/>
        </w:rPr>
        <w:br/>
      </w:r>
      <w:r w:rsidRPr="00E60DFD">
        <w:rPr>
          <w:rFonts w:cstheme="minorHAnsi"/>
          <w:sz w:val="16"/>
          <w:szCs w:val="16"/>
        </w:rPr>
        <w:t>Spring Semester – Due October 15</w:t>
      </w:r>
      <w:r w:rsidRPr="00174914">
        <w:rPr>
          <w:rFonts w:cstheme="minorHAnsi"/>
          <w:sz w:val="16"/>
          <w:szCs w:val="16"/>
          <w:vertAlign w:val="superscript"/>
        </w:rPr>
        <w:t>th</w:t>
      </w:r>
      <w:r>
        <w:rPr>
          <w:rFonts w:cstheme="minorHAnsi"/>
          <w:sz w:val="16"/>
          <w:szCs w:val="16"/>
        </w:rPr>
        <w:br/>
      </w:r>
      <w:r w:rsidRPr="00E60DFD">
        <w:rPr>
          <w:rFonts w:cstheme="minorHAnsi"/>
          <w:sz w:val="16"/>
          <w:szCs w:val="16"/>
        </w:rPr>
        <w:t>Summer Session – Due March 15</w:t>
      </w:r>
      <w:r w:rsidRPr="00E1335D">
        <w:rPr>
          <w:rFonts w:cstheme="minorHAnsi"/>
          <w:sz w:val="16"/>
          <w:szCs w:val="16"/>
          <w:vertAlign w:val="superscript"/>
        </w:rPr>
        <w:t>th</w:t>
      </w:r>
      <w:r>
        <w:rPr>
          <w:rFonts w:cstheme="minorHAnsi"/>
          <w:sz w:val="16"/>
          <w:szCs w:val="16"/>
        </w:rPr>
        <w:t xml:space="preserve"> </w:t>
      </w:r>
    </w:p>
    <w:tbl>
      <w:tblPr>
        <w:tblpPr w:leftFromText="180" w:rightFromText="180" w:vertAnchor="text" w:tblpXSpec="center" w:tblpY="1"/>
        <w:tblOverlap w:val="never"/>
        <w:tblW w:w="10810" w:type="dxa"/>
        <w:tblLayout w:type="fixed"/>
        <w:tblLook w:val="0600" w:firstRow="0" w:lastRow="0" w:firstColumn="0" w:lastColumn="0" w:noHBand="1" w:noVBand="1"/>
      </w:tblPr>
      <w:tblGrid>
        <w:gridCol w:w="997"/>
        <w:gridCol w:w="611"/>
        <w:gridCol w:w="84"/>
        <w:gridCol w:w="434"/>
        <w:gridCol w:w="576"/>
        <w:gridCol w:w="429"/>
        <w:gridCol w:w="1363"/>
        <w:gridCol w:w="10"/>
        <w:gridCol w:w="86"/>
        <w:gridCol w:w="815"/>
        <w:gridCol w:w="154"/>
        <w:gridCol w:w="262"/>
        <w:gridCol w:w="501"/>
        <w:gridCol w:w="319"/>
        <w:gridCol w:w="197"/>
        <w:gridCol w:w="896"/>
        <w:gridCol w:w="373"/>
        <w:gridCol w:w="79"/>
        <w:gridCol w:w="366"/>
        <w:gridCol w:w="90"/>
        <w:gridCol w:w="629"/>
        <w:gridCol w:w="1539"/>
      </w:tblGrid>
      <w:tr w:rsidR="004C1A9B" w:rsidRPr="004C1A9B" w14:paraId="5F1CFB17" w14:textId="77777777" w:rsidTr="004C1A9B">
        <w:trPr>
          <w:trHeight w:val="537"/>
        </w:trPr>
        <w:tc>
          <w:tcPr>
            <w:tcW w:w="10810" w:type="dxa"/>
            <w:gridSpan w:val="22"/>
            <w:shd w:val="clear" w:color="auto" w:fill="auto"/>
            <w:vAlign w:val="bottom"/>
          </w:tcPr>
          <w:p w14:paraId="726D1DCB" w14:textId="77777777" w:rsidR="004C1A9B" w:rsidRPr="004C1A9B" w:rsidRDefault="004C1A9B" w:rsidP="004C1A9B">
            <w:pPr>
              <w:spacing w:after="0" w:line="240" w:lineRule="auto"/>
              <w:jc w:val="center"/>
              <w:rPr>
                <w:rFonts w:ascii="Calibri" w:eastAsia="Malgun Gothic" w:hAnsi="Calibri" w:cs="Calibri"/>
                <w:b/>
                <w:smallCaps/>
                <w:spacing w:val="20"/>
                <w:sz w:val="36"/>
                <w:szCs w:val="40"/>
              </w:rPr>
            </w:pPr>
            <w:r w:rsidRPr="004C1A9B">
              <w:rPr>
                <w:rFonts w:ascii="Calibri" w:eastAsia="Malgun Gothic" w:hAnsi="Calibri" w:cs="Calibri"/>
                <w:b/>
                <w:smallCaps/>
                <w:spacing w:val="20"/>
                <w:sz w:val="36"/>
                <w:szCs w:val="40"/>
              </w:rPr>
              <w:t>Student information</w:t>
            </w:r>
          </w:p>
        </w:tc>
      </w:tr>
      <w:tr w:rsidR="004C1A9B" w:rsidRPr="004C1A9B" w14:paraId="169973AB" w14:textId="77777777" w:rsidTr="004C1A9B">
        <w:trPr>
          <w:trHeight w:val="447"/>
        </w:trPr>
        <w:tc>
          <w:tcPr>
            <w:tcW w:w="1692" w:type="dxa"/>
            <w:gridSpan w:val="3"/>
            <w:shd w:val="clear" w:color="auto" w:fill="auto"/>
            <w:vAlign w:val="bottom"/>
          </w:tcPr>
          <w:p w14:paraId="75D9956B"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Student Name:        </w:t>
            </w:r>
          </w:p>
        </w:tc>
        <w:tc>
          <w:tcPr>
            <w:tcW w:w="4630" w:type="dxa"/>
            <w:gridSpan w:val="10"/>
            <w:tcBorders>
              <w:bottom w:val="single" w:sz="8" w:space="0" w:color="auto"/>
            </w:tcBorders>
            <w:shd w:val="clear" w:color="auto" w:fill="auto"/>
            <w:vAlign w:val="bottom"/>
          </w:tcPr>
          <w:p w14:paraId="37461193" w14:textId="77777777" w:rsidR="004C1A9B" w:rsidRPr="004C1A9B" w:rsidRDefault="004C1A9B" w:rsidP="004C1A9B">
            <w:pPr>
              <w:spacing w:after="0" w:line="240" w:lineRule="auto"/>
              <w:rPr>
                <w:rFonts w:ascii="Calibri" w:eastAsia="Times New Roman" w:hAnsi="Calibri" w:cs="Calibri"/>
                <w:b/>
                <w:szCs w:val="20"/>
              </w:rPr>
            </w:pPr>
          </w:p>
        </w:tc>
        <w:tc>
          <w:tcPr>
            <w:tcW w:w="1864" w:type="dxa"/>
            <w:gridSpan w:val="5"/>
            <w:shd w:val="clear" w:color="auto" w:fill="auto"/>
            <w:vAlign w:val="bottom"/>
          </w:tcPr>
          <w:p w14:paraId="161CF6DE" w14:textId="77777777" w:rsidR="004C1A9B" w:rsidRPr="004C1A9B" w:rsidRDefault="004C1A9B" w:rsidP="004C1A9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 xml:space="preserve">Course Name: </w:t>
            </w:r>
          </w:p>
        </w:tc>
        <w:tc>
          <w:tcPr>
            <w:tcW w:w="2624" w:type="dxa"/>
            <w:gridSpan w:val="4"/>
            <w:tcBorders>
              <w:bottom w:val="single" w:sz="8" w:space="0" w:color="auto"/>
            </w:tcBorders>
            <w:shd w:val="clear" w:color="auto" w:fill="auto"/>
            <w:vAlign w:val="bottom"/>
          </w:tcPr>
          <w:p w14:paraId="70375A8B"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3A3D9D51" w14:textId="77777777" w:rsidTr="004C1A9B">
        <w:trPr>
          <w:trHeight w:val="427"/>
        </w:trPr>
        <w:tc>
          <w:tcPr>
            <w:tcW w:w="1608" w:type="dxa"/>
            <w:gridSpan w:val="2"/>
            <w:shd w:val="clear" w:color="auto" w:fill="auto"/>
            <w:vAlign w:val="bottom"/>
          </w:tcPr>
          <w:p w14:paraId="17F733A0"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Student Email:</w:t>
            </w:r>
          </w:p>
        </w:tc>
        <w:tc>
          <w:tcPr>
            <w:tcW w:w="4714" w:type="dxa"/>
            <w:gridSpan w:val="11"/>
            <w:tcBorders>
              <w:top w:val="single" w:sz="8" w:space="0" w:color="auto"/>
              <w:bottom w:val="single" w:sz="8" w:space="0" w:color="auto"/>
            </w:tcBorders>
            <w:shd w:val="clear" w:color="auto" w:fill="auto"/>
            <w:vAlign w:val="bottom"/>
          </w:tcPr>
          <w:p w14:paraId="01844610" w14:textId="77777777" w:rsidR="004C1A9B" w:rsidRPr="004C1A9B" w:rsidRDefault="004C1A9B" w:rsidP="004C1A9B">
            <w:pPr>
              <w:spacing w:after="0" w:line="240" w:lineRule="auto"/>
              <w:rPr>
                <w:rFonts w:ascii="Calibri" w:eastAsia="Times New Roman" w:hAnsi="Calibri" w:cs="Calibri"/>
                <w:b/>
                <w:szCs w:val="20"/>
              </w:rPr>
            </w:pPr>
          </w:p>
        </w:tc>
        <w:tc>
          <w:tcPr>
            <w:tcW w:w="1864" w:type="dxa"/>
            <w:gridSpan w:val="5"/>
            <w:shd w:val="clear" w:color="auto" w:fill="auto"/>
            <w:vAlign w:val="bottom"/>
          </w:tcPr>
          <w:p w14:paraId="4A808B7C" w14:textId="77777777" w:rsidR="004C1A9B" w:rsidRPr="004C1A9B" w:rsidRDefault="004C1A9B" w:rsidP="004C1A9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Course Number:</w:t>
            </w:r>
          </w:p>
        </w:tc>
        <w:tc>
          <w:tcPr>
            <w:tcW w:w="2624" w:type="dxa"/>
            <w:gridSpan w:val="4"/>
            <w:tcBorders>
              <w:top w:val="single" w:sz="8" w:space="0" w:color="auto"/>
              <w:bottom w:val="single" w:sz="8" w:space="0" w:color="auto"/>
            </w:tcBorders>
            <w:shd w:val="clear" w:color="auto" w:fill="auto"/>
            <w:vAlign w:val="bottom"/>
          </w:tcPr>
          <w:p w14:paraId="4073EC50"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4FC703DC" w14:textId="77777777" w:rsidTr="004C1A9B">
        <w:trPr>
          <w:gridAfter w:val="7"/>
          <w:wAfter w:w="3972" w:type="dxa"/>
          <w:trHeight w:val="493"/>
        </w:trPr>
        <w:tc>
          <w:tcPr>
            <w:tcW w:w="3131" w:type="dxa"/>
            <w:gridSpan w:val="6"/>
            <w:shd w:val="clear" w:color="auto" w:fill="auto"/>
            <w:vAlign w:val="bottom"/>
          </w:tcPr>
          <w:p w14:paraId="68C9079D"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Dates of Clinical Experience:</w:t>
            </w:r>
          </w:p>
        </w:tc>
        <w:tc>
          <w:tcPr>
            <w:tcW w:w="1373" w:type="dxa"/>
            <w:gridSpan w:val="2"/>
            <w:tcBorders>
              <w:bottom w:val="single" w:sz="8" w:space="0" w:color="auto"/>
            </w:tcBorders>
            <w:shd w:val="clear" w:color="auto" w:fill="auto"/>
            <w:vAlign w:val="bottom"/>
          </w:tcPr>
          <w:p w14:paraId="0335EE0D" w14:textId="77777777" w:rsidR="004C1A9B" w:rsidRPr="004C1A9B" w:rsidRDefault="004C1A9B" w:rsidP="004C1A9B">
            <w:pPr>
              <w:spacing w:after="0" w:line="240" w:lineRule="auto"/>
              <w:rPr>
                <w:rFonts w:ascii="Calibri" w:eastAsia="Times New Roman" w:hAnsi="Calibri" w:cs="Calibri"/>
                <w:b/>
                <w:szCs w:val="20"/>
              </w:rPr>
            </w:pPr>
          </w:p>
        </w:tc>
        <w:tc>
          <w:tcPr>
            <w:tcW w:w="1055" w:type="dxa"/>
            <w:gridSpan w:val="3"/>
            <w:shd w:val="clear" w:color="auto" w:fill="auto"/>
            <w:vAlign w:val="bottom"/>
          </w:tcPr>
          <w:p w14:paraId="46FA1E4C"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i/>
                <w:szCs w:val="20"/>
              </w:rPr>
              <w:t>through</w:t>
            </w:r>
          </w:p>
        </w:tc>
        <w:tc>
          <w:tcPr>
            <w:tcW w:w="1279" w:type="dxa"/>
            <w:gridSpan w:val="4"/>
            <w:tcBorders>
              <w:bottom w:val="single" w:sz="8" w:space="0" w:color="auto"/>
            </w:tcBorders>
            <w:shd w:val="clear" w:color="auto" w:fill="auto"/>
            <w:vAlign w:val="bottom"/>
          </w:tcPr>
          <w:p w14:paraId="04691E96"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280160B7" w14:textId="77777777" w:rsidTr="004C1A9B">
        <w:trPr>
          <w:trHeight w:val="430"/>
        </w:trPr>
        <w:tc>
          <w:tcPr>
            <w:tcW w:w="2126" w:type="dxa"/>
            <w:gridSpan w:val="4"/>
            <w:shd w:val="clear" w:color="auto" w:fill="auto"/>
            <w:vAlign w:val="bottom"/>
          </w:tcPr>
          <w:p w14:paraId="20EBDE93"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Clinical Site Name:</w:t>
            </w:r>
          </w:p>
        </w:tc>
        <w:tc>
          <w:tcPr>
            <w:tcW w:w="5608" w:type="dxa"/>
            <w:gridSpan w:val="12"/>
            <w:tcBorders>
              <w:bottom w:val="single" w:sz="8" w:space="0" w:color="auto"/>
            </w:tcBorders>
            <w:shd w:val="clear" w:color="auto" w:fill="auto"/>
            <w:vAlign w:val="bottom"/>
          </w:tcPr>
          <w:p w14:paraId="13C6641A" w14:textId="77777777" w:rsidR="004C1A9B" w:rsidRPr="004C1A9B" w:rsidRDefault="004C1A9B" w:rsidP="004C1A9B">
            <w:pPr>
              <w:spacing w:after="0" w:line="240" w:lineRule="auto"/>
              <w:rPr>
                <w:rFonts w:ascii="Calibri" w:eastAsia="Times New Roman" w:hAnsi="Calibri" w:cs="Calibri"/>
                <w:b/>
                <w:szCs w:val="20"/>
              </w:rPr>
            </w:pPr>
          </w:p>
        </w:tc>
        <w:tc>
          <w:tcPr>
            <w:tcW w:w="908" w:type="dxa"/>
            <w:gridSpan w:val="4"/>
            <w:shd w:val="clear" w:color="auto" w:fill="auto"/>
            <w:vAlign w:val="bottom"/>
          </w:tcPr>
          <w:p w14:paraId="3CFB03DA"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Phone:</w:t>
            </w:r>
          </w:p>
        </w:tc>
        <w:tc>
          <w:tcPr>
            <w:tcW w:w="2168" w:type="dxa"/>
            <w:gridSpan w:val="2"/>
            <w:tcBorders>
              <w:bottom w:val="single" w:sz="8" w:space="0" w:color="auto"/>
            </w:tcBorders>
            <w:shd w:val="clear" w:color="auto" w:fill="auto"/>
            <w:vAlign w:val="bottom"/>
          </w:tcPr>
          <w:p w14:paraId="04CF83D6"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164A94DD" w14:textId="77777777" w:rsidTr="004C1A9B">
        <w:trPr>
          <w:trHeight w:val="350"/>
        </w:trPr>
        <w:tc>
          <w:tcPr>
            <w:tcW w:w="4494" w:type="dxa"/>
            <w:gridSpan w:val="7"/>
            <w:shd w:val="clear" w:color="auto" w:fill="auto"/>
            <w:vAlign w:val="bottom"/>
          </w:tcPr>
          <w:p w14:paraId="57E81A41" w14:textId="77777777" w:rsidR="004C1A9B" w:rsidRPr="004C1A9B" w:rsidRDefault="004C1A9B" w:rsidP="004C1A9B">
            <w:pPr>
              <w:spacing w:after="0" w:line="240" w:lineRule="auto"/>
              <w:rPr>
                <w:rFonts w:ascii="Calibri" w:eastAsia="Times New Roman" w:hAnsi="Calibri" w:cs="Calibri"/>
                <w:i/>
                <w:szCs w:val="20"/>
              </w:rPr>
            </w:pPr>
            <w:r w:rsidRPr="004C1A9B">
              <w:rPr>
                <w:rFonts w:ascii="Calibri" w:eastAsia="Times New Roman" w:hAnsi="Calibri" w:cs="Calibri"/>
                <w:i/>
                <w:szCs w:val="20"/>
              </w:rPr>
              <w:t>Clinical site agency affiliation, if applicable:</w:t>
            </w:r>
          </w:p>
        </w:tc>
        <w:tc>
          <w:tcPr>
            <w:tcW w:w="6316" w:type="dxa"/>
            <w:gridSpan w:val="15"/>
            <w:tcBorders>
              <w:bottom w:val="single" w:sz="8" w:space="0" w:color="auto"/>
            </w:tcBorders>
            <w:shd w:val="clear" w:color="auto" w:fill="auto"/>
            <w:vAlign w:val="bottom"/>
          </w:tcPr>
          <w:p w14:paraId="7E441E47"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10D792FC" w14:textId="77777777" w:rsidTr="004C1A9B">
        <w:trPr>
          <w:trHeight w:val="360"/>
        </w:trPr>
        <w:tc>
          <w:tcPr>
            <w:tcW w:w="997" w:type="dxa"/>
            <w:shd w:val="clear" w:color="auto" w:fill="auto"/>
            <w:vAlign w:val="bottom"/>
          </w:tcPr>
          <w:p w14:paraId="463D9A8E" w14:textId="77777777" w:rsidR="004C1A9B" w:rsidRPr="004C1A9B" w:rsidRDefault="004C1A9B" w:rsidP="004C1A9B">
            <w:pPr>
              <w:spacing w:after="0" w:line="240" w:lineRule="auto"/>
              <w:jc w:val="right"/>
              <w:rPr>
                <w:rFonts w:ascii="Calibri" w:eastAsia="Times New Roman" w:hAnsi="Calibri" w:cs="Calibri"/>
                <w:szCs w:val="20"/>
              </w:rPr>
            </w:pPr>
            <w:r w:rsidRPr="004C1A9B">
              <w:rPr>
                <w:rFonts w:ascii="Calibri" w:eastAsia="Times New Roman" w:hAnsi="Calibri" w:cs="Calibri"/>
                <w:szCs w:val="20"/>
              </w:rPr>
              <w:t>Address:</w:t>
            </w:r>
          </w:p>
        </w:tc>
        <w:tc>
          <w:tcPr>
            <w:tcW w:w="9813" w:type="dxa"/>
            <w:gridSpan w:val="21"/>
            <w:tcBorders>
              <w:bottom w:val="single" w:sz="8" w:space="0" w:color="auto"/>
            </w:tcBorders>
            <w:shd w:val="clear" w:color="auto" w:fill="auto"/>
            <w:vAlign w:val="bottom"/>
          </w:tcPr>
          <w:p w14:paraId="445F233C" w14:textId="77777777" w:rsidR="004C1A9B" w:rsidRPr="004C1A9B" w:rsidRDefault="004C1A9B" w:rsidP="004C1A9B">
            <w:pPr>
              <w:spacing w:after="0" w:line="240" w:lineRule="auto"/>
              <w:ind w:right="72"/>
              <w:rPr>
                <w:rFonts w:ascii="Calibri" w:eastAsia="Times New Roman" w:hAnsi="Calibri" w:cs="Calibri"/>
                <w:b/>
                <w:szCs w:val="20"/>
              </w:rPr>
            </w:pPr>
          </w:p>
        </w:tc>
      </w:tr>
      <w:tr w:rsidR="004C1A9B" w:rsidRPr="004C1A9B" w14:paraId="2EB05B65" w14:textId="77777777" w:rsidTr="004C1A9B">
        <w:trPr>
          <w:trHeight w:val="340"/>
        </w:trPr>
        <w:tc>
          <w:tcPr>
            <w:tcW w:w="997" w:type="dxa"/>
            <w:shd w:val="clear" w:color="auto" w:fill="auto"/>
            <w:vAlign w:val="bottom"/>
          </w:tcPr>
          <w:p w14:paraId="392E8D63"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szCs w:val="20"/>
              </w:rPr>
              <w:t>City:</w:t>
            </w:r>
          </w:p>
        </w:tc>
        <w:tc>
          <w:tcPr>
            <w:tcW w:w="4824" w:type="dxa"/>
            <w:gridSpan w:val="11"/>
            <w:tcBorders>
              <w:bottom w:val="single" w:sz="8" w:space="0" w:color="auto"/>
            </w:tcBorders>
            <w:shd w:val="clear" w:color="auto" w:fill="auto"/>
            <w:vAlign w:val="bottom"/>
          </w:tcPr>
          <w:p w14:paraId="49F2DF83" w14:textId="77777777" w:rsidR="004C1A9B" w:rsidRPr="004C1A9B" w:rsidRDefault="004C1A9B" w:rsidP="004C1A9B">
            <w:pPr>
              <w:spacing w:after="0" w:line="240" w:lineRule="auto"/>
              <w:rPr>
                <w:rFonts w:ascii="Calibri" w:eastAsia="Times New Roman" w:hAnsi="Calibri" w:cs="Calibri"/>
                <w:szCs w:val="20"/>
              </w:rPr>
            </w:pPr>
          </w:p>
        </w:tc>
        <w:tc>
          <w:tcPr>
            <w:tcW w:w="820" w:type="dxa"/>
            <w:gridSpan w:val="2"/>
            <w:shd w:val="clear" w:color="auto" w:fill="auto"/>
            <w:vAlign w:val="bottom"/>
          </w:tcPr>
          <w:p w14:paraId="0575888C" w14:textId="77777777" w:rsidR="004C1A9B" w:rsidRPr="004C1A9B" w:rsidRDefault="004C1A9B" w:rsidP="004C1A9B">
            <w:pPr>
              <w:spacing w:after="0" w:line="240" w:lineRule="auto"/>
              <w:jc w:val="right"/>
              <w:rPr>
                <w:rFonts w:ascii="Calibri" w:eastAsia="Times New Roman" w:hAnsi="Calibri" w:cs="Calibri"/>
                <w:szCs w:val="20"/>
              </w:rPr>
            </w:pPr>
            <w:r w:rsidRPr="004C1A9B">
              <w:rPr>
                <w:rFonts w:ascii="Calibri" w:eastAsia="Times New Roman" w:hAnsi="Calibri" w:cs="Calibri"/>
                <w:szCs w:val="20"/>
              </w:rPr>
              <w:t>State:</w:t>
            </w:r>
          </w:p>
        </w:tc>
        <w:tc>
          <w:tcPr>
            <w:tcW w:w="1911" w:type="dxa"/>
            <w:gridSpan w:val="5"/>
            <w:tcBorders>
              <w:bottom w:val="single" w:sz="8" w:space="0" w:color="auto"/>
            </w:tcBorders>
            <w:shd w:val="clear" w:color="auto" w:fill="auto"/>
            <w:vAlign w:val="bottom"/>
          </w:tcPr>
          <w:p w14:paraId="0904222D" w14:textId="77777777" w:rsidR="004C1A9B" w:rsidRPr="004C1A9B" w:rsidRDefault="004C1A9B" w:rsidP="004C1A9B">
            <w:pPr>
              <w:spacing w:after="0" w:line="240" w:lineRule="auto"/>
              <w:rPr>
                <w:rFonts w:ascii="Calibri" w:eastAsia="Times New Roman" w:hAnsi="Calibri" w:cs="Calibri"/>
                <w:szCs w:val="20"/>
              </w:rPr>
            </w:pPr>
          </w:p>
        </w:tc>
        <w:tc>
          <w:tcPr>
            <w:tcW w:w="719" w:type="dxa"/>
            <w:gridSpan w:val="2"/>
            <w:shd w:val="clear" w:color="auto" w:fill="auto"/>
            <w:vAlign w:val="bottom"/>
          </w:tcPr>
          <w:p w14:paraId="7E9FDE7A"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szCs w:val="20"/>
              </w:rPr>
              <w:t>Zip:</w:t>
            </w:r>
          </w:p>
        </w:tc>
        <w:tc>
          <w:tcPr>
            <w:tcW w:w="1539" w:type="dxa"/>
            <w:tcBorders>
              <w:bottom w:val="single" w:sz="4" w:space="0" w:color="auto"/>
            </w:tcBorders>
            <w:shd w:val="clear" w:color="auto" w:fill="auto"/>
            <w:vAlign w:val="bottom"/>
          </w:tcPr>
          <w:p w14:paraId="5626EF1F"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7C27FF3F" w14:textId="77777777" w:rsidTr="004C1A9B">
        <w:trPr>
          <w:trHeight w:val="887"/>
        </w:trPr>
        <w:tc>
          <w:tcPr>
            <w:tcW w:w="10810" w:type="dxa"/>
            <w:gridSpan w:val="22"/>
            <w:shd w:val="clear" w:color="auto" w:fill="auto"/>
            <w:vAlign w:val="center"/>
          </w:tcPr>
          <w:p w14:paraId="58637FBB" w14:textId="77777777" w:rsidR="004C1A9B" w:rsidRPr="004C1A9B" w:rsidRDefault="004C1A9B" w:rsidP="004C1A9B">
            <w:pPr>
              <w:spacing w:after="0" w:line="240" w:lineRule="auto"/>
              <w:jc w:val="center"/>
              <w:rPr>
                <w:rFonts w:ascii="Calibri" w:eastAsia="Times New Roman" w:hAnsi="Calibri" w:cs="Calibri"/>
                <w:b/>
                <w:sz w:val="36"/>
                <w:szCs w:val="20"/>
              </w:rPr>
            </w:pPr>
            <w:r w:rsidRPr="004C1A9B">
              <w:rPr>
                <w:rFonts w:ascii="Calibri" w:eastAsia="Malgun Gothic" w:hAnsi="Calibri" w:cs="Calibri"/>
                <w:b/>
                <w:smallCaps/>
                <w:spacing w:val="20"/>
                <w:sz w:val="36"/>
                <w:szCs w:val="40"/>
              </w:rPr>
              <w:t>Preceptor information</w:t>
            </w:r>
          </w:p>
        </w:tc>
      </w:tr>
      <w:tr w:rsidR="004C1A9B" w:rsidRPr="004C1A9B" w14:paraId="5086BAE3" w14:textId="77777777" w:rsidTr="004C1A9B">
        <w:trPr>
          <w:trHeight w:val="491"/>
        </w:trPr>
        <w:tc>
          <w:tcPr>
            <w:tcW w:w="10810" w:type="dxa"/>
            <w:gridSpan w:val="22"/>
            <w:shd w:val="clear" w:color="auto" w:fill="auto"/>
            <w:vAlign w:val="center"/>
          </w:tcPr>
          <w:p w14:paraId="25781DAF" w14:textId="77777777" w:rsidR="004C1A9B" w:rsidRPr="004C1A9B" w:rsidRDefault="004C1A9B" w:rsidP="004C1A9B">
            <w:pPr>
              <w:spacing w:after="0" w:line="480" w:lineRule="auto"/>
              <w:rPr>
                <w:rFonts w:ascii="Calibri" w:eastAsia="Times New Roman" w:hAnsi="Calibri" w:cs="Calibri"/>
                <w:b/>
                <w:bCs/>
                <w:szCs w:val="20"/>
              </w:rPr>
            </w:pPr>
            <w:r w:rsidRPr="004C1A9B">
              <w:rPr>
                <w:rFonts w:ascii="Calibri" w:eastAsia="Times New Roman" w:hAnsi="Calibri" w:cs="Calibri"/>
                <w:b/>
                <w:bCs/>
                <w:szCs w:val="20"/>
              </w:rPr>
              <w:t>Preceptor Name:  _______________________________________   Highest Degree:  ___________________________</w:t>
            </w:r>
          </w:p>
          <w:p w14:paraId="0C17778D"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Phone:</w:t>
            </w:r>
            <w:r w:rsidRPr="004C1A9B">
              <w:rPr>
                <w:rFonts w:ascii="Calibri" w:eastAsia="Times New Roman" w:hAnsi="Calibri" w:cs="Calibri"/>
                <w:szCs w:val="20"/>
              </w:rPr>
              <w:t xml:space="preserve">  ____________________      </w:t>
            </w:r>
            <w:r w:rsidRPr="004C1A9B">
              <w:rPr>
                <w:rFonts w:ascii="Calibri" w:eastAsia="Times New Roman" w:hAnsi="Calibri" w:cs="Calibri"/>
                <w:b/>
                <w:bCs/>
                <w:szCs w:val="20"/>
              </w:rPr>
              <w:t>Preceptor Email:</w:t>
            </w:r>
            <w:r w:rsidRPr="004C1A9B">
              <w:rPr>
                <w:rFonts w:ascii="Calibri" w:eastAsia="Times New Roman" w:hAnsi="Calibri" w:cs="Calibri"/>
                <w:szCs w:val="20"/>
              </w:rPr>
              <w:t xml:space="preserve"> ________________________________________</w:t>
            </w:r>
            <w:r w:rsidRPr="004C1A9B">
              <w:rPr>
                <w:rFonts w:ascii="Calibri" w:eastAsia="Times New Roman" w:hAnsi="Calibri" w:cs="Calibri"/>
                <w:szCs w:val="20"/>
              </w:rPr>
              <w:softHyphen/>
              <w:t>____</w:t>
            </w:r>
          </w:p>
          <w:p w14:paraId="7B521FCE"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Prof. License #:</w:t>
            </w:r>
            <w:r w:rsidRPr="004C1A9B">
              <w:rPr>
                <w:rFonts w:ascii="Calibri" w:eastAsia="Times New Roman" w:hAnsi="Calibri" w:cs="Calibri"/>
                <w:szCs w:val="20"/>
              </w:rPr>
              <w:t xml:space="preserve"> _________________________________  </w:t>
            </w:r>
            <w:r w:rsidRPr="004C1A9B">
              <w:rPr>
                <w:rFonts w:ascii="Calibri" w:eastAsia="Times New Roman" w:hAnsi="Calibri" w:cs="Calibri"/>
                <w:b/>
                <w:bCs/>
                <w:szCs w:val="20"/>
              </w:rPr>
              <w:t>Type of License:</w:t>
            </w:r>
            <w:r w:rsidRPr="004C1A9B">
              <w:rPr>
                <w:rFonts w:ascii="Calibri" w:eastAsia="Times New Roman" w:hAnsi="Calibri" w:cs="Calibri"/>
                <w:szCs w:val="20"/>
              </w:rPr>
              <w:t xml:space="preserve"> ___________________________</w:t>
            </w:r>
          </w:p>
          <w:p w14:paraId="189B1BE6"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Licensing Agency:</w:t>
            </w:r>
            <w:r w:rsidRPr="004C1A9B">
              <w:rPr>
                <w:rFonts w:ascii="Calibri" w:eastAsia="Times New Roman" w:hAnsi="Calibri" w:cs="Calibri"/>
                <w:szCs w:val="20"/>
              </w:rPr>
              <w:t xml:space="preserve"> ______________________   </w:t>
            </w:r>
            <w:r w:rsidRPr="004C1A9B">
              <w:rPr>
                <w:rFonts w:ascii="Calibri" w:eastAsia="Times New Roman" w:hAnsi="Calibri" w:cs="Calibri"/>
                <w:b/>
                <w:bCs/>
                <w:szCs w:val="20"/>
              </w:rPr>
              <w:t>Issuing State:</w:t>
            </w:r>
            <w:r w:rsidRPr="004C1A9B">
              <w:rPr>
                <w:rFonts w:ascii="Calibri" w:eastAsia="Times New Roman" w:hAnsi="Calibri" w:cs="Calibri"/>
                <w:szCs w:val="20"/>
              </w:rPr>
              <w:t xml:space="preserve"> _____ </w:t>
            </w:r>
            <w:r w:rsidRPr="004C1A9B">
              <w:rPr>
                <w:rFonts w:ascii="Calibri" w:eastAsia="Times New Roman" w:hAnsi="Calibri" w:cs="Calibri"/>
                <w:b/>
                <w:bCs/>
                <w:szCs w:val="20"/>
              </w:rPr>
              <w:t>Expiration Date:</w:t>
            </w:r>
            <w:r w:rsidRPr="004C1A9B">
              <w:rPr>
                <w:rFonts w:ascii="Calibri" w:eastAsia="Times New Roman" w:hAnsi="Calibri" w:cs="Calibri"/>
                <w:szCs w:val="20"/>
              </w:rPr>
              <w:t xml:space="preserve"> ___________________________</w:t>
            </w:r>
          </w:p>
          <w:p w14:paraId="1189F5FD" w14:textId="77777777" w:rsidR="004C1A9B" w:rsidRPr="004C1A9B" w:rsidRDefault="004C1A9B" w:rsidP="004C1A9B">
            <w:pPr>
              <w:spacing w:after="0" w:line="480" w:lineRule="auto"/>
              <w:rPr>
                <w:rFonts w:ascii="Calibri" w:eastAsia="MS Gothic" w:hAnsi="Calibri" w:cs="Calibri"/>
                <w:b/>
                <w:szCs w:val="20"/>
              </w:rPr>
            </w:pPr>
            <w:r w:rsidRPr="004C1A9B">
              <w:rPr>
                <w:rFonts w:ascii="Calibri" w:eastAsia="Times New Roman" w:hAnsi="Calibri" w:cs="Calibri"/>
                <w:szCs w:val="20"/>
              </w:rPr>
              <w:t xml:space="preserve">Does preceptor have at least 2 years of relevant preceptor experience?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74AE9D8F" w14:textId="77777777" w:rsidR="004C1A9B" w:rsidRPr="004C1A9B" w:rsidRDefault="004C1A9B" w:rsidP="004C1A9B">
            <w:pPr>
              <w:spacing w:after="0" w:line="480" w:lineRule="auto"/>
              <w:rPr>
                <w:rFonts w:ascii="Calibri" w:eastAsia="Times New Roman" w:hAnsi="Calibri" w:cs="Calibri"/>
                <w:b/>
                <w:szCs w:val="20"/>
              </w:rPr>
            </w:pPr>
            <w:r w:rsidRPr="004C1A9B">
              <w:rPr>
                <w:rFonts w:ascii="Calibri" w:eastAsia="MS Gothic" w:hAnsi="Calibri" w:cs="Calibri"/>
                <w:bCs/>
                <w:szCs w:val="20"/>
              </w:rPr>
              <w:t>List relevant experience pertaining to student’s area of focus:</w:t>
            </w:r>
            <w:r w:rsidRPr="004C1A9B">
              <w:rPr>
                <w:rFonts w:ascii="Calibri" w:eastAsia="MS Gothic" w:hAnsi="Calibri" w:cs="Calibri"/>
                <w:b/>
                <w:szCs w:val="20"/>
              </w:rPr>
              <w:t xml:space="preserve"> </w:t>
            </w:r>
            <w:r w:rsidRPr="004C1A9B">
              <w:rPr>
                <w:rFonts w:ascii="Calibri" w:eastAsia="Times New Roman" w:hAnsi="Calibri" w:cs="Calibri"/>
                <w:i/>
                <w:sz w:val="16"/>
                <w:szCs w:val="16"/>
              </w:rPr>
              <w:t xml:space="preserve">(i.e. Leadership, management, policy, Peds, NP, women’s health, </w:t>
            </w:r>
            <w:proofErr w:type="spellStart"/>
            <w:r w:rsidRPr="004C1A9B">
              <w:rPr>
                <w:rFonts w:ascii="Calibri" w:eastAsia="Times New Roman" w:hAnsi="Calibri" w:cs="Calibri"/>
                <w:i/>
                <w:sz w:val="16"/>
                <w:szCs w:val="16"/>
              </w:rPr>
              <w:t>gero</w:t>
            </w:r>
            <w:proofErr w:type="spellEnd"/>
            <w:r w:rsidRPr="004C1A9B">
              <w:rPr>
                <w:rFonts w:ascii="Calibri" w:eastAsia="Times New Roman" w:hAnsi="Calibri" w:cs="Calibri"/>
                <w:i/>
                <w:sz w:val="16"/>
                <w:szCs w:val="16"/>
              </w:rPr>
              <w:t>)</w:t>
            </w:r>
            <w:r w:rsidRPr="004C1A9B">
              <w:rPr>
                <w:rFonts w:ascii="Calibri" w:eastAsia="Times New Roman" w:hAnsi="Calibri" w:cs="Calibri"/>
                <w:b/>
                <w:szCs w:val="20"/>
              </w:rPr>
              <w:t xml:space="preserve"> </w:t>
            </w:r>
          </w:p>
          <w:p w14:paraId="69DF6F0F" w14:textId="77777777" w:rsidR="004C1A9B" w:rsidRPr="004C1A9B" w:rsidRDefault="004C1A9B" w:rsidP="004C1A9B">
            <w:pPr>
              <w:spacing w:after="0" w:line="480" w:lineRule="auto"/>
              <w:rPr>
                <w:rFonts w:ascii="Calibri" w:eastAsia="Times New Roman" w:hAnsi="Calibri" w:cs="Calibri"/>
                <w:b/>
                <w:szCs w:val="20"/>
              </w:rPr>
            </w:pPr>
            <w:r w:rsidRPr="004C1A9B">
              <w:rPr>
                <w:rFonts w:ascii="Calibri" w:eastAsia="Times New Roman" w:hAnsi="Calibri" w:cs="Calibri"/>
                <w:b/>
                <w:szCs w:val="20"/>
              </w:rPr>
              <w:t xml:space="preserve">_______________________________________________________________________________________________  </w:t>
            </w:r>
          </w:p>
          <w:p w14:paraId="3BB472E2"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szCs w:val="20"/>
              </w:rPr>
              <w:t>Areas of Certification:  ____________________________________________________________________________</w:t>
            </w:r>
          </w:p>
          <w:p w14:paraId="5DA83DA1" w14:textId="7810044F" w:rsidR="00265017" w:rsidRDefault="004C1A9B" w:rsidP="00265017">
            <w:pPr>
              <w:spacing w:after="0" w:line="480" w:lineRule="auto"/>
              <w:rPr>
                <w:rFonts w:ascii="Segoe UI Symbol" w:eastAsia="MS Gothic" w:hAnsi="Segoe UI Symbol" w:cs="Segoe UI Symbol"/>
                <w:b/>
                <w:szCs w:val="20"/>
              </w:rPr>
            </w:pPr>
            <w:r w:rsidRPr="004C1A9B">
              <w:rPr>
                <w:rFonts w:ascii="Calibri" w:eastAsia="Times New Roman" w:hAnsi="Calibri" w:cs="Calibri"/>
                <w:szCs w:val="20"/>
              </w:rPr>
              <w:t xml:space="preserve">Is Preceptor </w:t>
            </w:r>
            <w:r w:rsidR="000E57A3">
              <w:rPr>
                <w:rFonts w:ascii="Calibri" w:eastAsia="Times New Roman" w:hAnsi="Calibri" w:cs="Calibri"/>
                <w:szCs w:val="20"/>
              </w:rPr>
              <w:t xml:space="preserve">the </w:t>
            </w:r>
            <w:r w:rsidRPr="004C1A9B">
              <w:rPr>
                <w:rFonts w:ascii="Calibri" w:eastAsia="Times New Roman" w:hAnsi="Calibri" w:cs="Calibri"/>
                <w:szCs w:val="20"/>
              </w:rPr>
              <w:t>Student’s Direct Supervisor</w:t>
            </w:r>
            <w:r w:rsidR="000E57A3">
              <w:rPr>
                <w:rFonts w:ascii="Calibri" w:eastAsia="Times New Roman" w:hAnsi="Calibri" w:cs="Calibri"/>
                <w:szCs w:val="20"/>
              </w:rPr>
              <w:t xml:space="preserve"> at work (student’s place of employment)</w:t>
            </w:r>
            <w:r w:rsidRPr="004C1A9B">
              <w:rPr>
                <w:rFonts w:ascii="Calibri" w:eastAsia="Times New Roman" w:hAnsi="Calibri" w:cs="Calibri"/>
                <w:szCs w:val="20"/>
              </w:rPr>
              <w:t xml:space="preserv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0FDA9B5B" w14:textId="1369D1F4" w:rsidR="004C1A9B" w:rsidRPr="004C1A9B" w:rsidRDefault="004C1A9B" w:rsidP="00265017">
            <w:pPr>
              <w:spacing w:after="0" w:line="480" w:lineRule="auto"/>
              <w:rPr>
                <w:rFonts w:ascii="Calibri" w:eastAsia="Times New Roman" w:hAnsi="Calibri" w:cs="Calibri"/>
                <w:szCs w:val="20"/>
              </w:rPr>
            </w:pPr>
            <w:r w:rsidRPr="004C1A9B">
              <w:rPr>
                <w:rFonts w:ascii="Calibri" w:eastAsia="MS Gothic" w:hAnsi="Calibri" w:cs="Calibri"/>
                <w:bCs/>
                <w:szCs w:val="20"/>
              </w:rPr>
              <w:t>Has the Preceptor previously precepted for Mennonite College of Nursing students?</w:t>
            </w:r>
            <w:r w:rsidRPr="004C1A9B">
              <w:rPr>
                <w:rFonts w:ascii="Calibri" w:eastAsia="MS Gothic" w:hAnsi="Calibri" w:cs="Calibri"/>
                <w:b/>
                <w:szCs w:val="20"/>
              </w:rPr>
              <w:t xml:space="preserve">   </w:t>
            </w:r>
            <w:r w:rsidRPr="004C1A9B">
              <w:rPr>
                <w:rFonts w:ascii="Calibri" w:eastAsia="Times New Roman" w:hAnsi="Calibri" w:cs="Calibri"/>
                <w:b/>
                <w:szCs w:val="20"/>
              </w:rPr>
              <w:t xml:space="preserve"> Yes</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tc>
      </w:tr>
      <w:tr w:rsidR="004C1A9B" w:rsidRPr="004C1A9B" w14:paraId="398B56B6" w14:textId="77777777" w:rsidTr="004C1A9B">
        <w:trPr>
          <w:trHeight w:val="88"/>
        </w:trPr>
        <w:tc>
          <w:tcPr>
            <w:tcW w:w="4590" w:type="dxa"/>
            <w:gridSpan w:val="9"/>
            <w:shd w:val="clear" w:color="auto" w:fill="auto"/>
            <w:vAlign w:val="bottom"/>
          </w:tcPr>
          <w:p w14:paraId="5BBC8595"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i/>
                <w:szCs w:val="20"/>
              </w:rPr>
              <w:t>I agree to serve as a preceptor as noted above:</w:t>
            </w:r>
            <w:r w:rsidRPr="004C1A9B">
              <w:rPr>
                <w:rFonts w:ascii="Calibri" w:eastAsia="Times New Roman" w:hAnsi="Calibri" w:cs="Calibri"/>
                <w:b/>
                <w:szCs w:val="20"/>
              </w:rPr>
              <w:t xml:space="preserve"> </w:t>
            </w:r>
          </w:p>
        </w:tc>
        <w:tc>
          <w:tcPr>
            <w:tcW w:w="3517" w:type="dxa"/>
            <w:gridSpan w:val="8"/>
            <w:shd w:val="clear" w:color="auto" w:fill="auto"/>
            <w:vAlign w:val="bottom"/>
          </w:tcPr>
          <w:p w14:paraId="6A5D8D47"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SIGNATURE: ___________________</w:t>
            </w:r>
          </w:p>
        </w:tc>
        <w:tc>
          <w:tcPr>
            <w:tcW w:w="2703" w:type="dxa"/>
            <w:gridSpan w:val="5"/>
            <w:shd w:val="clear" w:color="auto" w:fill="auto"/>
            <w:vAlign w:val="bottom"/>
          </w:tcPr>
          <w:p w14:paraId="2201C911"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Date: _________________</w:t>
            </w:r>
          </w:p>
        </w:tc>
      </w:tr>
      <w:tr w:rsidR="004C1A9B" w:rsidRPr="004C1A9B" w14:paraId="227C2411" w14:textId="77777777" w:rsidTr="00265017">
        <w:trPr>
          <w:trHeight w:val="80"/>
        </w:trPr>
        <w:tc>
          <w:tcPr>
            <w:tcW w:w="2702" w:type="dxa"/>
            <w:gridSpan w:val="5"/>
            <w:tcBorders>
              <w:bottom w:val="dashSmallGap" w:sz="12" w:space="0" w:color="auto"/>
            </w:tcBorders>
            <w:shd w:val="clear" w:color="auto" w:fill="auto"/>
            <w:vAlign w:val="center"/>
          </w:tcPr>
          <w:p w14:paraId="318A4D2C" w14:textId="77777777" w:rsidR="004C1A9B" w:rsidRPr="004C1A9B" w:rsidRDefault="004C1A9B" w:rsidP="004C1A9B">
            <w:pPr>
              <w:spacing w:after="0" w:line="240" w:lineRule="auto"/>
              <w:rPr>
                <w:rFonts w:ascii="Calibri" w:eastAsia="Times New Roman" w:hAnsi="Calibri" w:cs="Calibri"/>
                <w:b/>
                <w:szCs w:val="20"/>
              </w:rPr>
            </w:pPr>
          </w:p>
        </w:tc>
        <w:tc>
          <w:tcPr>
            <w:tcW w:w="2703" w:type="dxa"/>
            <w:gridSpan w:val="5"/>
            <w:tcBorders>
              <w:bottom w:val="dashSmallGap" w:sz="12" w:space="0" w:color="auto"/>
            </w:tcBorders>
            <w:shd w:val="clear" w:color="auto" w:fill="auto"/>
            <w:vAlign w:val="center"/>
          </w:tcPr>
          <w:p w14:paraId="21BF6EA6" w14:textId="77777777" w:rsidR="004C1A9B" w:rsidRPr="004C1A9B" w:rsidRDefault="004C1A9B" w:rsidP="004C1A9B">
            <w:pPr>
              <w:spacing w:after="0" w:line="240" w:lineRule="auto"/>
              <w:rPr>
                <w:rFonts w:ascii="Calibri" w:eastAsia="Times New Roman" w:hAnsi="Calibri" w:cs="Calibri"/>
                <w:b/>
                <w:szCs w:val="20"/>
              </w:rPr>
            </w:pPr>
          </w:p>
        </w:tc>
        <w:tc>
          <w:tcPr>
            <w:tcW w:w="2702" w:type="dxa"/>
            <w:gridSpan w:val="7"/>
            <w:tcBorders>
              <w:bottom w:val="dashSmallGap" w:sz="12" w:space="0" w:color="auto"/>
            </w:tcBorders>
            <w:shd w:val="clear" w:color="auto" w:fill="auto"/>
          </w:tcPr>
          <w:p w14:paraId="48048BBA"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szCs w:val="20"/>
              </w:rPr>
              <w:t xml:space="preserve">            </w:t>
            </w:r>
            <w:r w:rsidRPr="004C1A9B">
              <w:rPr>
                <w:rFonts w:ascii="Calibri" w:eastAsia="Times New Roman" w:hAnsi="Calibri" w:cs="Calibri"/>
                <w:i/>
                <w:sz w:val="16"/>
                <w:szCs w:val="16"/>
              </w:rPr>
              <w:t xml:space="preserve"> To be signed by preceptor</w:t>
            </w:r>
          </w:p>
        </w:tc>
        <w:tc>
          <w:tcPr>
            <w:tcW w:w="2703" w:type="dxa"/>
            <w:gridSpan w:val="5"/>
            <w:tcBorders>
              <w:bottom w:val="dashSmallGap" w:sz="12" w:space="0" w:color="auto"/>
            </w:tcBorders>
            <w:shd w:val="clear" w:color="auto" w:fill="auto"/>
            <w:vAlign w:val="center"/>
          </w:tcPr>
          <w:p w14:paraId="71714BF7" w14:textId="7173175D" w:rsidR="001B782D" w:rsidRPr="004C1A9B" w:rsidRDefault="001B782D" w:rsidP="004C1A9B">
            <w:pPr>
              <w:spacing w:after="0" w:line="240" w:lineRule="auto"/>
              <w:rPr>
                <w:rFonts w:ascii="Calibri" w:eastAsia="Times New Roman" w:hAnsi="Calibri" w:cs="Calibri"/>
                <w:b/>
                <w:szCs w:val="20"/>
              </w:rPr>
            </w:pPr>
          </w:p>
        </w:tc>
      </w:tr>
    </w:tbl>
    <w:p w14:paraId="3AA6558A" w14:textId="42EEC729" w:rsidR="001B782D" w:rsidRDefault="001B782D" w:rsidP="0055605F">
      <w:pPr>
        <w:ind w:left="3600" w:firstLine="720"/>
        <w:jc w:val="center"/>
        <w:rPr>
          <w:rFonts w:ascii="Arial" w:eastAsia="Times New Roman" w:hAnsi="Arial" w:cs="Arial"/>
          <w:b/>
          <w:sz w:val="24"/>
          <w:szCs w:val="24"/>
        </w:rPr>
      </w:pPr>
    </w:p>
    <w:p w14:paraId="71F2FE9A" w14:textId="77777777" w:rsidR="00130CC8" w:rsidRDefault="00130CC8" w:rsidP="00751569">
      <w:pPr>
        <w:ind w:left="2880" w:firstLine="720"/>
        <w:rPr>
          <w:rFonts w:ascii="Arial" w:eastAsia="Times New Roman" w:hAnsi="Arial" w:cs="Arial"/>
          <w:b/>
          <w:sz w:val="24"/>
          <w:szCs w:val="24"/>
        </w:rPr>
      </w:pPr>
    </w:p>
    <w:p w14:paraId="5D5B38F3" w14:textId="38B0CE9C" w:rsidR="00C17BD6" w:rsidRPr="005F2865" w:rsidRDefault="00B66CC9" w:rsidP="00751569">
      <w:pPr>
        <w:ind w:left="2880" w:firstLine="720"/>
        <w:rPr>
          <w:rFonts w:ascii="Arial" w:eastAsia="Times New Roman" w:hAnsi="Arial" w:cs="Arial"/>
          <w:b/>
          <w:color w:val="FF0000"/>
          <w:sz w:val="24"/>
          <w:szCs w:val="24"/>
        </w:rPr>
      </w:pPr>
      <w:r w:rsidRPr="005F2865">
        <w:rPr>
          <w:rFonts w:ascii="Arial" w:eastAsia="Times New Roman" w:hAnsi="Arial" w:cs="Arial"/>
          <w:b/>
          <w:color w:val="FF0000"/>
          <w:sz w:val="24"/>
          <w:szCs w:val="24"/>
        </w:rPr>
        <w:t>Continue to page 2</w:t>
      </w:r>
    </w:p>
    <w:p w14:paraId="5F50C45B" w14:textId="3889CE92" w:rsidR="008F4E66" w:rsidRDefault="008F4E66" w:rsidP="00751569">
      <w:pPr>
        <w:ind w:left="2880" w:firstLine="720"/>
        <w:rPr>
          <w:rFonts w:ascii="Arial" w:eastAsia="Times New Roman" w:hAnsi="Arial" w:cs="Arial"/>
          <w:b/>
          <w:sz w:val="24"/>
          <w:szCs w:val="24"/>
        </w:rPr>
      </w:pPr>
    </w:p>
    <w:p w14:paraId="19C68604" w14:textId="77777777" w:rsidR="008F4E66" w:rsidRDefault="008F4E66" w:rsidP="00751569">
      <w:pPr>
        <w:ind w:left="2880" w:firstLine="720"/>
        <w:rPr>
          <w:rFonts w:ascii="Arial" w:eastAsia="Times New Roman" w:hAnsi="Arial" w:cs="Arial"/>
          <w:b/>
          <w:sz w:val="24"/>
          <w:szCs w:val="24"/>
        </w:rPr>
      </w:pPr>
    </w:p>
    <w:p w14:paraId="2B8DB18A" w14:textId="2708CD74" w:rsidR="0055605F" w:rsidRPr="00AC65A0" w:rsidRDefault="0055605F" w:rsidP="0055605F">
      <w:pPr>
        <w:ind w:left="3600" w:firstLine="720"/>
        <w:jc w:val="center"/>
        <w:rPr>
          <w:rFonts w:ascii="Arial" w:eastAsia="Times New Roman" w:hAnsi="Arial" w:cs="Arial"/>
          <w:b/>
          <w:sz w:val="24"/>
          <w:szCs w:val="24"/>
        </w:rPr>
      </w:pPr>
      <w:r>
        <w:rPr>
          <w:noProof/>
        </w:rPr>
        <w:drawing>
          <wp:anchor distT="0" distB="0" distL="114300" distR="114300" simplePos="0" relativeHeight="251667456" behindDoc="0" locked="0" layoutInCell="1" allowOverlap="1" wp14:anchorId="4EACC8F7" wp14:editId="116452DE">
            <wp:simplePos x="0" y="0"/>
            <wp:positionH relativeFrom="column">
              <wp:posOffset>0</wp:posOffset>
            </wp:positionH>
            <wp:positionV relativeFrom="paragraph">
              <wp:posOffset>0</wp:posOffset>
            </wp:positionV>
            <wp:extent cx="1837944" cy="612648"/>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5A0">
        <w:rPr>
          <w:rFonts w:ascii="Arial" w:eastAsia="Times New Roman" w:hAnsi="Arial" w:cs="Arial"/>
          <w:b/>
          <w:sz w:val="24"/>
          <w:szCs w:val="24"/>
        </w:rPr>
        <w:t>Preceptor Agreement Form</w:t>
      </w:r>
      <w:r w:rsidR="00C17BD6">
        <w:rPr>
          <w:rFonts w:ascii="Arial" w:eastAsia="Times New Roman" w:hAnsi="Arial" w:cs="Arial"/>
          <w:b/>
          <w:sz w:val="24"/>
          <w:szCs w:val="24"/>
        </w:rPr>
        <w:t xml:space="preserve"> (cont.)</w:t>
      </w:r>
    </w:p>
    <w:p w14:paraId="0367008C" w14:textId="2A454E18" w:rsidR="00D41F0C" w:rsidRDefault="00D41F0C" w:rsidP="00577ED2"/>
    <w:p w14:paraId="661DFBA0" w14:textId="77777777" w:rsidR="00F17A53" w:rsidRPr="00F17A53" w:rsidRDefault="00F17A53" w:rsidP="00F17A53">
      <w:pPr>
        <w:spacing w:after="0" w:line="240" w:lineRule="auto"/>
        <w:rPr>
          <w:rFonts w:ascii="Calibri" w:eastAsia="Times New Roman" w:hAnsi="Calibri" w:cs="Calibri"/>
          <w:b/>
          <w:sz w:val="16"/>
          <w:szCs w:val="16"/>
        </w:rPr>
      </w:pPr>
    </w:p>
    <w:p w14:paraId="274B11E0" w14:textId="4C764E3C" w:rsidR="00F17A53" w:rsidRDefault="00F17A53" w:rsidP="00F17A53">
      <w:pPr>
        <w:spacing w:after="0" w:line="240" w:lineRule="auto"/>
        <w:ind w:left="360"/>
        <w:contextualSpacing/>
        <w:rPr>
          <w:rFonts w:ascii="Calibri" w:eastAsia="Times New Roman" w:hAnsi="Calibri" w:cs="Calibri"/>
          <w:b/>
          <w:sz w:val="24"/>
          <w:szCs w:val="24"/>
          <w:u w:val="single"/>
        </w:rPr>
      </w:pPr>
      <w:r w:rsidRPr="00F17A53">
        <w:rPr>
          <w:rFonts w:ascii="Calibri" w:eastAsia="Times New Roman" w:hAnsi="Calibri" w:cs="Calibri"/>
          <w:b/>
          <w:sz w:val="24"/>
          <w:szCs w:val="24"/>
          <w:u w:val="single"/>
        </w:rPr>
        <w:t xml:space="preserve">Affiliation Agreement preparation information </w:t>
      </w:r>
    </w:p>
    <w:p w14:paraId="71A4307B" w14:textId="77777777" w:rsidR="005F2865" w:rsidRPr="00F17A53" w:rsidRDefault="005F2865" w:rsidP="00F17A53">
      <w:pPr>
        <w:spacing w:after="0" w:line="240" w:lineRule="auto"/>
        <w:ind w:left="360"/>
        <w:contextualSpacing/>
        <w:rPr>
          <w:rFonts w:ascii="Calibri" w:eastAsia="Times New Roman" w:hAnsi="Calibri" w:cs="Calibri"/>
          <w:b/>
          <w:sz w:val="24"/>
          <w:szCs w:val="24"/>
          <w:u w:val="single"/>
        </w:rPr>
      </w:pPr>
    </w:p>
    <w:p w14:paraId="4C34DAB6" w14:textId="77777777" w:rsidR="005F2865" w:rsidRPr="00A00CD2" w:rsidRDefault="005F2865" w:rsidP="005F2865">
      <w:pPr>
        <w:ind w:left="360"/>
        <w:rPr>
          <w:rFonts w:cstheme="minorHAnsi"/>
          <w:color w:val="FF0000"/>
          <w:sz w:val="20"/>
          <w:szCs w:val="20"/>
        </w:rPr>
      </w:pPr>
      <w:r>
        <w:rPr>
          <w:rFonts w:cstheme="minorHAnsi"/>
          <w:color w:val="FF0000"/>
          <w:sz w:val="20"/>
          <w:szCs w:val="20"/>
        </w:rPr>
        <w:t>The information provided on this page (page 2) should be of the p</w:t>
      </w:r>
      <w:r w:rsidRPr="00A00CD2">
        <w:rPr>
          <w:rFonts w:cstheme="minorHAnsi"/>
          <w:color w:val="FF0000"/>
          <w:sz w:val="20"/>
          <w:szCs w:val="20"/>
        </w:rPr>
        <w:t xml:space="preserve">erson </w:t>
      </w:r>
      <w:r>
        <w:rPr>
          <w:rFonts w:cstheme="minorHAnsi"/>
          <w:color w:val="FF0000"/>
          <w:sz w:val="20"/>
          <w:szCs w:val="20"/>
        </w:rPr>
        <w:t>l</w:t>
      </w:r>
      <w:r w:rsidRPr="00A00CD2">
        <w:rPr>
          <w:rFonts w:cstheme="minorHAnsi"/>
          <w:color w:val="FF0000"/>
          <w:sz w:val="20"/>
          <w:szCs w:val="20"/>
        </w:rPr>
        <w:t xml:space="preserve">egally </w:t>
      </w:r>
      <w:r>
        <w:rPr>
          <w:rFonts w:cstheme="minorHAnsi"/>
          <w:color w:val="FF0000"/>
          <w:sz w:val="20"/>
          <w:szCs w:val="20"/>
        </w:rPr>
        <w:t>a</w:t>
      </w:r>
      <w:r w:rsidRPr="00A00CD2">
        <w:rPr>
          <w:rFonts w:cstheme="minorHAnsi"/>
          <w:color w:val="FF0000"/>
          <w:sz w:val="20"/>
          <w:szCs w:val="20"/>
        </w:rPr>
        <w:t xml:space="preserve">uthorized to </w:t>
      </w:r>
      <w:r>
        <w:rPr>
          <w:rFonts w:cstheme="minorHAnsi"/>
          <w:color w:val="FF0000"/>
          <w:sz w:val="20"/>
          <w:szCs w:val="20"/>
        </w:rPr>
        <w:t>s</w:t>
      </w:r>
      <w:r w:rsidRPr="00A00CD2">
        <w:rPr>
          <w:rFonts w:cstheme="minorHAnsi"/>
          <w:color w:val="FF0000"/>
          <w:sz w:val="20"/>
          <w:szCs w:val="20"/>
        </w:rPr>
        <w:t xml:space="preserve">ign </w:t>
      </w:r>
      <w:r>
        <w:rPr>
          <w:rFonts w:cstheme="minorHAnsi"/>
          <w:color w:val="FF0000"/>
          <w:sz w:val="20"/>
          <w:szCs w:val="20"/>
        </w:rPr>
        <w:t>an a</w:t>
      </w:r>
      <w:r w:rsidRPr="00A00CD2">
        <w:rPr>
          <w:rFonts w:cstheme="minorHAnsi"/>
          <w:color w:val="FF0000"/>
          <w:sz w:val="20"/>
          <w:szCs w:val="20"/>
        </w:rPr>
        <w:t>ffiliat</w:t>
      </w:r>
      <w:r>
        <w:rPr>
          <w:rFonts w:cstheme="minorHAnsi"/>
          <w:color w:val="FF0000"/>
          <w:sz w:val="20"/>
          <w:szCs w:val="20"/>
        </w:rPr>
        <w:t>ion</w:t>
      </w:r>
      <w:r w:rsidRPr="00A00CD2">
        <w:rPr>
          <w:rFonts w:cstheme="minorHAnsi"/>
          <w:color w:val="FF0000"/>
          <w:sz w:val="20"/>
          <w:szCs w:val="20"/>
        </w:rPr>
        <w:t xml:space="preserve"> </w:t>
      </w:r>
      <w:r>
        <w:rPr>
          <w:rFonts w:cstheme="minorHAnsi"/>
          <w:color w:val="FF0000"/>
          <w:sz w:val="20"/>
          <w:szCs w:val="20"/>
        </w:rPr>
        <w:t>a</w:t>
      </w:r>
      <w:r w:rsidRPr="00A00CD2">
        <w:rPr>
          <w:rFonts w:cstheme="minorHAnsi"/>
          <w:color w:val="FF0000"/>
          <w:sz w:val="20"/>
          <w:szCs w:val="20"/>
        </w:rPr>
        <w:t>greement</w:t>
      </w:r>
      <w:r>
        <w:rPr>
          <w:rFonts w:cstheme="minorHAnsi"/>
          <w:color w:val="FF0000"/>
          <w:sz w:val="20"/>
          <w:szCs w:val="20"/>
        </w:rPr>
        <w:t xml:space="preserve"> contract for the site where clinical hours will be completed by the student.</w:t>
      </w:r>
      <w:r w:rsidRPr="00A00CD2">
        <w:rPr>
          <w:rFonts w:cstheme="minorHAnsi"/>
          <w:color w:val="FF0000"/>
          <w:sz w:val="20"/>
          <w:szCs w:val="20"/>
        </w:rPr>
        <w:t xml:space="preserve"> </w:t>
      </w:r>
      <w:r>
        <w:rPr>
          <w:rFonts w:cstheme="minorHAnsi"/>
          <w:color w:val="FF0000"/>
          <w:sz w:val="20"/>
          <w:szCs w:val="20"/>
        </w:rPr>
        <w:t>F</w:t>
      </w:r>
      <w:r w:rsidRPr="00A00CD2">
        <w:rPr>
          <w:rFonts w:cstheme="minorHAnsi"/>
          <w:color w:val="FF0000"/>
          <w:sz w:val="20"/>
          <w:szCs w:val="20"/>
        </w:rPr>
        <w:t>or example, Education Coordinator, Legal</w:t>
      </w:r>
      <w:r>
        <w:rPr>
          <w:rFonts w:cstheme="minorHAnsi"/>
          <w:color w:val="FF0000"/>
          <w:sz w:val="20"/>
          <w:szCs w:val="20"/>
        </w:rPr>
        <w:t xml:space="preserve"> Representative, </w:t>
      </w:r>
      <w:r w:rsidRPr="00A00CD2">
        <w:rPr>
          <w:rFonts w:cstheme="minorHAnsi"/>
          <w:color w:val="FF0000"/>
          <w:sz w:val="20"/>
          <w:szCs w:val="20"/>
        </w:rPr>
        <w:t xml:space="preserve">or HR Representative. </w:t>
      </w:r>
      <w:r>
        <w:rPr>
          <w:rFonts w:cstheme="minorHAnsi"/>
          <w:color w:val="FF0000"/>
          <w:sz w:val="20"/>
          <w:szCs w:val="20"/>
        </w:rPr>
        <w:t xml:space="preserve">Please include </w:t>
      </w:r>
      <w:r w:rsidRPr="00A00CD2">
        <w:rPr>
          <w:rFonts w:cstheme="minorHAnsi"/>
          <w:color w:val="FF0000"/>
          <w:sz w:val="20"/>
          <w:szCs w:val="20"/>
          <w:u w:val="single"/>
        </w:rPr>
        <w:t xml:space="preserve">all </w:t>
      </w:r>
      <w:r>
        <w:rPr>
          <w:rFonts w:cstheme="minorHAnsi"/>
          <w:color w:val="FF0000"/>
          <w:sz w:val="20"/>
          <w:szCs w:val="20"/>
        </w:rPr>
        <w:t>information requested below.</w:t>
      </w:r>
    </w:p>
    <w:p w14:paraId="52EF8C0C" w14:textId="42E4D2F9" w:rsidR="00F17A53" w:rsidRDefault="00F17A53" w:rsidP="00F17A53">
      <w:pPr>
        <w:spacing w:after="0" w:line="240" w:lineRule="auto"/>
        <w:ind w:left="360"/>
        <w:contextualSpacing/>
        <w:rPr>
          <w:rFonts w:ascii="Calibri" w:eastAsia="Times New Roman" w:hAnsi="Calibri" w:cs="Calibri"/>
          <w:b/>
          <w:sz w:val="20"/>
          <w:szCs w:val="20"/>
        </w:rPr>
      </w:pPr>
    </w:p>
    <w:p w14:paraId="5F7E70B3" w14:textId="77777777" w:rsidR="005F2865" w:rsidRPr="00F17A53" w:rsidRDefault="005F2865" w:rsidP="00F17A53">
      <w:pPr>
        <w:spacing w:after="0" w:line="240" w:lineRule="auto"/>
        <w:ind w:left="360"/>
        <w:contextualSpacing/>
        <w:rPr>
          <w:rFonts w:ascii="Calibri" w:eastAsia="Times New Roman" w:hAnsi="Calibri" w:cs="Calibri"/>
          <w:b/>
          <w:sz w:val="20"/>
          <w:szCs w:val="20"/>
        </w:rPr>
      </w:pPr>
    </w:p>
    <w:p w14:paraId="4ADC9AC6" w14:textId="7697602D" w:rsidR="00F17A53" w:rsidRPr="00F17A53" w:rsidRDefault="005F2865" w:rsidP="008F4E66">
      <w:pPr>
        <w:numPr>
          <w:ilvl w:val="0"/>
          <w:numId w:val="48"/>
        </w:numPr>
        <w:spacing w:after="0" w:line="240" w:lineRule="auto"/>
        <w:contextualSpacing/>
        <w:rPr>
          <w:rFonts w:ascii="Calibri" w:eastAsia="Times New Roman" w:hAnsi="Calibri" w:cs="Calibri"/>
          <w:b/>
          <w:sz w:val="20"/>
          <w:szCs w:val="20"/>
        </w:rPr>
      </w:pPr>
      <w:r>
        <w:rPr>
          <w:rFonts w:ascii="Calibri" w:eastAsia="Times New Roman" w:hAnsi="Calibri" w:cs="Calibri"/>
          <w:bCs/>
          <w:sz w:val="20"/>
          <w:szCs w:val="20"/>
        </w:rPr>
        <w:t>_________________________________________________________________________________________</w:t>
      </w:r>
    </w:p>
    <w:p w14:paraId="0C2A85C9" w14:textId="7442BF54" w:rsidR="00F17A53" w:rsidRPr="00F17A53" w:rsidRDefault="00F17A53" w:rsidP="00F17A53">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t xml:space="preserve">Clinical Site Name </w:t>
      </w:r>
    </w:p>
    <w:p w14:paraId="565B1A0E" w14:textId="71B1B0FE" w:rsidR="00F17A53" w:rsidRDefault="00F17A53" w:rsidP="00F17A53">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br/>
      </w:r>
      <w:r w:rsidRPr="00F17A53">
        <w:rPr>
          <w:rFonts w:ascii="Calibri" w:eastAsia="Times New Roman" w:hAnsi="Calibri" w:cs="Calibri"/>
          <w:sz w:val="20"/>
          <w:szCs w:val="20"/>
        </w:rPr>
        <w:br/>
      </w:r>
    </w:p>
    <w:p w14:paraId="48E007BE" w14:textId="5595ED72" w:rsidR="005F2865" w:rsidRDefault="005F2865" w:rsidP="00F17A53">
      <w:pPr>
        <w:spacing w:after="0" w:line="240" w:lineRule="auto"/>
        <w:ind w:left="360"/>
        <w:contextualSpacing/>
        <w:rPr>
          <w:rFonts w:ascii="Calibri" w:eastAsia="Times New Roman" w:hAnsi="Calibri" w:cs="Calibri"/>
          <w:sz w:val="20"/>
          <w:szCs w:val="20"/>
        </w:rPr>
      </w:pPr>
    </w:p>
    <w:p w14:paraId="2D33BD45" w14:textId="77777777" w:rsidR="005F2865" w:rsidRPr="004A2229" w:rsidRDefault="005F2865" w:rsidP="005F2865">
      <w:pPr>
        <w:rPr>
          <w:rFonts w:cstheme="minorHAnsi"/>
          <w:sz w:val="20"/>
          <w:szCs w:val="20"/>
          <w:u w:val="single"/>
        </w:rPr>
      </w:pPr>
      <w:r w:rsidRPr="004A2229">
        <w:rPr>
          <w:rFonts w:cstheme="minorHAnsi"/>
          <w:sz w:val="20"/>
          <w:szCs w:val="20"/>
          <w:u w:val="single"/>
        </w:rPr>
        <w:t>Name and all contact information of person authorized to sign affiliation agreement contracts</w:t>
      </w:r>
    </w:p>
    <w:p w14:paraId="529B6D08" w14:textId="77777777" w:rsidR="005F2865" w:rsidRPr="00F17A53" w:rsidRDefault="005F2865" w:rsidP="00F17A53">
      <w:pPr>
        <w:spacing w:after="0" w:line="240" w:lineRule="auto"/>
        <w:ind w:left="360"/>
        <w:contextualSpacing/>
        <w:rPr>
          <w:rFonts w:ascii="Calibri" w:eastAsia="Times New Roman" w:hAnsi="Calibri" w:cs="Calibri"/>
          <w:sz w:val="20"/>
          <w:szCs w:val="20"/>
        </w:rPr>
      </w:pPr>
    </w:p>
    <w:p w14:paraId="67535CDC" w14:textId="6E4B6868" w:rsidR="005F2865" w:rsidRPr="005F2865" w:rsidRDefault="005F2865" w:rsidP="008F4E66">
      <w:pPr>
        <w:numPr>
          <w:ilvl w:val="0"/>
          <w:numId w:val="48"/>
        </w:numPr>
        <w:spacing w:after="0" w:line="240" w:lineRule="auto"/>
        <w:rPr>
          <w:rFonts w:ascii="Calibri" w:eastAsia="Times New Roman" w:hAnsi="Calibri" w:cs="Calibri"/>
          <w:sz w:val="20"/>
          <w:szCs w:val="20"/>
        </w:rPr>
      </w:pPr>
      <w:r w:rsidRPr="005F2865">
        <w:rPr>
          <w:rFonts w:ascii="Calibri" w:eastAsia="Times New Roman" w:hAnsi="Calibri" w:cs="Calibri"/>
          <w:bCs/>
          <w:sz w:val="20"/>
          <w:szCs w:val="20"/>
        </w:rPr>
        <w:t xml:space="preserve">Printed name:  </w:t>
      </w:r>
      <w:r w:rsidR="00F17A53" w:rsidRPr="005F2865">
        <w:rPr>
          <w:rFonts w:ascii="Calibri" w:eastAsia="Times New Roman" w:hAnsi="Calibri" w:cs="Calibri"/>
          <w:bCs/>
          <w:sz w:val="20"/>
          <w:szCs w:val="20"/>
        </w:rPr>
        <w:t>___________________________________________</w:t>
      </w:r>
      <w:r w:rsidRPr="005F2865">
        <w:rPr>
          <w:rFonts w:ascii="Calibri" w:eastAsia="Times New Roman" w:hAnsi="Calibri" w:cs="Calibri"/>
          <w:bCs/>
          <w:sz w:val="20"/>
          <w:szCs w:val="20"/>
        </w:rPr>
        <w:t>Position title:  ________________</w:t>
      </w:r>
      <w:r>
        <w:rPr>
          <w:rFonts w:ascii="Calibri" w:eastAsia="Times New Roman" w:hAnsi="Calibri" w:cs="Calibri"/>
          <w:bCs/>
          <w:sz w:val="20"/>
          <w:szCs w:val="20"/>
        </w:rPr>
        <w:t>______</w:t>
      </w:r>
      <w:r>
        <w:rPr>
          <w:rFonts w:ascii="Calibri" w:eastAsia="Times New Roman" w:hAnsi="Calibri" w:cs="Calibri"/>
          <w:b/>
          <w:sz w:val="20"/>
          <w:szCs w:val="20"/>
        </w:rPr>
        <w:t xml:space="preserve">   </w:t>
      </w:r>
    </w:p>
    <w:p w14:paraId="3A4F47D6" w14:textId="77777777" w:rsidR="005F2865" w:rsidRDefault="005F2865" w:rsidP="005F2865">
      <w:pPr>
        <w:spacing w:after="0" w:line="240" w:lineRule="auto"/>
        <w:ind w:left="360"/>
        <w:rPr>
          <w:rFonts w:ascii="Calibri" w:eastAsia="Times New Roman" w:hAnsi="Calibri" w:cs="Calibri"/>
          <w:sz w:val="20"/>
          <w:szCs w:val="20"/>
        </w:rPr>
      </w:pPr>
    </w:p>
    <w:p w14:paraId="1CB1105E" w14:textId="5DF14A0D" w:rsidR="00F17A53" w:rsidRPr="00F17A53" w:rsidRDefault="00F17A53" w:rsidP="005F2865">
      <w:pPr>
        <w:spacing w:after="0" w:line="240" w:lineRule="auto"/>
        <w:ind w:left="360"/>
        <w:rPr>
          <w:rFonts w:ascii="Calibri" w:eastAsia="Times New Roman" w:hAnsi="Calibri" w:cs="Calibri"/>
          <w:sz w:val="20"/>
          <w:szCs w:val="20"/>
        </w:rPr>
      </w:pPr>
      <w:r w:rsidRPr="005F2865">
        <w:rPr>
          <w:rFonts w:ascii="Calibri" w:eastAsia="Times New Roman" w:hAnsi="Calibri" w:cs="Calibri"/>
          <w:sz w:val="20"/>
          <w:szCs w:val="20"/>
        </w:rPr>
        <w:t>Phone</w:t>
      </w:r>
      <w:r w:rsidR="005F2865">
        <w:rPr>
          <w:rFonts w:ascii="Calibri" w:eastAsia="Times New Roman" w:hAnsi="Calibri" w:cs="Calibri"/>
          <w:sz w:val="20"/>
          <w:szCs w:val="20"/>
        </w:rPr>
        <w:t xml:space="preserve"> number</w:t>
      </w:r>
      <w:r w:rsidRPr="005F2865">
        <w:rPr>
          <w:rFonts w:ascii="Calibri" w:eastAsia="Times New Roman" w:hAnsi="Calibri" w:cs="Calibri"/>
          <w:sz w:val="20"/>
          <w:szCs w:val="20"/>
        </w:rPr>
        <w:t>:</w:t>
      </w:r>
      <w:r w:rsidR="005F2865">
        <w:rPr>
          <w:rFonts w:ascii="Calibri" w:eastAsia="Times New Roman" w:hAnsi="Calibri" w:cs="Calibri"/>
          <w:sz w:val="20"/>
          <w:szCs w:val="20"/>
        </w:rPr>
        <w:t>_________________________________________  Email: ______________________________</w:t>
      </w:r>
      <w:r w:rsidRPr="005F2865">
        <w:rPr>
          <w:rFonts w:ascii="Calibri" w:eastAsia="Times New Roman" w:hAnsi="Calibri" w:cs="Calibri"/>
          <w:b/>
          <w:sz w:val="20"/>
          <w:szCs w:val="20"/>
        </w:rPr>
        <w:t xml:space="preserve"> </w:t>
      </w:r>
    </w:p>
    <w:p w14:paraId="4FCDAB88" w14:textId="0CB2C0B3" w:rsidR="00F17A53" w:rsidRPr="00F17A53" w:rsidRDefault="00F17A53" w:rsidP="00F17A53">
      <w:pPr>
        <w:spacing w:after="0" w:line="240" w:lineRule="auto"/>
        <w:ind w:firstLine="360"/>
        <w:rPr>
          <w:rFonts w:ascii="Calibri" w:eastAsia="Times New Roman" w:hAnsi="Calibri" w:cs="Calibri"/>
          <w:sz w:val="20"/>
          <w:szCs w:val="20"/>
        </w:rPr>
      </w:pPr>
    </w:p>
    <w:p w14:paraId="4F460064" w14:textId="77777777" w:rsidR="005F2865" w:rsidRDefault="005F2865" w:rsidP="005F2865">
      <w:pPr>
        <w:pStyle w:val="ListParagraph"/>
        <w:numPr>
          <w:ilvl w:val="0"/>
          <w:numId w:val="48"/>
        </w:numPr>
        <w:spacing w:after="0" w:line="240" w:lineRule="auto"/>
        <w:rPr>
          <w:rFonts w:ascii="Calibri" w:eastAsia="Times New Roman" w:hAnsi="Calibri" w:cs="Calibri"/>
          <w:sz w:val="20"/>
          <w:szCs w:val="20"/>
        </w:rPr>
      </w:pPr>
      <w:r>
        <w:rPr>
          <w:rFonts w:ascii="Calibri" w:eastAsia="Times New Roman" w:hAnsi="Calibri" w:cs="Calibri"/>
          <w:sz w:val="20"/>
          <w:szCs w:val="20"/>
        </w:rPr>
        <w:t>__________________________________________________________________________________________</w:t>
      </w:r>
    </w:p>
    <w:p w14:paraId="61A3399B" w14:textId="77777777" w:rsidR="005F2865" w:rsidRDefault="005F2865" w:rsidP="005F2865">
      <w:pPr>
        <w:pStyle w:val="ListParagraph"/>
        <w:spacing w:after="0" w:line="240" w:lineRule="auto"/>
        <w:ind w:left="360"/>
        <w:rPr>
          <w:rFonts w:ascii="Calibri" w:eastAsia="Times New Roman" w:hAnsi="Calibri" w:cs="Calibri"/>
          <w:sz w:val="20"/>
          <w:szCs w:val="20"/>
        </w:rPr>
      </w:pPr>
    </w:p>
    <w:p w14:paraId="6F664366" w14:textId="20BAD8F5" w:rsidR="00F17A53" w:rsidRPr="005F2865" w:rsidRDefault="005F2865" w:rsidP="005F2865">
      <w:pPr>
        <w:pStyle w:val="ListParagraph"/>
        <w:spacing w:after="0" w:line="240" w:lineRule="auto"/>
        <w:ind w:left="360"/>
        <w:rPr>
          <w:rFonts w:ascii="Calibri" w:eastAsia="Times New Roman" w:hAnsi="Calibri" w:cs="Calibri"/>
          <w:sz w:val="20"/>
          <w:szCs w:val="20"/>
        </w:rPr>
      </w:pPr>
      <w:r>
        <w:rPr>
          <w:rFonts w:ascii="Calibri" w:eastAsia="Times New Roman" w:hAnsi="Calibri" w:cs="Calibri"/>
          <w:sz w:val="20"/>
          <w:szCs w:val="20"/>
        </w:rPr>
        <w:t>__________________________________________________________________________________________</w:t>
      </w:r>
      <w:r w:rsidR="00F17A53" w:rsidRPr="005F2865">
        <w:rPr>
          <w:rFonts w:ascii="Calibri" w:eastAsia="Times New Roman" w:hAnsi="Calibri" w:cs="Calibri"/>
          <w:sz w:val="20"/>
          <w:szCs w:val="20"/>
        </w:rPr>
        <w:t xml:space="preserve">        Mailing Address, City, State, Zip Code</w:t>
      </w:r>
    </w:p>
    <w:p w14:paraId="41348356" w14:textId="4962C70A" w:rsidR="00F17A53" w:rsidRDefault="00F17A53" w:rsidP="00F17A53">
      <w:pPr>
        <w:spacing w:after="0" w:line="240" w:lineRule="auto"/>
        <w:rPr>
          <w:rFonts w:ascii="Calibri" w:eastAsia="Times New Roman" w:hAnsi="Calibri" w:cs="Calibri"/>
          <w:sz w:val="20"/>
          <w:szCs w:val="20"/>
        </w:rPr>
      </w:pPr>
    </w:p>
    <w:p w14:paraId="6D7AB8B3" w14:textId="21850DFB" w:rsidR="00265017" w:rsidRDefault="00265017" w:rsidP="00F17A53">
      <w:pPr>
        <w:spacing w:after="0" w:line="240" w:lineRule="auto"/>
        <w:rPr>
          <w:rFonts w:ascii="Calibri" w:eastAsia="Times New Roman" w:hAnsi="Calibri" w:cs="Calibri"/>
          <w:sz w:val="20"/>
          <w:szCs w:val="20"/>
        </w:rPr>
      </w:pPr>
    </w:p>
    <w:bookmarkEnd w:id="243"/>
    <w:p w14:paraId="18819D51" w14:textId="77777777" w:rsidR="005F2865" w:rsidRPr="003D0A18" w:rsidRDefault="005F2865" w:rsidP="005F2865">
      <w:pPr>
        <w:jc w:val="center"/>
        <w:rPr>
          <w:rFonts w:cstheme="minorHAnsi"/>
          <w:b/>
          <w:i/>
          <w:sz w:val="32"/>
          <w:szCs w:val="32"/>
        </w:rPr>
      </w:pPr>
      <w:r w:rsidRPr="00C7248B">
        <w:rPr>
          <w:rFonts w:cstheme="minorHAnsi"/>
          <w:b/>
          <w:i/>
          <w:sz w:val="32"/>
          <w:szCs w:val="32"/>
        </w:rPr>
        <w:t>All information requested on this form must be completed or it will not be processed and will be returned to you for completion.</w:t>
      </w:r>
      <w:r>
        <w:rPr>
          <w:rFonts w:cstheme="minorHAnsi"/>
          <w:b/>
          <w:i/>
        </w:rPr>
        <w:t xml:space="preserve">  </w:t>
      </w:r>
      <w:r>
        <w:rPr>
          <w:rFonts w:cstheme="minorHAnsi"/>
          <w:b/>
          <w:i/>
          <w:sz w:val="32"/>
          <w:szCs w:val="32"/>
        </w:rPr>
        <w:t xml:space="preserve">Both pages 1 and 2 must be </w:t>
      </w:r>
      <w:r w:rsidRPr="003D0A18">
        <w:rPr>
          <w:rFonts w:cstheme="minorHAnsi"/>
          <w:b/>
          <w:i/>
          <w:sz w:val="32"/>
          <w:szCs w:val="32"/>
        </w:rPr>
        <w:t>complete</w:t>
      </w:r>
      <w:r>
        <w:rPr>
          <w:rFonts w:cstheme="minorHAnsi"/>
          <w:b/>
          <w:i/>
          <w:sz w:val="32"/>
          <w:szCs w:val="32"/>
        </w:rPr>
        <w:t xml:space="preserve">d and submitted to the </w:t>
      </w:r>
      <w:r w:rsidRPr="003D0A18">
        <w:rPr>
          <w:rFonts w:cstheme="minorHAnsi"/>
          <w:b/>
          <w:i/>
          <w:sz w:val="32"/>
          <w:szCs w:val="32"/>
        </w:rPr>
        <w:t xml:space="preserve">MCN Instructional Experience Coordinator at </w:t>
      </w:r>
      <w:hyperlink r:id="rId97" w:history="1">
        <w:r w:rsidRPr="00A1374A">
          <w:rPr>
            <w:rStyle w:val="Hyperlink"/>
            <w:rFonts w:cstheme="minorHAnsi"/>
            <w:b/>
            <w:i/>
            <w:sz w:val="32"/>
            <w:szCs w:val="32"/>
          </w:rPr>
          <w:t>mcnpostlicensureclinical@ilstu.edu</w:t>
        </w:r>
      </w:hyperlink>
    </w:p>
    <w:tbl>
      <w:tblPr>
        <w:tblpPr w:leftFromText="180" w:rightFromText="180" w:vertAnchor="page" w:horzAnchor="margin" w:tblpXSpec="center" w:tblpY="12469"/>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889"/>
        <w:gridCol w:w="1440"/>
        <w:gridCol w:w="3330"/>
        <w:gridCol w:w="4004"/>
      </w:tblGrid>
      <w:tr w:rsidR="005F2865" w:rsidRPr="00E8123C" w14:paraId="2A6C056D" w14:textId="77777777" w:rsidTr="005F2865">
        <w:trPr>
          <w:trHeight w:val="138"/>
        </w:trPr>
        <w:tc>
          <w:tcPr>
            <w:tcW w:w="10834" w:type="dxa"/>
            <w:gridSpan w:val="5"/>
            <w:tcBorders>
              <w:top w:val="single" w:sz="12" w:space="0" w:color="auto"/>
              <w:left w:val="single" w:sz="12" w:space="0" w:color="auto"/>
              <w:right w:val="single" w:sz="12" w:space="0" w:color="auto"/>
            </w:tcBorders>
            <w:shd w:val="clear" w:color="auto" w:fill="E7E6E6" w:themeFill="background2"/>
          </w:tcPr>
          <w:p w14:paraId="1A1ECB5A" w14:textId="77777777" w:rsidR="005F2865" w:rsidRPr="00E8123C" w:rsidRDefault="005F2865" w:rsidP="005F2865">
            <w:pPr>
              <w:pStyle w:val="Footer"/>
              <w:jc w:val="center"/>
              <w:rPr>
                <w:rFonts w:cstheme="minorHAnsi"/>
                <w:b/>
                <w:sz w:val="16"/>
                <w:szCs w:val="16"/>
              </w:rPr>
            </w:pPr>
            <w:bookmarkStart w:id="244" w:name="_Hlk90627266"/>
            <w:r w:rsidRPr="00E8123C">
              <w:rPr>
                <w:rFonts w:cstheme="minorHAnsi"/>
                <w:b/>
                <w:sz w:val="16"/>
                <w:szCs w:val="16"/>
              </w:rPr>
              <w:t>FOR OFFICE USE ONLY</w:t>
            </w:r>
          </w:p>
        </w:tc>
      </w:tr>
      <w:tr w:rsidR="005F2865" w:rsidRPr="00E8123C" w14:paraId="21784FF5" w14:textId="77777777" w:rsidTr="005F2865">
        <w:trPr>
          <w:trHeight w:val="305"/>
        </w:trPr>
        <w:tc>
          <w:tcPr>
            <w:tcW w:w="1171" w:type="dxa"/>
            <w:tcBorders>
              <w:left w:val="single" w:sz="12" w:space="0" w:color="auto"/>
              <w:bottom w:val="single" w:sz="8" w:space="0" w:color="auto"/>
              <w:right w:val="nil"/>
            </w:tcBorders>
            <w:shd w:val="clear" w:color="auto" w:fill="auto"/>
            <w:vAlign w:val="center"/>
          </w:tcPr>
          <w:p w14:paraId="0D18F640" w14:textId="77777777" w:rsidR="005F2865" w:rsidRPr="00E8123C" w:rsidRDefault="005F2865" w:rsidP="005F2865">
            <w:pPr>
              <w:pStyle w:val="Footer"/>
              <w:rPr>
                <w:rFonts w:cstheme="minorHAnsi"/>
                <w:sz w:val="16"/>
                <w:szCs w:val="16"/>
              </w:rPr>
            </w:pPr>
            <w:r w:rsidRPr="00E8123C">
              <w:rPr>
                <w:rFonts w:cstheme="minorHAnsi"/>
                <w:sz w:val="16"/>
                <w:szCs w:val="16"/>
              </w:rPr>
              <w:t>Date received:</w:t>
            </w:r>
          </w:p>
        </w:tc>
        <w:tc>
          <w:tcPr>
            <w:tcW w:w="889" w:type="dxa"/>
            <w:tcBorders>
              <w:left w:val="nil"/>
              <w:bottom w:val="single" w:sz="8" w:space="0" w:color="auto"/>
            </w:tcBorders>
            <w:shd w:val="clear" w:color="auto" w:fill="auto"/>
            <w:vAlign w:val="center"/>
          </w:tcPr>
          <w:p w14:paraId="11ABABF3" w14:textId="77777777" w:rsidR="005F2865" w:rsidRPr="00E8123C" w:rsidRDefault="005F2865" w:rsidP="005F2865">
            <w:pPr>
              <w:pStyle w:val="Footer"/>
              <w:rPr>
                <w:rFonts w:cstheme="minorHAnsi"/>
                <w:sz w:val="16"/>
                <w:szCs w:val="16"/>
              </w:rPr>
            </w:pPr>
            <w:r w:rsidRPr="00E8123C">
              <w:rPr>
                <w:rFonts w:cstheme="minorHAnsi"/>
                <w:sz w:val="16"/>
                <w:szCs w:val="16"/>
              </w:rPr>
              <w:t xml:space="preserve"> </w:t>
            </w:r>
          </w:p>
        </w:tc>
        <w:tc>
          <w:tcPr>
            <w:tcW w:w="1440" w:type="dxa"/>
            <w:tcBorders>
              <w:bottom w:val="single" w:sz="8" w:space="0" w:color="auto"/>
            </w:tcBorders>
            <w:shd w:val="clear" w:color="auto" w:fill="auto"/>
            <w:vAlign w:val="center"/>
          </w:tcPr>
          <w:p w14:paraId="01F053AF" w14:textId="77777777" w:rsidR="005F2865" w:rsidRPr="00E8123C" w:rsidRDefault="005F2865" w:rsidP="005F2865">
            <w:pPr>
              <w:pStyle w:val="Footer"/>
              <w:rPr>
                <w:rFonts w:cstheme="minorHAnsi"/>
                <w:sz w:val="16"/>
                <w:szCs w:val="16"/>
              </w:rPr>
            </w:pPr>
            <w:r w:rsidRPr="00E8123C">
              <w:rPr>
                <w:rFonts w:cstheme="minorHAnsi"/>
                <w:sz w:val="16"/>
                <w:szCs w:val="16"/>
              </w:rPr>
              <w:t>INITIALS:</w:t>
            </w:r>
          </w:p>
        </w:tc>
        <w:tc>
          <w:tcPr>
            <w:tcW w:w="7334" w:type="dxa"/>
            <w:gridSpan w:val="2"/>
            <w:tcBorders>
              <w:bottom w:val="single" w:sz="8" w:space="0" w:color="auto"/>
              <w:right w:val="single" w:sz="12" w:space="0" w:color="auto"/>
            </w:tcBorders>
            <w:shd w:val="clear" w:color="auto" w:fill="auto"/>
            <w:vAlign w:val="center"/>
          </w:tcPr>
          <w:p w14:paraId="7BC72235" w14:textId="77777777" w:rsidR="005F2865" w:rsidRPr="00E8123C" w:rsidRDefault="005F2865" w:rsidP="005F2865">
            <w:pPr>
              <w:pStyle w:val="Footer"/>
              <w:rPr>
                <w:rFonts w:cstheme="minorHAnsi"/>
                <w:sz w:val="16"/>
                <w:szCs w:val="16"/>
              </w:rPr>
            </w:pPr>
            <w:r w:rsidRPr="00E8123C">
              <w:rPr>
                <w:rFonts w:cstheme="minorHAnsi"/>
                <w:sz w:val="16"/>
                <w:szCs w:val="16"/>
              </w:rPr>
              <w:t xml:space="preserve">Course dates confirmed: Y </w:t>
            </w:r>
            <w:r w:rsidRPr="00E8123C">
              <w:rPr>
                <w:rFonts w:ascii="Segoe UI Symbol" w:eastAsia="MS Gothic" w:hAnsi="Segoe UI Symbol" w:cs="Segoe UI Symbol"/>
                <w:sz w:val="16"/>
                <w:szCs w:val="16"/>
              </w:rPr>
              <w:t>☐</w:t>
            </w:r>
            <w:r w:rsidRPr="00E8123C">
              <w:rPr>
                <w:rFonts w:cstheme="minorHAnsi"/>
                <w:sz w:val="16"/>
                <w:szCs w:val="16"/>
              </w:rPr>
              <w:t xml:space="preserve">  N</w:t>
            </w:r>
            <w:r w:rsidRPr="00E8123C">
              <w:rPr>
                <w:rFonts w:ascii="Segoe UI Symbol" w:eastAsia="MS Gothic" w:hAnsi="Segoe UI Symbol" w:cs="Segoe UI Symbol"/>
                <w:sz w:val="16"/>
                <w:szCs w:val="16"/>
              </w:rPr>
              <w:t>☐</w:t>
            </w:r>
            <w:r w:rsidRPr="00E8123C">
              <w:rPr>
                <w:rFonts w:cstheme="minorHAnsi"/>
                <w:sz w:val="16"/>
                <w:szCs w:val="16"/>
              </w:rPr>
              <w:t xml:space="preserve">           License verified: Y </w:t>
            </w:r>
            <w:r w:rsidRPr="00E8123C">
              <w:rPr>
                <w:rFonts w:ascii="Segoe UI Symbol" w:eastAsia="MS Gothic" w:hAnsi="Segoe UI Symbol" w:cs="Segoe UI Symbol"/>
                <w:sz w:val="16"/>
                <w:szCs w:val="16"/>
              </w:rPr>
              <w:t>☐</w:t>
            </w:r>
            <w:r w:rsidRPr="00E8123C">
              <w:rPr>
                <w:rFonts w:cstheme="minorHAnsi"/>
                <w:sz w:val="16"/>
                <w:szCs w:val="16"/>
              </w:rPr>
              <w:t xml:space="preserve">  N</w:t>
            </w:r>
            <w:r w:rsidRPr="00E8123C">
              <w:rPr>
                <w:rFonts w:ascii="Segoe UI Symbol" w:eastAsia="MS Gothic" w:hAnsi="Segoe UI Symbol" w:cs="Segoe UI Symbol"/>
                <w:sz w:val="16"/>
                <w:szCs w:val="16"/>
              </w:rPr>
              <w:t>☐</w:t>
            </w:r>
            <w:r w:rsidRPr="00E8123C">
              <w:rPr>
                <w:rFonts w:eastAsia="MS Gothic" w:cstheme="minorHAnsi"/>
                <w:sz w:val="16"/>
                <w:szCs w:val="16"/>
              </w:rPr>
              <w:t xml:space="preserve">        </w:t>
            </w:r>
            <w:r w:rsidRPr="00E8123C">
              <w:rPr>
                <w:rFonts w:cstheme="minorHAnsi"/>
                <w:sz w:val="16"/>
                <w:szCs w:val="16"/>
              </w:rPr>
              <w:t xml:space="preserve">Affiliated Agreement current: Y </w:t>
            </w:r>
            <w:r w:rsidRPr="00E8123C">
              <w:rPr>
                <w:rFonts w:ascii="Segoe UI Symbol" w:eastAsia="MS Gothic" w:hAnsi="Segoe UI Symbol" w:cs="Segoe UI Symbol"/>
                <w:sz w:val="16"/>
                <w:szCs w:val="16"/>
              </w:rPr>
              <w:t>☐</w:t>
            </w:r>
            <w:r w:rsidRPr="00E8123C">
              <w:rPr>
                <w:rFonts w:cstheme="minorHAnsi"/>
                <w:sz w:val="16"/>
                <w:szCs w:val="16"/>
              </w:rPr>
              <w:t xml:space="preserve">  N</w:t>
            </w:r>
            <w:r w:rsidRPr="00E8123C">
              <w:rPr>
                <w:rFonts w:ascii="Segoe UI Symbol" w:eastAsia="MS Gothic" w:hAnsi="Segoe UI Symbol" w:cs="Segoe UI Symbol"/>
                <w:sz w:val="16"/>
                <w:szCs w:val="16"/>
              </w:rPr>
              <w:t>☐</w:t>
            </w:r>
            <w:r w:rsidRPr="00E8123C">
              <w:rPr>
                <w:rFonts w:eastAsia="MS Gothic" w:cstheme="minorHAnsi"/>
                <w:sz w:val="16"/>
                <w:szCs w:val="16"/>
              </w:rPr>
              <w:t xml:space="preserve">  </w:t>
            </w:r>
          </w:p>
        </w:tc>
      </w:tr>
      <w:tr w:rsidR="005F2865" w:rsidRPr="00E8123C" w14:paraId="2A3CE57D" w14:textId="77777777" w:rsidTr="005F2865">
        <w:trPr>
          <w:trHeight w:val="314"/>
        </w:trPr>
        <w:tc>
          <w:tcPr>
            <w:tcW w:w="6830" w:type="dxa"/>
            <w:gridSpan w:val="4"/>
            <w:tcBorders>
              <w:top w:val="single" w:sz="8" w:space="0" w:color="auto"/>
              <w:left w:val="single" w:sz="12" w:space="0" w:color="auto"/>
              <w:bottom w:val="single" w:sz="4" w:space="0" w:color="auto"/>
              <w:right w:val="single" w:sz="12" w:space="0" w:color="auto"/>
            </w:tcBorders>
            <w:shd w:val="clear" w:color="auto" w:fill="auto"/>
            <w:vAlign w:val="center"/>
          </w:tcPr>
          <w:p w14:paraId="1FA0286C" w14:textId="77777777" w:rsidR="005F2865" w:rsidRPr="00E8123C" w:rsidRDefault="005F2865" w:rsidP="005F2865">
            <w:pPr>
              <w:pStyle w:val="Footer"/>
              <w:rPr>
                <w:rFonts w:cstheme="minorHAnsi"/>
                <w:sz w:val="16"/>
                <w:szCs w:val="16"/>
              </w:rPr>
            </w:pPr>
            <w:r w:rsidRPr="00E8123C">
              <w:rPr>
                <w:rFonts w:cstheme="minorHAnsi"/>
                <w:i/>
                <w:sz w:val="16"/>
                <w:szCs w:val="16"/>
              </w:rPr>
              <w:t xml:space="preserve">If Yes </w:t>
            </w:r>
            <w:r w:rsidRPr="00E8123C">
              <w:rPr>
                <w:rFonts w:cstheme="minorHAnsi"/>
                <w:sz w:val="16"/>
                <w:szCs w:val="16"/>
              </w:rPr>
              <w:t>- Practice site agreement expiration date:</w:t>
            </w:r>
          </w:p>
        </w:tc>
        <w:tc>
          <w:tcPr>
            <w:tcW w:w="4004" w:type="dxa"/>
            <w:tcBorders>
              <w:top w:val="single" w:sz="8" w:space="0" w:color="auto"/>
              <w:left w:val="single" w:sz="8" w:space="0" w:color="auto"/>
              <w:bottom w:val="single" w:sz="4" w:space="0" w:color="auto"/>
              <w:right w:val="single" w:sz="12" w:space="0" w:color="auto"/>
            </w:tcBorders>
            <w:shd w:val="clear" w:color="auto" w:fill="auto"/>
            <w:vAlign w:val="center"/>
          </w:tcPr>
          <w:p w14:paraId="5E3B7679" w14:textId="77777777" w:rsidR="005F2865" w:rsidRPr="00E8123C" w:rsidRDefault="005F2865" w:rsidP="005F2865">
            <w:pPr>
              <w:pStyle w:val="Footer"/>
              <w:rPr>
                <w:rFonts w:cstheme="minorHAnsi"/>
                <w:sz w:val="16"/>
                <w:szCs w:val="16"/>
              </w:rPr>
            </w:pPr>
            <w:r w:rsidRPr="00E8123C">
              <w:rPr>
                <w:rFonts w:cstheme="minorHAnsi"/>
                <w:b/>
                <w:sz w:val="16"/>
                <w:szCs w:val="16"/>
              </w:rPr>
              <w:t>FORM APPROVED:</w:t>
            </w:r>
          </w:p>
        </w:tc>
      </w:tr>
      <w:tr w:rsidR="005F2865" w:rsidRPr="00E8123C" w14:paraId="4929BC4A" w14:textId="77777777" w:rsidTr="005F2865">
        <w:trPr>
          <w:trHeight w:val="390"/>
        </w:trPr>
        <w:tc>
          <w:tcPr>
            <w:tcW w:w="6830" w:type="dxa"/>
            <w:gridSpan w:val="4"/>
            <w:tcBorders>
              <w:top w:val="single" w:sz="4" w:space="0" w:color="auto"/>
              <w:left w:val="single" w:sz="12" w:space="0" w:color="auto"/>
              <w:right w:val="single" w:sz="12" w:space="0" w:color="auto"/>
            </w:tcBorders>
            <w:shd w:val="clear" w:color="auto" w:fill="auto"/>
            <w:vAlign w:val="center"/>
          </w:tcPr>
          <w:p w14:paraId="7D3CA49A" w14:textId="77777777" w:rsidR="005F2865" w:rsidRPr="00E8123C" w:rsidRDefault="005F2865" w:rsidP="005F2865">
            <w:pPr>
              <w:pStyle w:val="Footer"/>
              <w:rPr>
                <w:rFonts w:cstheme="minorHAnsi"/>
                <w:sz w:val="16"/>
                <w:szCs w:val="16"/>
              </w:rPr>
            </w:pPr>
            <w:r w:rsidRPr="00E8123C">
              <w:rPr>
                <w:rFonts w:cstheme="minorHAnsi"/>
                <w:i/>
                <w:sz w:val="16"/>
                <w:szCs w:val="16"/>
              </w:rPr>
              <w:t xml:space="preserve">If No - </w:t>
            </w:r>
            <w:r w:rsidRPr="00E8123C">
              <w:rPr>
                <w:rFonts w:cstheme="minorHAnsi"/>
                <w:sz w:val="16"/>
                <w:szCs w:val="16"/>
              </w:rPr>
              <w:t>Status of contract agreement process:</w:t>
            </w:r>
          </w:p>
        </w:tc>
        <w:tc>
          <w:tcPr>
            <w:tcW w:w="4004" w:type="dxa"/>
            <w:tcBorders>
              <w:top w:val="single" w:sz="4" w:space="0" w:color="auto"/>
              <w:left w:val="single" w:sz="12" w:space="0" w:color="auto"/>
              <w:right w:val="single" w:sz="12" w:space="0" w:color="auto"/>
            </w:tcBorders>
            <w:shd w:val="clear" w:color="auto" w:fill="auto"/>
            <w:vAlign w:val="center"/>
          </w:tcPr>
          <w:p w14:paraId="1A83B0FE" w14:textId="77777777" w:rsidR="005F2865" w:rsidRPr="00E8123C" w:rsidRDefault="005F2865" w:rsidP="005F2865">
            <w:pPr>
              <w:pStyle w:val="Footer"/>
              <w:rPr>
                <w:rFonts w:cstheme="minorHAnsi"/>
                <w:b/>
                <w:sz w:val="16"/>
                <w:szCs w:val="16"/>
              </w:rPr>
            </w:pPr>
            <w:r w:rsidRPr="00E8123C">
              <w:rPr>
                <w:rFonts w:cstheme="minorHAnsi"/>
                <w:sz w:val="16"/>
                <w:szCs w:val="16"/>
              </w:rPr>
              <w:t>New agreement activation date:</w:t>
            </w:r>
          </w:p>
        </w:tc>
      </w:tr>
      <w:bookmarkEnd w:id="244"/>
    </w:tbl>
    <w:p w14:paraId="3F7CD88F" w14:textId="77777777" w:rsidR="005F2865" w:rsidRDefault="005F2865" w:rsidP="005F2865">
      <w:pPr>
        <w:jc w:val="center"/>
        <w:rPr>
          <w:rFonts w:cstheme="minorHAnsi"/>
          <w:b/>
          <w:i/>
        </w:rPr>
      </w:pPr>
    </w:p>
    <w:p w14:paraId="338CBF44" w14:textId="77777777" w:rsidR="005F2865" w:rsidRPr="00E8123C" w:rsidRDefault="005F2865" w:rsidP="005F2865">
      <w:pPr>
        <w:jc w:val="center"/>
        <w:rPr>
          <w:rFonts w:cstheme="minorHAnsi"/>
          <w:b/>
          <w:i/>
          <w:sz w:val="12"/>
          <w:szCs w:val="12"/>
        </w:rPr>
      </w:pPr>
    </w:p>
    <w:p w14:paraId="1FD25BB1" w14:textId="77777777" w:rsidR="005F2865" w:rsidRPr="00E8123C" w:rsidRDefault="005F2865" w:rsidP="005F2865">
      <w:pPr>
        <w:tabs>
          <w:tab w:val="left" w:pos="1608"/>
        </w:tabs>
        <w:rPr>
          <w:rFonts w:cstheme="minorHAnsi"/>
          <w:sz w:val="20"/>
          <w:szCs w:val="20"/>
        </w:rPr>
      </w:pPr>
    </w:p>
    <w:p w14:paraId="64146B8B" w14:textId="77777777" w:rsidR="005F2865" w:rsidRPr="00E8123C" w:rsidRDefault="005F2865" w:rsidP="005F2865">
      <w:pPr>
        <w:tabs>
          <w:tab w:val="left" w:pos="8640"/>
        </w:tabs>
        <w:rPr>
          <w:rFonts w:cstheme="minorHAnsi"/>
          <w:sz w:val="20"/>
          <w:szCs w:val="20"/>
        </w:rPr>
      </w:pPr>
      <w:r w:rsidRPr="00E8123C">
        <w:rPr>
          <w:rFonts w:cstheme="minorHAnsi"/>
          <w:sz w:val="20"/>
          <w:szCs w:val="20"/>
        </w:rPr>
        <w:tab/>
      </w:r>
    </w:p>
    <w:p w14:paraId="47D93FDE" w14:textId="77777777" w:rsidR="00F17A53" w:rsidRPr="00F17A53" w:rsidRDefault="00F17A53" w:rsidP="00F17A53">
      <w:pPr>
        <w:spacing w:after="0" w:line="240" w:lineRule="auto"/>
        <w:rPr>
          <w:rFonts w:ascii="Calibri" w:eastAsia="Times New Roman" w:hAnsi="Calibri" w:cs="Calibri"/>
          <w:sz w:val="20"/>
          <w:szCs w:val="20"/>
        </w:rPr>
      </w:pPr>
    </w:p>
    <w:p w14:paraId="48CBAA63" w14:textId="21BF62B5" w:rsidR="00BB6273" w:rsidRPr="00C17BD6" w:rsidRDefault="00C17BD6" w:rsidP="00C17BD6">
      <w:pPr>
        <w:pStyle w:val="Heading2"/>
        <w:rPr>
          <w:color w:val="FF0000"/>
        </w:rPr>
      </w:pPr>
      <w:bookmarkStart w:id="245" w:name="_Toc90625978"/>
      <w:r w:rsidRPr="00C17BD6">
        <w:rPr>
          <w:color w:val="FF0000"/>
        </w:rPr>
        <w:lastRenderedPageBreak/>
        <w:t>Preceptor Agreement form for SNGC only</w:t>
      </w:r>
      <w:bookmarkEnd w:id="245"/>
    </w:p>
    <w:p w14:paraId="3A36101B" w14:textId="7F727152" w:rsidR="00AE2452" w:rsidRDefault="005714ED" w:rsidP="00AE2452">
      <w:pPr>
        <w:spacing w:after="0" w:line="240" w:lineRule="auto"/>
        <w:jc w:val="center"/>
        <w:rPr>
          <w:rFonts w:ascii="Arial" w:eastAsia="Times New Roman" w:hAnsi="Arial" w:cs="Arial"/>
          <w:b/>
          <w:sz w:val="24"/>
          <w:szCs w:val="24"/>
        </w:rPr>
      </w:pPr>
      <w:r>
        <w:rPr>
          <w:noProof/>
        </w:rPr>
        <w:drawing>
          <wp:anchor distT="0" distB="0" distL="114300" distR="114300" simplePos="0" relativeHeight="251675648" behindDoc="0" locked="0" layoutInCell="1" allowOverlap="1" wp14:anchorId="16C9712B" wp14:editId="49073971">
            <wp:simplePos x="0" y="0"/>
            <wp:positionH relativeFrom="column">
              <wp:posOffset>0</wp:posOffset>
            </wp:positionH>
            <wp:positionV relativeFrom="paragraph">
              <wp:posOffset>-635</wp:posOffset>
            </wp:positionV>
            <wp:extent cx="1837944" cy="612648"/>
            <wp:effectExtent l="0" t="0" r="0" b="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E2452">
        <w:tab/>
      </w:r>
      <w:r w:rsidR="00AE2452">
        <w:tab/>
      </w:r>
      <w:r w:rsidR="00AE2452">
        <w:tab/>
      </w:r>
      <w:r w:rsidR="00AE2452">
        <w:tab/>
      </w:r>
      <w:r w:rsidR="00AE2452">
        <w:tab/>
      </w:r>
      <w:r w:rsidR="00AE2452">
        <w:tab/>
      </w:r>
      <w:bookmarkStart w:id="246" w:name="_Hlk76982325"/>
      <w:r w:rsidR="00AE2452" w:rsidRPr="00AE2452">
        <w:rPr>
          <w:rFonts w:ascii="Arial" w:eastAsia="Times New Roman" w:hAnsi="Arial" w:cs="Arial"/>
          <w:b/>
          <w:sz w:val="24"/>
          <w:szCs w:val="24"/>
        </w:rPr>
        <w:t xml:space="preserve">School Nurse Graduate Certificate </w:t>
      </w:r>
    </w:p>
    <w:p w14:paraId="08FC9DC7" w14:textId="5423436D" w:rsidR="00AE2452" w:rsidRPr="00AE2452" w:rsidRDefault="00AE2452" w:rsidP="00AE2452">
      <w:pPr>
        <w:spacing w:after="0" w:line="240" w:lineRule="auto"/>
        <w:ind w:left="4320"/>
        <w:jc w:val="center"/>
        <w:rPr>
          <w:rFonts w:ascii="Arial" w:eastAsia="Times New Roman" w:hAnsi="Arial" w:cs="Arial"/>
          <w:b/>
          <w:sz w:val="24"/>
          <w:szCs w:val="24"/>
        </w:rPr>
      </w:pPr>
      <w:r w:rsidRPr="00AE2452">
        <w:rPr>
          <w:rFonts w:ascii="Arial" w:eastAsia="Times New Roman" w:hAnsi="Arial" w:cs="Arial"/>
          <w:b/>
          <w:sz w:val="24"/>
          <w:szCs w:val="24"/>
        </w:rPr>
        <w:t>Preceptor Agreement Form</w:t>
      </w:r>
    </w:p>
    <w:bookmarkEnd w:id="246"/>
    <w:p w14:paraId="24B1E873" w14:textId="07CD8255" w:rsidR="002F4FDD" w:rsidRPr="00DD5629" w:rsidRDefault="002F4FDD" w:rsidP="002F4FDD">
      <w:pPr>
        <w:jc w:val="center"/>
        <w:rPr>
          <w:b/>
          <w:bCs/>
        </w:rPr>
      </w:pPr>
      <w:r>
        <w:tab/>
      </w:r>
      <w:r>
        <w:tab/>
      </w:r>
      <w:r>
        <w:tab/>
      </w:r>
      <w:r>
        <w:tab/>
      </w:r>
      <w:r>
        <w:tab/>
      </w:r>
      <w:r>
        <w:tab/>
      </w:r>
      <w:r w:rsidRPr="00DD5629">
        <w:rPr>
          <w:rFonts w:cstheme="minorHAnsi"/>
          <w:b/>
          <w:bCs/>
          <w:i/>
        </w:rPr>
        <w:t>Deadline:</w:t>
      </w:r>
      <w:r w:rsidRPr="00DD5629">
        <w:rPr>
          <w:rFonts w:cstheme="minorHAnsi"/>
          <w:b/>
          <w:bCs/>
        </w:rPr>
        <w:t xml:space="preserve"> May 1 </w:t>
      </w:r>
    </w:p>
    <w:tbl>
      <w:tblPr>
        <w:tblpPr w:leftFromText="180" w:rightFromText="180" w:vertAnchor="text" w:tblpXSpec="center" w:tblpY="1"/>
        <w:tblOverlap w:val="never"/>
        <w:tblW w:w="10810" w:type="dxa"/>
        <w:tblLayout w:type="fixed"/>
        <w:tblLook w:val="0600" w:firstRow="0" w:lastRow="0" w:firstColumn="0" w:lastColumn="0" w:noHBand="1" w:noVBand="1"/>
      </w:tblPr>
      <w:tblGrid>
        <w:gridCol w:w="997"/>
        <w:gridCol w:w="611"/>
        <w:gridCol w:w="84"/>
        <w:gridCol w:w="434"/>
        <w:gridCol w:w="576"/>
        <w:gridCol w:w="429"/>
        <w:gridCol w:w="1373"/>
        <w:gridCol w:w="86"/>
        <w:gridCol w:w="815"/>
        <w:gridCol w:w="154"/>
        <w:gridCol w:w="262"/>
        <w:gridCol w:w="501"/>
        <w:gridCol w:w="319"/>
        <w:gridCol w:w="197"/>
        <w:gridCol w:w="896"/>
        <w:gridCol w:w="373"/>
        <w:gridCol w:w="79"/>
        <w:gridCol w:w="366"/>
        <w:gridCol w:w="90"/>
        <w:gridCol w:w="629"/>
        <w:gridCol w:w="1539"/>
      </w:tblGrid>
      <w:tr w:rsidR="005714ED" w:rsidRPr="004C1A9B" w14:paraId="33E9EBD8" w14:textId="77777777" w:rsidTr="00FD6D5B">
        <w:trPr>
          <w:trHeight w:val="537"/>
        </w:trPr>
        <w:tc>
          <w:tcPr>
            <w:tcW w:w="10810" w:type="dxa"/>
            <w:gridSpan w:val="21"/>
            <w:shd w:val="clear" w:color="auto" w:fill="auto"/>
            <w:vAlign w:val="bottom"/>
          </w:tcPr>
          <w:p w14:paraId="4FB0278B" w14:textId="77777777" w:rsidR="005714ED" w:rsidRPr="004C1A9B" w:rsidRDefault="005714ED" w:rsidP="00FD6D5B">
            <w:pPr>
              <w:spacing w:after="0" w:line="240" w:lineRule="auto"/>
              <w:jc w:val="center"/>
              <w:rPr>
                <w:rFonts w:ascii="Calibri" w:eastAsia="Malgun Gothic" w:hAnsi="Calibri" w:cs="Calibri"/>
                <w:b/>
                <w:smallCaps/>
                <w:spacing w:val="20"/>
                <w:sz w:val="36"/>
                <w:szCs w:val="40"/>
              </w:rPr>
            </w:pPr>
            <w:r w:rsidRPr="004C1A9B">
              <w:rPr>
                <w:rFonts w:ascii="Calibri" w:eastAsia="Malgun Gothic" w:hAnsi="Calibri" w:cs="Calibri"/>
                <w:b/>
                <w:smallCaps/>
                <w:spacing w:val="20"/>
                <w:sz w:val="36"/>
                <w:szCs w:val="40"/>
              </w:rPr>
              <w:t>Student information</w:t>
            </w:r>
          </w:p>
        </w:tc>
      </w:tr>
      <w:tr w:rsidR="005714ED" w:rsidRPr="004C1A9B" w14:paraId="1196BF63" w14:textId="77777777" w:rsidTr="00FD6D5B">
        <w:trPr>
          <w:trHeight w:val="447"/>
        </w:trPr>
        <w:tc>
          <w:tcPr>
            <w:tcW w:w="1692" w:type="dxa"/>
            <w:gridSpan w:val="3"/>
            <w:shd w:val="clear" w:color="auto" w:fill="auto"/>
            <w:vAlign w:val="bottom"/>
          </w:tcPr>
          <w:p w14:paraId="300989F9"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Student Name:        </w:t>
            </w:r>
          </w:p>
        </w:tc>
        <w:tc>
          <w:tcPr>
            <w:tcW w:w="4630" w:type="dxa"/>
            <w:gridSpan w:val="9"/>
            <w:tcBorders>
              <w:bottom w:val="single" w:sz="8" w:space="0" w:color="auto"/>
            </w:tcBorders>
            <w:shd w:val="clear" w:color="auto" w:fill="auto"/>
            <w:vAlign w:val="bottom"/>
          </w:tcPr>
          <w:p w14:paraId="78FEDA63" w14:textId="77777777" w:rsidR="005714ED" w:rsidRPr="004C1A9B" w:rsidRDefault="005714ED" w:rsidP="00FD6D5B">
            <w:pPr>
              <w:spacing w:after="0" w:line="240" w:lineRule="auto"/>
              <w:rPr>
                <w:rFonts w:ascii="Calibri" w:eastAsia="Times New Roman" w:hAnsi="Calibri" w:cs="Calibri"/>
                <w:b/>
                <w:szCs w:val="20"/>
              </w:rPr>
            </w:pPr>
          </w:p>
        </w:tc>
        <w:tc>
          <w:tcPr>
            <w:tcW w:w="1864" w:type="dxa"/>
            <w:gridSpan w:val="5"/>
            <w:shd w:val="clear" w:color="auto" w:fill="auto"/>
            <w:vAlign w:val="bottom"/>
          </w:tcPr>
          <w:p w14:paraId="640D0C5C" w14:textId="77777777" w:rsidR="005714ED" w:rsidRPr="004C1A9B" w:rsidRDefault="005714ED" w:rsidP="00FD6D5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 xml:space="preserve">Course Name: </w:t>
            </w:r>
          </w:p>
        </w:tc>
        <w:tc>
          <w:tcPr>
            <w:tcW w:w="2624" w:type="dxa"/>
            <w:gridSpan w:val="4"/>
            <w:tcBorders>
              <w:bottom w:val="single" w:sz="8" w:space="0" w:color="auto"/>
            </w:tcBorders>
            <w:shd w:val="clear" w:color="auto" w:fill="auto"/>
            <w:vAlign w:val="bottom"/>
          </w:tcPr>
          <w:p w14:paraId="63A02420" w14:textId="4F52BB16" w:rsidR="005714ED" w:rsidRPr="004C1A9B" w:rsidRDefault="00AE4057" w:rsidP="00FD6D5B">
            <w:pPr>
              <w:spacing w:after="0" w:line="240" w:lineRule="auto"/>
              <w:rPr>
                <w:rFonts w:ascii="Calibri" w:eastAsia="Times New Roman" w:hAnsi="Calibri" w:cs="Calibri"/>
                <w:b/>
                <w:szCs w:val="20"/>
              </w:rPr>
            </w:pPr>
            <w:r>
              <w:rPr>
                <w:rFonts w:ascii="Calibri" w:eastAsia="Times New Roman" w:hAnsi="Calibri" w:cs="Calibri"/>
                <w:b/>
                <w:szCs w:val="20"/>
              </w:rPr>
              <w:t>Practicum in School Nursing</w:t>
            </w:r>
          </w:p>
        </w:tc>
      </w:tr>
      <w:tr w:rsidR="005714ED" w:rsidRPr="004C1A9B" w14:paraId="7389B1C7" w14:textId="77777777" w:rsidTr="00FD6D5B">
        <w:trPr>
          <w:trHeight w:val="427"/>
        </w:trPr>
        <w:tc>
          <w:tcPr>
            <w:tcW w:w="1608" w:type="dxa"/>
            <w:gridSpan w:val="2"/>
            <w:shd w:val="clear" w:color="auto" w:fill="auto"/>
            <w:vAlign w:val="bottom"/>
          </w:tcPr>
          <w:p w14:paraId="5F38F1AF"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Student Email:</w:t>
            </w:r>
          </w:p>
        </w:tc>
        <w:tc>
          <w:tcPr>
            <w:tcW w:w="4714" w:type="dxa"/>
            <w:gridSpan w:val="10"/>
            <w:tcBorders>
              <w:top w:val="single" w:sz="8" w:space="0" w:color="auto"/>
              <w:bottom w:val="single" w:sz="8" w:space="0" w:color="auto"/>
            </w:tcBorders>
            <w:shd w:val="clear" w:color="auto" w:fill="auto"/>
            <w:vAlign w:val="bottom"/>
          </w:tcPr>
          <w:p w14:paraId="269CB3AC" w14:textId="77777777" w:rsidR="005714ED" w:rsidRPr="004C1A9B" w:rsidRDefault="005714ED" w:rsidP="00FD6D5B">
            <w:pPr>
              <w:spacing w:after="0" w:line="240" w:lineRule="auto"/>
              <w:rPr>
                <w:rFonts w:ascii="Calibri" w:eastAsia="Times New Roman" w:hAnsi="Calibri" w:cs="Calibri"/>
                <w:b/>
                <w:szCs w:val="20"/>
              </w:rPr>
            </w:pPr>
          </w:p>
        </w:tc>
        <w:tc>
          <w:tcPr>
            <w:tcW w:w="1864" w:type="dxa"/>
            <w:gridSpan w:val="5"/>
            <w:shd w:val="clear" w:color="auto" w:fill="auto"/>
            <w:vAlign w:val="bottom"/>
          </w:tcPr>
          <w:p w14:paraId="64A592F1" w14:textId="77777777" w:rsidR="005714ED" w:rsidRPr="004C1A9B" w:rsidRDefault="005714ED" w:rsidP="00FD6D5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Course Number:</w:t>
            </w:r>
          </w:p>
        </w:tc>
        <w:tc>
          <w:tcPr>
            <w:tcW w:w="2624" w:type="dxa"/>
            <w:gridSpan w:val="4"/>
            <w:tcBorders>
              <w:top w:val="single" w:sz="8" w:space="0" w:color="auto"/>
              <w:bottom w:val="single" w:sz="8" w:space="0" w:color="auto"/>
            </w:tcBorders>
            <w:shd w:val="clear" w:color="auto" w:fill="auto"/>
            <w:vAlign w:val="bottom"/>
          </w:tcPr>
          <w:p w14:paraId="3F031000" w14:textId="2B36269C" w:rsidR="005714ED" w:rsidRPr="004C1A9B" w:rsidRDefault="00AE4057" w:rsidP="00FD6D5B">
            <w:pPr>
              <w:spacing w:after="0" w:line="240" w:lineRule="auto"/>
              <w:rPr>
                <w:rFonts w:ascii="Calibri" w:eastAsia="Times New Roman" w:hAnsi="Calibri" w:cs="Calibri"/>
                <w:b/>
                <w:szCs w:val="20"/>
              </w:rPr>
            </w:pPr>
            <w:r>
              <w:rPr>
                <w:rFonts w:ascii="Calibri" w:eastAsia="Times New Roman" w:hAnsi="Calibri" w:cs="Calibri"/>
                <w:b/>
                <w:szCs w:val="20"/>
              </w:rPr>
              <w:t>NUR 418</w:t>
            </w:r>
          </w:p>
        </w:tc>
      </w:tr>
      <w:tr w:rsidR="005714ED" w:rsidRPr="004C1A9B" w14:paraId="6E01C921" w14:textId="77777777" w:rsidTr="00FD6D5B">
        <w:trPr>
          <w:gridAfter w:val="7"/>
          <w:wAfter w:w="3972" w:type="dxa"/>
          <w:trHeight w:val="493"/>
        </w:trPr>
        <w:tc>
          <w:tcPr>
            <w:tcW w:w="3131" w:type="dxa"/>
            <w:gridSpan w:val="6"/>
            <w:shd w:val="clear" w:color="auto" w:fill="auto"/>
            <w:vAlign w:val="bottom"/>
          </w:tcPr>
          <w:p w14:paraId="04762113" w14:textId="4F42B5E6"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Dates of </w:t>
            </w:r>
            <w:r w:rsidR="001D18A1">
              <w:rPr>
                <w:rFonts w:ascii="Calibri" w:eastAsia="Times New Roman" w:hAnsi="Calibri" w:cs="Calibri"/>
                <w:b/>
                <w:szCs w:val="20"/>
              </w:rPr>
              <w:t>Practice</w:t>
            </w:r>
            <w:r w:rsidRPr="004C1A9B">
              <w:rPr>
                <w:rFonts w:ascii="Calibri" w:eastAsia="Times New Roman" w:hAnsi="Calibri" w:cs="Calibri"/>
                <w:b/>
                <w:szCs w:val="20"/>
              </w:rPr>
              <w:t xml:space="preserve"> Experience:</w:t>
            </w:r>
          </w:p>
        </w:tc>
        <w:tc>
          <w:tcPr>
            <w:tcW w:w="1373" w:type="dxa"/>
            <w:tcBorders>
              <w:bottom w:val="single" w:sz="8" w:space="0" w:color="auto"/>
            </w:tcBorders>
            <w:shd w:val="clear" w:color="auto" w:fill="auto"/>
            <w:vAlign w:val="bottom"/>
          </w:tcPr>
          <w:p w14:paraId="42DF7A18" w14:textId="77777777" w:rsidR="005714ED" w:rsidRPr="004C1A9B" w:rsidRDefault="005714ED" w:rsidP="00FD6D5B">
            <w:pPr>
              <w:spacing w:after="0" w:line="240" w:lineRule="auto"/>
              <w:rPr>
                <w:rFonts w:ascii="Calibri" w:eastAsia="Times New Roman" w:hAnsi="Calibri" w:cs="Calibri"/>
                <w:b/>
                <w:szCs w:val="20"/>
              </w:rPr>
            </w:pPr>
          </w:p>
        </w:tc>
        <w:tc>
          <w:tcPr>
            <w:tcW w:w="1055" w:type="dxa"/>
            <w:gridSpan w:val="3"/>
            <w:shd w:val="clear" w:color="auto" w:fill="auto"/>
            <w:vAlign w:val="bottom"/>
          </w:tcPr>
          <w:p w14:paraId="125BBA4C" w14:textId="77777777" w:rsidR="005714ED" w:rsidRPr="004C1A9B" w:rsidRDefault="005714ED" w:rsidP="00FD6D5B">
            <w:pPr>
              <w:spacing w:after="0" w:line="240" w:lineRule="auto"/>
              <w:rPr>
                <w:rFonts w:ascii="Calibri" w:eastAsia="Times New Roman" w:hAnsi="Calibri" w:cs="Calibri"/>
                <w:szCs w:val="20"/>
              </w:rPr>
            </w:pPr>
            <w:r w:rsidRPr="004C1A9B">
              <w:rPr>
                <w:rFonts w:ascii="Calibri" w:eastAsia="Times New Roman" w:hAnsi="Calibri" w:cs="Calibri"/>
                <w:i/>
                <w:szCs w:val="20"/>
              </w:rPr>
              <w:t>through</w:t>
            </w:r>
          </w:p>
        </w:tc>
        <w:tc>
          <w:tcPr>
            <w:tcW w:w="1279" w:type="dxa"/>
            <w:gridSpan w:val="4"/>
            <w:tcBorders>
              <w:bottom w:val="single" w:sz="8" w:space="0" w:color="auto"/>
            </w:tcBorders>
            <w:shd w:val="clear" w:color="auto" w:fill="auto"/>
            <w:vAlign w:val="bottom"/>
          </w:tcPr>
          <w:p w14:paraId="6406A556"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338833E0" w14:textId="77777777" w:rsidTr="00FD6D5B">
        <w:trPr>
          <w:trHeight w:val="430"/>
        </w:trPr>
        <w:tc>
          <w:tcPr>
            <w:tcW w:w="2126" w:type="dxa"/>
            <w:gridSpan w:val="4"/>
            <w:shd w:val="clear" w:color="auto" w:fill="auto"/>
            <w:vAlign w:val="bottom"/>
          </w:tcPr>
          <w:p w14:paraId="558DDE9D" w14:textId="5A148DE4" w:rsidR="005714ED" w:rsidRPr="004C1A9B" w:rsidRDefault="00AE4057" w:rsidP="00FD6D5B">
            <w:pPr>
              <w:spacing w:after="0" w:line="240" w:lineRule="auto"/>
              <w:rPr>
                <w:rFonts w:ascii="Calibri" w:eastAsia="Times New Roman" w:hAnsi="Calibri" w:cs="Calibri"/>
                <w:b/>
                <w:szCs w:val="20"/>
              </w:rPr>
            </w:pPr>
            <w:r>
              <w:rPr>
                <w:rFonts w:ascii="Calibri" w:eastAsia="Times New Roman" w:hAnsi="Calibri" w:cs="Calibri"/>
                <w:b/>
                <w:szCs w:val="20"/>
              </w:rPr>
              <w:t>*Practice Site Name:</w:t>
            </w:r>
          </w:p>
        </w:tc>
        <w:tc>
          <w:tcPr>
            <w:tcW w:w="5608" w:type="dxa"/>
            <w:gridSpan w:val="11"/>
            <w:tcBorders>
              <w:bottom w:val="single" w:sz="8" w:space="0" w:color="auto"/>
            </w:tcBorders>
            <w:shd w:val="clear" w:color="auto" w:fill="auto"/>
            <w:vAlign w:val="bottom"/>
          </w:tcPr>
          <w:p w14:paraId="3EA20EF8" w14:textId="77777777" w:rsidR="005714ED" w:rsidRPr="004C1A9B" w:rsidRDefault="005714ED" w:rsidP="00FD6D5B">
            <w:pPr>
              <w:spacing w:after="0" w:line="240" w:lineRule="auto"/>
              <w:rPr>
                <w:rFonts w:ascii="Calibri" w:eastAsia="Times New Roman" w:hAnsi="Calibri" w:cs="Calibri"/>
                <w:b/>
                <w:szCs w:val="20"/>
              </w:rPr>
            </w:pPr>
          </w:p>
        </w:tc>
        <w:tc>
          <w:tcPr>
            <w:tcW w:w="908" w:type="dxa"/>
            <w:gridSpan w:val="4"/>
            <w:shd w:val="clear" w:color="auto" w:fill="auto"/>
            <w:vAlign w:val="bottom"/>
          </w:tcPr>
          <w:p w14:paraId="6A250314"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Phone:</w:t>
            </w:r>
          </w:p>
        </w:tc>
        <w:tc>
          <w:tcPr>
            <w:tcW w:w="2168" w:type="dxa"/>
            <w:gridSpan w:val="2"/>
            <w:tcBorders>
              <w:bottom w:val="single" w:sz="8" w:space="0" w:color="auto"/>
            </w:tcBorders>
            <w:shd w:val="clear" w:color="auto" w:fill="auto"/>
            <w:vAlign w:val="bottom"/>
          </w:tcPr>
          <w:p w14:paraId="28F3FEF1" w14:textId="77777777" w:rsidR="005714ED" w:rsidRPr="004C1A9B" w:rsidRDefault="005714ED" w:rsidP="00FD6D5B">
            <w:pPr>
              <w:spacing w:after="0" w:line="240" w:lineRule="auto"/>
              <w:rPr>
                <w:rFonts w:ascii="Calibri" w:eastAsia="Times New Roman" w:hAnsi="Calibri" w:cs="Calibri"/>
                <w:b/>
                <w:szCs w:val="20"/>
              </w:rPr>
            </w:pPr>
          </w:p>
        </w:tc>
      </w:tr>
      <w:tr w:rsidR="00AE4057" w:rsidRPr="004C1A9B" w14:paraId="6E5CC4CD" w14:textId="77777777" w:rsidTr="00AE4057">
        <w:trPr>
          <w:trHeight w:val="916"/>
        </w:trPr>
        <w:tc>
          <w:tcPr>
            <w:tcW w:w="10810" w:type="dxa"/>
            <w:gridSpan w:val="21"/>
            <w:shd w:val="clear" w:color="auto" w:fill="auto"/>
            <w:vAlign w:val="bottom"/>
          </w:tcPr>
          <w:p w14:paraId="14605DC6" w14:textId="06D4919D" w:rsidR="00AE4057" w:rsidRDefault="00AE4057" w:rsidP="00FD6D5B">
            <w:pPr>
              <w:spacing w:after="0" w:line="240" w:lineRule="auto"/>
              <w:rPr>
                <w:rFonts w:ascii="Calibri" w:eastAsia="Times New Roman" w:hAnsi="Calibri" w:cs="Calibri"/>
                <w:b/>
                <w:bCs/>
                <w:iCs/>
                <w:color w:val="FF0000"/>
                <w:sz w:val="20"/>
                <w:szCs w:val="20"/>
              </w:rPr>
            </w:pPr>
            <w:r w:rsidRPr="00AE4057">
              <w:rPr>
                <w:rFonts w:ascii="Calibri" w:eastAsia="Times New Roman" w:hAnsi="Calibri" w:cs="Calibri"/>
                <w:b/>
                <w:bCs/>
                <w:iCs/>
                <w:color w:val="FF0000"/>
                <w:sz w:val="20"/>
                <w:szCs w:val="20"/>
              </w:rPr>
              <w:t xml:space="preserve">*Practice site should be the students’ school or school district of </w:t>
            </w:r>
            <w:r w:rsidRPr="00AE4057">
              <w:rPr>
                <w:rFonts w:ascii="Calibri" w:eastAsia="Times New Roman" w:hAnsi="Calibri" w:cs="Calibri"/>
                <w:b/>
                <w:bCs/>
                <w:iCs/>
                <w:color w:val="FF0000"/>
                <w:sz w:val="20"/>
                <w:szCs w:val="20"/>
                <w:u w:val="single"/>
              </w:rPr>
              <w:t>employment</w:t>
            </w:r>
            <w:r w:rsidRPr="00AE4057">
              <w:rPr>
                <w:rFonts w:ascii="Calibri" w:eastAsia="Times New Roman" w:hAnsi="Calibri" w:cs="Calibri"/>
                <w:b/>
                <w:bCs/>
                <w:iCs/>
                <w:color w:val="FF0000"/>
                <w:sz w:val="20"/>
                <w:szCs w:val="20"/>
              </w:rPr>
              <w:t>*</w:t>
            </w:r>
          </w:p>
          <w:p w14:paraId="23E2D861" w14:textId="77777777" w:rsidR="00AE4057" w:rsidRPr="00AE4057" w:rsidRDefault="00AE4057" w:rsidP="00FD6D5B">
            <w:pPr>
              <w:spacing w:after="0" w:line="240" w:lineRule="auto"/>
              <w:rPr>
                <w:rFonts w:ascii="Calibri" w:eastAsia="Times New Roman" w:hAnsi="Calibri" w:cs="Calibri"/>
                <w:b/>
                <w:bCs/>
                <w:iCs/>
                <w:color w:val="FF0000"/>
                <w:sz w:val="20"/>
                <w:szCs w:val="20"/>
              </w:rPr>
            </w:pPr>
          </w:p>
          <w:p w14:paraId="736D42E7" w14:textId="274A0BE3" w:rsidR="00AE4057" w:rsidRPr="00AE4057" w:rsidRDefault="00AE4057" w:rsidP="00FD6D5B">
            <w:pPr>
              <w:spacing w:after="0" w:line="240" w:lineRule="auto"/>
              <w:rPr>
                <w:rFonts w:ascii="Calibri" w:eastAsia="Times New Roman" w:hAnsi="Calibri" w:cs="Calibri"/>
                <w:bCs/>
                <w:szCs w:val="20"/>
              </w:rPr>
            </w:pPr>
            <w:r w:rsidRPr="00AE4057">
              <w:rPr>
                <w:rFonts w:ascii="Calibri" w:eastAsia="Times New Roman" w:hAnsi="Calibri" w:cs="Calibri"/>
                <w:bCs/>
                <w:szCs w:val="20"/>
              </w:rPr>
              <w:t xml:space="preserve">Practice site affiliation (school district), if applicable: </w:t>
            </w:r>
            <w:r>
              <w:rPr>
                <w:rFonts w:ascii="Calibri" w:eastAsia="Times New Roman" w:hAnsi="Calibri" w:cs="Calibri"/>
                <w:bCs/>
                <w:szCs w:val="20"/>
              </w:rPr>
              <w:t>_____________________________________________________</w:t>
            </w:r>
            <w:r w:rsidRPr="00AE4057">
              <w:rPr>
                <w:rFonts w:ascii="Calibri" w:eastAsia="Times New Roman" w:hAnsi="Calibri" w:cs="Calibri"/>
                <w:bCs/>
                <w:szCs w:val="20"/>
              </w:rPr>
              <w:t xml:space="preserve"> </w:t>
            </w:r>
          </w:p>
          <w:p w14:paraId="6DCD0C46" w14:textId="41AC8055" w:rsidR="00AE4057" w:rsidRPr="004C1A9B" w:rsidRDefault="00AE4057" w:rsidP="00FD6D5B">
            <w:pPr>
              <w:spacing w:after="0" w:line="240" w:lineRule="auto"/>
              <w:rPr>
                <w:rFonts w:ascii="Calibri" w:eastAsia="Times New Roman" w:hAnsi="Calibri" w:cs="Calibri"/>
                <w:b/>
                <w:szCs w:val="20"/>
              </w:rPr>
            </w:pPr>
          </w:p>
        </w:tc>
      </w:tr>
      <w:tr w:rsidR="005714ED" w:rsidRPr="004C1A9B" w14:paraId="59F43D3B" w14:textId="77777777" w:rsidTr="00FD6D5B">
        <w:trPr>
          <w:trHeight w:val="360"/>
        </w:trPr>
        <w:tc>
          <w:tcPr>
            <w:tcW w:w="997" w:type="dxa"/>
            <w:shd w:val="clear" w:color="auto" w:fill="auto"/>
            <w:vAlign w:val="bottom"/>
          </w:tcPr>
          <w:p w14:paraId="77F6D18C" w14:textId="77777777" w:rsidR="005714ED" w:rsidRPr="004C1A9B" w:rsidRDefault="005714ED" w:rsidP="00AE4057">
            <w:pPr>
              <w:spacing w:after="0" w:line="240" w:lineRule="auto"/>
              <w:jc w:val="center"/>
              <w:rPr>
                <w:rFonts w:ascii="Calibri" w:eastAsia="Times New Roman" w:hAnsi="Calibri" w:cs="Calibri"/>
                <w:szCs w:val="20"/>
              </w:rPr>
            </w:pPr>
            <w:r w:rsidRPr="004C1A9B">
              <w:rPr>
                <w:rFonts w:ascii="Calibri" w:eastAsia="Times New Roman" w:hAnsi="Calibri" w:cs="Calibri"/>
                <w:szCs w:val="20"/>
              </w:rPr>
              <w:t>Address:</w:t>
            </w:r>
          </w:p>
        </w:tc>
        <w:tc>
          <w:tcPr>
            <w:tcW w:w="9813" w:type="dxa"/>
            <w:gridSpan w:val="20"/>
            <w:tcBorders>
              <w:bottom w:val="single" w:sz="8" w:space="0" w:color="auto"/>
            </w:tcBorders>
            <w:shd w:val="clear" w:color="auto" w:fill="auto"/>
            <w:vAlign w:val="bottom"/>
          </w:tcPr>
          <w:p w14:paraId="52D1E969" w14:textId="77777777" w:rsidR="005714ED" w:rsidRPr="004C1A9B" w:rsidRDefault="005714ED" w:rsidP="00AE4057">
            <w:pPr>
              <w:spacing w:after="0" w:line="240" w:lineRule="auto"/>
              <w:ind w:right="72"/>
              <w:jc w:val="center"/>
              <w:rPr>
                <w:rFonts w:ascii="Calibri" w:eastAsia="Times New Roman" w:hAnsi="Calibri" w:cs="Calibri"/>
                <w:b/>
                <w:szCs w:val="20"/>
              </w:rPr>
            </w:pPr>
          </w:p>
        </w:tc>
      </w:tr>
      <w:tr w:rsidR="005714ED" w:rsidRPr="004C1A9B" w14:paraId="3F030BC5" w14:textId="77777777" w:rsidTr="00FD6D5B">
        <w:trPr>
          <w:trHeight w:val="340"/>
        </w:trPr>
        <w:tc>
          <w:tcPr>
            <w:tcW w:w="997" w:type="dxa"/>
            <w:shd w:val="clear" w:color="auto" w:fill="auto"/>
            <w:vAlign w:val="bottom"/>
          </w:tcPr>
          <w:p w14:paraId="09DDE358" w14:textId="77777777" w:rsidR="005714ED" w:rsidRPr="004C1A9B" w:rsidRDefault="005714ED" w:rsidP="00FD6D5B">
            <w:pPr>
              <w:spacing w:after="0" w:line="240" w:lineRule="auto"/>
              <w:rPr>
                <w:rFonts w:ascii="Calibri" w:eastAsia="Times New Roman" w:hAnsi="Calibri" w:cs="Calibri"/>
                <w:szCs w:val="20"/>
              </w:rPr>
            </w:pPr>
            <w:r w:rsidRPr="004C1A9B">
              <w:rPr>
                <w:rFonts w:ascii="Calibri" w:eastAsia="Times New Roman" w:hAnsi="Calibri" w:cs="Calibri"/>
                <w:szCs w:val="20"/>
              </w:rPr>
              <w:t>City:</w:t>
            </w:r>
          </w:p>
        </w:tc>
        <w:tc>
          <w:tcPr>
            <w:tcW w:w="4824" w:type="dxa"/>
            <w:gridSpan w:val="10"/>
            <w:tcBorders>
              <w:bottom w:val="single" w:sz="8" w:space="0" w:color="auto"/>
            </w:tcBorders>
            <w:shd w:val="clear" w:color="auto" w:fill="auto"/>
            <w:vAlign w:val="bottom"/>
          </w:tcPr>
          <w:p w14:paraId="20675175" w14:textId="77777777" w:rsidR="005714ED" w:rsidRPr="004C1A9B" w:rsidRDefault="005714ED" w:rsidP="00FD6D5B">
            <w:pPr>
              <w:spacing w:after="0" w:line="240" w:lineRule="auto"/>
              <w:rPr>
                <w:rFonts w:ascii="Calibri" w:eastAsia="Times New Roman" w:hAnsi="Calibri" w:cs="Calibri"/>
                <w:szCs w:val="20"/>
              </w:rPr>
            </w:pPr>
          </w:p>
        </w:tc>
        <w:tc>
          <w:tcPr>
            <w:tcW w:w="820" w:type="dxa"/>
            <w:gridSpan w:val="2"/>
            <w:shd w:val="clear" w:color="auto" w:fill="auto"/>
            <w:vAlign w:val="bottom"/>
          </w:tcPr>
          <w:p w14:paraId="36ACA89B" w14:textId="77777777" w:rsidR="005714ED" w:rsidRPr="004C1A9B" w:rsidRDefault="005714ED" w:rsidP="00FD6D5B">
            <w:pPr>
              <w:spacing w:after="0" w:line="240" w:lineRule="auto"/>
              <w:jc w:val="right"/>
              <w:rPr>
                <w:rFonts w:ascii="Calibri" w:eastAsia="Times New Roman" w:hAnsi="Calibri" w:cs="Calibri"/>
                <w:szCs w:val="20"/>
              </w:rPr>
            </w:pPr>
            <w:r w:rsidRPr="004C1A9B">
              <w:rPr>
                <w:rFonts w:ascii="Calibri" w:eastAsia="Times New Roman" w:hAnsi="Calibri" w:cs="Calibri"/>
                <w:szCs w:val="20"/>
              </w:rPr>
              <w:t>State:</w:t>
            </w:r>
          </w:p>
        </w:tc>
        <w:tc>
          <w:tcPr>
            <w:tcW w:w="1911" w:type="dxa"/>
            <w:gridSpan w:val="5"/>
            <w:tcBorders>
              <w:bottom w:val="single" w:sz="8" w:space="0" w:color="auto"/>
            </w:tcBorders>
            <w:shd w:val="clear" w:color="auto" w:fill="auto"/>
            <w:vAlign w:val="bottom"/>
          </w:tcPr>
          <w:p w14:paraId="18CD1781" w14:textId="77777777" w:rsidR="005714ED" w:rsidRPr="004C1A9B" w:rsidRDefault="005714ED" w:rsidP="00FD6D5B">
            <w:pPr>
              <w:spacing w:after="0" w:line="240" w:lineRule="auto"/>
              <w:rPr>
                <w:rFonts w:ascii="Calibri" w:eastAsia="Times New Roman" w:hAnsi="Calibri" w:cs="Calibri"/>
                <w:szCs w:val="20"/>
              </w:rPr>
            </w:pPr>
          </w:p>
        </w:tc>
        <w:tc>
          <w:tcPr>
            <w:tcW w:w="719" w:type="dxa"/>
            <w:gridSpan w:val="2"/>
            <w:shd w:val="clear" w:color="auto" w:fill="auto"/>
            <w:vAlign w:val="bottom"/>
          </w:tcPr>
          <w:p w14:paraId="0F0B777F"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szCs w:val="20"/>
              </w:rPr>
              <w:t>Zip:</w:t>
            </w:r>
          </w:p>
        </w:tc>
        <w:tc>
          <w:tcPr>
            <w:tcW w:w="1539" w:type="dxa"/>
            <w:tcBorders>
              <w:bottom w:val="single" w:sz="4" w:space="0" w:color="auto"/>
            </w:tcBorders>
            <w:shd w:val="clear" w:color="auto" w:fill="auto"/>
            <w:vAlign w:val="bottom"/>
          </w:tcPr>
          <w:p w14:paraId="45F40F7D"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32FAB7FC" w14:textId="77777777" w:rsidTr="00FD6D5B">
        <w:trPr>
          <w:trHeight w:val="887"/>
        </w:trPr>
        <w:tc>
          <w:tcPr>
            <w:tcW w:w="10810" w:type="dxa"/>
            <w:gridSpan w:val="21"/>
            <w:shd w:val="clear" w:color="auto" w:fill="auto"/>
            <w:vAlign w:val="center"/>
          </w:tcPr>
          <w:p w14:paraId="72E76AD7" w14:textId="77777777" w:rsidR="005714ED" w:rsidRPr="004C1A9B" w:rsidRDefault="005714ED" w:rsidP="00FD6D5B">
            <w:pPr>
              <w:spacing w:after="0" w:line="240" w:lineRule="auto"/>
              <w:jc w:val="center"/>
              <w:rPr>
                <w:rFonts w:ascii="Calibri" w:eastAsia="Times New Roman" w:hAnsi="Calibri" w:cs="Calibri"/>
                <w:b/>
                <w:sz w:val="36"/>
                <w:szCs w:val="20"/>
              </w:rPr>
            </w:pPr>
            <w:r w:rsidRPr="004C1A9B">
              <w:rPr>
                <w:rFonts w:ascii="Calibri" w:eastAsia="Malgun Gothic" w:hAnsi="Calibri" w:cs="Calibri"/>
                <w:b/>
                <w:smallCaps/>
                <w:spacing w:val="20"/>
                <w:sz w:val="36"/>
                <w:szCs w:val="40"/>
              </w:rPr>
              <w:t>Preceptor information</w:t>
            </w:r>
          </w:p>
        </w:tc>
      </w:tr>
      <w:tr w:rsidR="005714ED" w:rsidRPr="004C1A9B" w14:paraId="1402F4E2" w14:textId="77777777" w:rsidTr="00FD6D5B">
        <w:trPr>
          <w:trHeight w:val="491"/>
        </w:trPr>
        <w:tc>
          <w:tcPr>
            <w:tcW w:w="10810" w:type="dxa"/>
            <w:gridSpan w:val="21"/>
            <w:shd w:val="clear" w:color="auto" w:fill="auto"/>
            <w:vAlign w:val="center"/>
          </w:tcPr>
          <w:p w14:paraId="57711E61" w14:textId="3EDD12DD" w:rsidR="005714ED" w:rsidRPr="004C1A9B" w:rsidRDefault="005714ED" w:rsidP="00FD6D5B">
            <w:pPr>
              <w:spacing w:after="0" w:line="480" w:lineRule="auto"/>
              <w:rPr>
                <w:rFonts w:ascii="Calibri" w:eastAsia="Times New Roman" w:hAnsi="Calibri" w:cs="Calibri"/>
                <w:b/>
                <w:bCs/>
                <w:szCs w:val="20"/>
              </w:rPr>
            </w:pPr>
            <w:r w:rsidRPr="004C1A9B">
              <w:rPr>
                <w:rFonts w:ascii="Calibri" w:eastAsia="Times New Roman" w:hAnsi="Calibri" w:cs="Calibri"/>
                <w:b/>
                <w:bCs/>
                <w:szCs w:val="20"/>
              </w:rPr>
              <w:t>Preceptor Name:  _____________________</w:t>
            </w:r>
            <w:r w:rsidR="00AE4057">
              <w:rPr>
                <w:rFonts w:ascii="Calibri" w:eastAsia="Times New Roman" w:hAnsi="Calibri" w:cs="Calibri"/>
                <w:b/>
                <w:bCs/>
                <w:szCs w:val="20"/>
              </w:rPr>
              <w:t xml:space="preserve">  Position title: ___________________</w:t>
            </w:r>
            <w:r w:rsidRPr="004C1A9B">
              <w:rPr>
                <w:rFonts w:ascii="Calibri" w:eastAsia="Times New Roman" w:hAnsi="Calibri" w:cs="Calibri"/>
                <w:b/>
                <w:bCs/>
                <w:szCs w:val="20"/>
              </w:rPr>
              <w:t xml:space="preserve">   Highest Degree:  </w:t>
            </w:r>
            <w:r w:rsidR="00AE4057">
              <w:rPr>
                <w:rFonts w:ascii="Calibri" w:eastAsia="Times New Roman" w:hAnsi="Calibri" w:cs="Calibri"/>
                <w:b/>
                <w:bCs/>
                <w:szCs w:val="20"/>
              </w:rPr>
              <w:t>_</w:t>
            </w:r>
            <w:r w:rsidRPr="004C1A9B">
              <w:rPr>
                <w:rFonts w:ascii="Calibri" w:eastAsia="Times New Roman" w:hAnsi="Calibri" w:cs="Calibri"/>
                <w:b/>
                <w:bCs/>
                <w:szCs w:val="20"/>
              </w:rPr>
              <w:t>__________</w:t>
            </w:r>
          </w:p>
          <w:p w14:paraId="29A7554B"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Phone:</w:t>
            </w:r>
            <w:r w:rsidRPr="004C1A9B">
              <w:rPr>
                <w:rFonts w:ascii="Calibri" w:eastAsia="Times New Roman" w:hAnsi="Calibri" w:cs="Calibri"/>
                <w:szCs w:val="20"/>
              </w:rPr>
              <w:t xml:space="preserve">  ____________________      </w:t>
            </w:r>
            <w:r w:rsidRPr="004C1A9B">
              <w:rPr>
                <w:rFonts w:ascii="Calibri" w:eastAsia="Times New Roman" w:hAnsi="Calibri" w:cs="Calibri"/>
                <w:b/>
                <w:bCs/>
                <w:szCs w:val="20"/>
              </w:rPr>
              <w:t>Preceptor Email:</w:t>
            </w:r>
            <w:r w:rsidRPr="004C1A9B">
              <w:rPr>
                <w:rFonts w:ascii="Calibri" w:eastAsia="Times New Roman" w:hAnsi="Calibri" w:cs="Calibri"/>
                <w:szCs w:val="20"/>
              </w:rPr>
              <w:t xml:space="preserve"> ________________________________________</w:t>
            </w:r>
            <w:r w:rsidRPr="004C1A9B">
              <w:rPr>
                <w:rFonts w:ascii="Calibri" w:eastAsia="Times New Roman" w:hAnsi="Calibri" w:cs="Calibri"/>
                <w:szCs w:val="20"/>
              </w:rPr>
              <w:softHyphen/>
              <w:t>____</w:t>
            </w:r>
          </w:p>
          <w:p w14:paraId="137FE0DC"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Prof. License #:</w:t>
            </w:r>
            <w:r w:rsidRPr="004C1A9B">
              <w:rPr>
                <w:rFonts w:ascii="Calibri" w:eastAsia="Times New Roman" w:hAnsi="Calibri" w:cs="Calibri"/>
                <w:szCs w:val="20"/>
              </w:rPr>
              <w:t xml:space="preserve"> _________________________________  </w:t>
            </w:r>
            <w:r w:rsidRPr="004C1A9B">
              <w:rPr>
                <w:rFonts w:ascii="Calibri" w:eastAsia="Times New Roman" w:hAnsi="Calibri" w:cs="Calibri"/>
                <w:b/>
                <w:bCs/>
                <w:szCs w:val="20"/>
              </w:rPr>
              <w:t>Type of License:</w:t>
            </w:r>
            <w:r w:rsidRPr="004C1A9B">
              <w:rPr>
                <w:rFonts w:ascii="Calibri" w:eastAsia="Times New Roman" w:hAnsi="Calibri" w:cs="Calibri"/>
                <w:szCs w:val="20"/>
              </w:rPr>
              <w:t xml:space="preserve"> ___________________________</w:t>
            </w:r>
          </w:p>
          <w:p w14:paraId="2BE21DC2"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b/>
                <w:bCs/>
                <w:szCs w:val="20"/>
              </w:rPr>
              <w:t>Licensing Agency:</w:t>
            </w:r>
            <w:r w:rsidRPr="004C1A9B">
              <w:rPr>
                <w:rFonts w:ascii="Calibri" w:eastAsia="Times New Roman" w:hAnsi="Calibri" w:cs="Calibri"/>
                <w:szCs w:val="20"/>
              </w:rPr>
              <w:t xml:space="preserve"> ______________________   </w:t>
            </w:r>
            <w:r w:rsidRPr="004C1A9B">
              <w:rPr>
                <w:rFonts w:ascii="Calibri" w:eastAsia="Times New Roman" w:hAnsi="Calibri" w:cs="Calibri"/>
                <w:b/>
                <w:bCs/>
                <w:szCs w:val="20"/>
              </w:rPr>
              <w:t>Issuing State:</w:t>
            </w:r>
            <w:r w:rsidRPr="004C1A9B">
              <w:rPr>
                <w:rFonts w:ascii="Calibri" w:eastAsia="Times New Roman" w:hAnsi="Calibri" w:cs="Calibri"/>
                <w:szCs w:val="20"/>
              </w:rPr>
              <w:t xml:space="preserve"> _____ </w:t>
            </w:r>
            <w:r w:rsidRPr="004C1A9B">
              <w:rPr>
                <w:rFonts w:ascii="Calibri" w:eastAsia="Times New Roman" w:hAnsi="Calibri" w:cs="Calibri"/>
                <w:b/>
                <w:bCs/>
                <w:szCs w:val="20"/>
              </w:rPr>
              <w:t>Expiration Date:</w:t>
            </w:r>
            <w:r w:rsidRPr="004C1A9B">
              <w:rPr>
                <w:rFonts w:ascii="Calibri" w:eastAsia="Times New Roman" w:hAnsi="Calibri" w:cs="Calibri"/>
                <w:szCs w:val="20"/>
              </w:rPr>
              <w:t xml:space="preserve"> ___________________________</w:t>
            </w:r>
          </w:p>
          <w:p w14:paraId="1C9C5A0B" w14:textId="77777777" w:rsidR="005714ED" w:rsidRPr="004C1A9B" w:rsidRDefault="005714ED" w:rsidP="00FD6D5B">
            <w:pPr>
              <w:spacing w:after="0" w:line="480" w:lineRule="auto"/>
              <w:rPr>
                <w:rFonts w:ascii="Calibri" w:eastAsia="MS Gothic" w:hAnsi="Calibri" w:cs="Calibri"/>
                <w:b/>
                <w:szCs w:val="20"/>
              </w:rPr>
            </w:pPr>
            <w:r w:rsidRPr="004C1A9B">
              <w:rPr>
                <w:rFonts w:ascii="Calibri" w:eastAsia="Times New Roman" w:hAnsi="Calibri" w:cs="Calibri"/>
                <w:szCs w:val="20"/>
              </w:rPr>
              <w:t xml:space="preserve">Does preceptor have at least 2 years of relevant preceptor experience?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3537252C" w14:textId="04BED327" w:rsidR="005714ED" w:rsidRPr="004C1A9B" w:rsidRDefault="005714ED" w:rsidP="00FD6D5B">
            <w:pPr>
              <w:spacing w:after="0" w:line="480" w:lineRule="auto"/>
              <w:rPr>
                <w:rFonts w:ascii="Calibri" w:eastAsia="Times New Roman" w:hAnsi="Calibri" w:cs="Calibri"/>
                <w:b/>
                <w:szCs w:val="20"/>
              </w:rPr>
            </w:pPr>
            <w:r w:rsidRPr="004C1A9B">
              <w:rPr>
                <w:rFonts w:ascii="Calibri" w:eastAsia="MS Gothic" w:hAnsi="Calibri" w:cs="Calibri"/>
                <w:bCs/>
                <w:szCs w:val="20"/>
              </w:rPr>
              <w:t>List relevant experience pertaining to student’s area of focus:</w:t>
            </w:r>
            <w:r w:rsidRPr="004C1A9B">
              <w:rPr>
                <w:rFonts w:ascii="Calibri" w:eastAsia="MS Gothic" w:hAnsi="Calibri" w:cs="Calibri"/>
                <w:b/>
                <w:szCs w:val="20"/>
              </w:rPr>
              <w:t xml:space="preserve"> </w:t>
            </w:r>
            <w:r w:rsidRPr="004C1A9B">
              <w:rPr>
                <w:rFonts w:ascii="Calibri" w:eastAsia="Times New Roman" w:hAnsi="Calibri" w:cs="Calibri"/>
                <w:i/>
                <w:sz w:val="16"/>
                <w:szCs w:val="16"/>
              </w:rPr>
              <w:t>(i</w:t>
            </w:r>
            <w:r w:rsidR="00B6552A">
              <w:rPr>
                <w:rFonts w:ascii="Calibri" w:eastAsia="Times New Roman" w:hAnsi="Calibri" w:cs="Calibri"/>
                <w:i/>
                <w:sz w:val="16"/>
                <w:szCs w:val="16"/>
              </w:rPr>
              <w:t>.e. school nursing</w:t>
            </w:r>
            <w:r w:rsidRPr="004C1A9B">
              <w:rPr>
                <w:rFonts w:ascii="Calibri" w:eastAsia="Times New Roman" w:hAnsi="Calibri" w:cs="Calibri"/>
                <w:i/>
                <w:sz w:val="16"/>
                <w:szCs w:val="16"/>
              </w:rPr>
              <w:t>)</w:t>
            </w:r>
            <w:r w:rsidRPr="004C1A9B">
              <w:rPr>
                <w:rFonts w:ascii="Calibri" w:eastAsia="Times New Roman" w:hAnsi="Calibri" w:cs="Calibri"/>
                <w:b/>
                <w:szCs w:val="20"/>
              </w:rPr>
              <w:t xml:space="preserve"> </w:t>
            </w:r>
          </w:p>
          <w:p w14:paraId="1F99E646" w14:textId="77777777" w:rsidR="005714ED" w:rsidRPr="004C1A9B" w:rsidRDefault="005714ED" w:rsidP="00FD6D5B">
            <w:pPr>
              <w:spacing w:after="0" w:line="480" w:lineRule="auto"/>
              <w:rPr>
                <w:rFonts w:ascii="Calibri" w:eastAsia="Times New Roman" w:hAnsi="Calibri" w:cs="Calibri"/>
                <w:b/>
                <w:szCs w:val="20"/>
              </w:rPr>
            </w:pPr>
            <w:r w:rsidRPr="004C1A9B">
              <w:rPr>
                <w:rFonts w:ascii="Calibri" w:eastAsia="Times New Roman" w:hAnsi="Calibri" w:cs="Calibri"/>
                <w:b/>
                <w:szCs w:val="20"/>
              </w:rPr>
              <w:t xml:space="preserve">_______________________________________________________________________________________________  </w:t>
            </w:r>
          </w:p>
          <w:p w14:paraId="6E23C45F"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szCs w:val="20"/>
              </w:rPr>
              <w:t>Areas of Certification:  ____________________________________________________________________________</w:t>
            </w:r>
          </w:p>
          <w:p w14:paraId="6D317283" w14:textId="77777777" w:rsidR="005714ED" w:rsidRDefault="005714ED" w:rsidP="00FD6D5B">
            <w:pPr>
              <w:spacing w:after="0" w:line="480" w:lineRule="auto"/>
              <w:rPr>
                <w:rFonts w:ascii="Segoe UI Symbol" w:eastAsia="MS Gothic" w:hAnsi="Segoe UI Symbol" w:cs="Segoe UI Symbol"/>
                <w:b/>
                <w:szCs w:val="20"/>
              </w:rPr>
            </w:pPr>
            <w:r w:rsidRPr="004C1A9B">
              <w:rPr>
                <w:rFonts w:ascii="Calibri" w:eastAsia="Times New Roman" w:hAnsi="Calibri" w:cs="Calibri"/>
                <w:szCs w:val="20"/>
              </w:rPr>
              <w:t xml:space="preserve">Is Preceptor Student’s Direct Supervisor?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1D02EB20"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MS Gothic" w:hAnsi="Calibri" w:cs="Calibri"/>
                <w:bCs/>
                <w:szCs w:val="20"/>
              </w:rPr>
              <w:t>Has the Preceptor previously precepted for Mennonite College of Nursing students?</w:t>
            </w:r>
            <w:r w:rsidRPr="004C1A9B">
              <w:rPr>
                <w:rFonts w:ascii="Calibri" w:eastAsia="MS Gothic" w:hAnsi="Calibri" w:cs="Calibri"/>
                <w:b/>
                <w:szCs w:val="20"/>
              </w:rPr>
              <w:t xml:space="preserve">   </w:t>
            </w:r>
            <w:r w:rsidRPr="004C1A9B">
              <w:rPr>
                <w:rFonts w:ascii="Calibri" w:eastAsia="Times New Roman" w:hAnsi="Calibri" w:cs="Calibri"/>
                <w:b/>
                <w:szCs w:val="20"/>
              </w:rPr>
              <w:t xml:space="preserve"> Yes</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tc>
      </w:tr>
      <w:tr w:rsidR="005714ED" w:rsidRPr="004C1A9B" w14:paraId="3D47D819" w14:textId="77777777" w:rsidTr="00FD6D5B">
        <w:trPr>
          <w:trHeight w:val="88"/>
        </w:trPr>
        <w:tc>
          <w:tcPr>
            <w:tcW w:w="4590" w:type="dxa"/>
            <w:gridSpan w:val="8"/>
            <w:shd w:val="clear" w:color="auto" w:fill="auto"/>
            <w:vAlign w:val="bottom"/>
          </w:tcPr>
          <w:p w14:paraId="507935CD"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i/>
                <w:szCs w:val="20"/>
              </w:rPr>
              <w:t>I agree to serve as a preceptor as noted above:</w:t>
            </w:r>
            <w:r w:rsidRPr="004C1A9B">
              <w:rPr>
                <w:rFonts w:ascii="Calibri" w:eastAsia="Times New Roman" w:hAnsi="Calibri" w:cs="Calibri"/>
                <w:b/>
                <w:szCs w:val="20"/>
              </w:rPr>
              <w:t xml:space="preserve"> </w:t>
            </w:r>
          </w:p>
        </w:tc>
        <w:tc>
          <w:tcPr>
            <w:tcW w:w="3517" w:type="dxa"/>
            <w:gridSpan w:val="8"/>
            <w:shd w:val="clear" w:color="auto" w:fill="auto"/>
            <w:vAlign w:val="bottom"/>
          </w:tcPr>
          <w:p w14:paraId="5511E00C"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SIGNATURE: ___________________</w:t>
            </w:r>
          </w:p>
        </w:tc>
        <w:tc>
          <w:tcPr>
            <w:tcW w:w="2703" w:type="dxa"/>
            <w:gridSpan w:val="5"/>
            <w:shd w:val="clear" w:color="auto" w:fill="auto"/>
            <w:vAlign w:val="bottom"/>
          </w:tcPr>
          <w:p w14:paraId="29CD1FC0"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Date: _________________</w:t>
            </w:r>
          </w:p>
        </w:tc>
      </w:tr>
      <w:tr w:rsidR="005714ED" w:rsidRPr="004C1A9B" w14:paraId="250507E6" w14:textId="77777777" w:rsidTr="00FD6D5B">
        <w:trPr>
          <w:trHeight w:val="80"/>
        </w:trPr>
        <w:tc>
          <w:tcPr>
            <w:tcW w:w="2702" w:type="dxa"/>
            <w:gridSpan w:val="5"/>
            <w:tcBorders>
              <w:bottom w:val="dashSmallGap" w:sz="12" w:space="0" w:color="auto"/>
            </w:tcBorders>
            <w:shd w:val="clear" w:color="auto" w:fill="auto"/>
            <w:vAlign w:val="center"/>
          </w:tcPr>
          <w:p w14:paraId="083A1EA3" w14:textId="77777777" w:rsidR="005714ED" w:rsidRPr="004C1A9B" w:rsidRDefault="005714ED" w:rsidP="00FD6D5B">
            <w:pPr>
              <w:spacing w:after="0" w:line="240" w:lineRule="auto"/>
              <w:rPr>
                <w:rFonts w:ascii="Calibri" w:eastAsia="Times New Roman" w:hAnsi="Calibri" w:cs="Calibri"/>
                <w:b/>
                <w:szCs w:val="20"/>
              </w:rPr>
            </w:pPr>
          </w:p>
        </w:tc>
        <w:tc>
          <w:tcPr>
            <w:tcW w:w="2703" w:type="dxa"/>
            <w:gridSpan w:val="4"/>
            <w:tcBorders>
              <w:bottom w:val="dashSmallGap" w:sz="12" w:space="0" w:color="auto"/>
            </w:tcBorders>
            <w:shd w:val="clear" w:color="auto" w:fill="auto"/>
            <w:vAlign w:val="center"/>
          </w:tcPr>
          <w:p w14:paraId="38B607BE" w14:textId="77777777" w:rsidR="005714ED" w:rsidRPr="004C1A9B" w:rsidRDefault="005714ED" w:rsidP="00FD6D5B">
            <w:pPr>
              <w:spacing w:after="0" w:line="240" w:lineRule="auto"/>
              <w:rPr>
                <w:rFonts w:ascii="Calibri" w:eastAsia="Times New Roman" w:hAnsi="Calibri" w:cs="Calibri"/>
                <w:b/>
                <w:szCs w:val="20"/>
              </w:rPr>
            </w:pPr>
          </w:p>
        </w:tc>
        <w:tc>
          <w:tcPr>
            <w:tcW w:w="2702" w:type="dxa"/>
            <w:gridSpan w:val="7"/>
            <w:tcBorders>
              <w:bottom w:val="dashSmallGap" w:sz="12" w:space="0" w:color="auto"/>
            </w:tcBorders>
            <w:shd w:val="clear" w:color="auto" w:fill="auto"/>
          </w:tcPr>
          <w:p w14:paraId="3A53C42A" w14:textId="77777777" w:rsidR="005714ED" w:rsidRPr="004C1A9B" w:rsidRDefault="005714ED" w:rsidP="00FD6D5B">
            <w:pPr>
              <w:spacing w:after="0" w:line="240" w:lineRule="auto"/>
              <w:rPr>
                <w:rFonts w:ascii="Calibri" w:eastAsia="Times New Roman" w:hAnsi="Calibri" w:cs="Calibri"/>
                <w:szCs w:val="20"/>
              </w:rPr>
            </w:pPr>
            <w:r w:rsidRPr="004C1A9B">
              <w:rPr>
                <w:rFonts w:ascii="Calibri" w:eastAsia="Times New Roman" w:hAnsi="Calibri" w:cs="Calibri"/>
                <w:szCs w:val="20"/>
              </w:rPr>
              <w:t xml:space="preserve">            </w:t>
            </w:r>
            <w:r w:rsidRPr="004C1A9B">
              <w:rPr>
                <w:rFonts w:ascii="Calibri" w:eastAsia="Times New Roman" w:hAnsi="Calibri" w:cs="Calibri"/>
                <w:i/>
                <w:sz w:val="16"/>
                <w:szCs w:val="16"/>
              </w:rPr>
              <w:t xml:space="preserve"> To be signed by preceptor</w:t>
            </w:r>
          </w:p>
        </w:tc>
        <w:tc>
          <w:tcPr>
            <w:tcW w:w="2703" w:type="dxa"/>
            <w:gridSpan w:val="5"/>
            <w:tcBorders>
              <w:bottom w:val="dashSmallGap" w:sz="12" w:space="0" w:color="auto"/>
            </w:tcBorders>
            <w:shd w:val="clear" w:color="auto" w:fill="auto"/>
            <w:vAlign w:val="center"/>
          </w:tcPr>
          <w:p w14:paraId="3A994551" w14:textId="77777777" w:rsidR="005714ED" w:rsidRPr="004C1A9B" w:rsidRDefault="005714ED" w:rsidP="00FD6D5B">
            <w:pPr>
              <w:spacing w:after="0" w:line="240" w:lineRule="auto"/>
              <w:rPr>
                <w:rFonts w:ascii="Calibri" w:eastAsia="Times New Roman" w:hAnsi="Calibri" w:cs="Calibri"/>
                <w:b/>
                <w:szCs w:val="20"/>
              </w:rPr>
            </w:pPr>
          </w:p>
        </w:tc>
      </w:tr>
    </w:tbl>
    <w:p w14:paraId="305A355E" w14:textId="5A3E8B23" w:rsidR="00EF2F7C" w:rsidRDefault="00AE4057" w:rsidP="00AE4057">
      <w:pPr>
        <w:spacing w:after="0" w:line="240" w:lineRule="auto"/>
        <w:jc w:val="center"/>
        <w:rPr>
          <w:rFonts w:ascii="Calibri" w:eastAsia="Times New Roman" w:hAnsi="Calibri" w:cs="Calibri"/>
          <w:b/>
          <w:i/>
          <w:sz w:val="20"/>
          <w:szCs w:val="20"/>
        </w:rPr>
      </w:pPr>
      <w:r>
        <w:rPr>
          <w:rFonts w:cstheme="minorHAnsi"/>
          <w:b/>
          <w:i/>
        </w:rPr>
        <w:t xml:space="preserve">All information requested on these forms must be completed or it will not be processed and will be returned to you for completion.  </w:t>
      </w:r>
      <w:r w:rsidRPr="00E8123C">
        <w:rPr>
          <w:rFonts w:cstheme="minorHAnsi"/>
          <w:b/>
          <w:i/>
        </w:rPr>
        <w:t xml:space="preserve">When </w:t>
      </w:r>
      <w:r>
        <w:rPr>
          <w:rFonts w:cstheme="minorHAnsi"/>
          <w:b/>
          <w:i/>
        </w:rPr>
        <w:t>complete</w:t>
      </w:r>
      <w:r w:rsidRPr="00E8123C">
        <w:rPr>
          <w:rFonts w:cstheme="minorHAnsi"/>
          <w:b/>
          <w:i/>
        </w:rPr>
        <w:t>,</w:t>
      </w:r>
      <w:r>
        <w:rPr>
          <w:rFonts w:cstheme="minorHAnsi"/>
          <w:b/>
          <w:i/>
        </w:rPr>
        <w:t xml:space="preserve"> please</w:t>
      </w:r>
      <w:r w:rsidRPr="00E8123C">
        <w:rPr>
          <w:rFonts w:cstheme="minorHAnsi"/>
          <w:b/>
          <w:i/>
        </w:rPr>
        <w:t xml:space="preserve"> </w:t>
      </w:r>
      <w:r>
        <w:rPr>
          <w:rFonts w:cstheme="minorHAnsi"/>
          <w:b/>
          <w:i/>
        </w:rPr>
        <w:t xml:space="preserve">email the </w:t>
      </w:r>
      <w:r w:rsidRPr="00E8123C">
        <w:rPr>
          <w:rFonts w:cstheme="minorHAnsi"/>
          <w:b/>
          <w:i/>
        </w:rPr>
        <w:t>form to MCN Instructional Experience Coordinator</w:t>
      </w:r>
      <w:r>
        <w:rPr>
          <w:rFonts w:cstheme="minorHAnsi"/>
          <w:b/>
          <w:i/>
        </w:rPr>
        <w:t xml:space="preserve"> at </w:t>
      </w:r>
      <w:hyperlink r:id="rId98" w:history="1">
        <w:r w:rsidRPr="00407DDE">
          <w:rPr>
            <w:rStyle w:val="Hyperlink"/>
            <w:rFonts w:cstheme="minorHAnsi"/>
            <w:b/>
            <w:i/>
          </w:rPr>
          <w:t>mcnpostlicensureclinical@ilstu.edu</w:t>
        </w:r>
      </w:hyperlink>
    </w:p>
    <w:p w14:paraId="7DAFCB8E" w14:textId="0F776A99" w:rsidR="005714ED" w:rsidRDefault="002679DB" w:rsidP="00C17BD6">
      <w:pPr>
        <w:tabs>
          <w:tab w:val="left" w:pos="3855"/>
        </w:tabs>
        <w:spacing w:after="0" w:line="240" w:lineRule="auto"/>
        <w:rPr>
          <w:rFonts w:ascii="Calibri" w:eastAsia="Times New Roman" w:hAnsi="Calibri" w:cs="Calibri"/>
          <w:b/>
          <w:i/>
          <w:sz w:val="20"/>
          <w:szCs w:val="20"/>
        </w:rPr>
      </w:pPr>
      <w:r>
        <w:rPr>
          <w:rFonts w:ascii="Calibri" w:eastAsia="Times New Roman" w:hAnsi="Calibri" w:cs="Calibri"/>
          <w:b/>
          <w:i/>
          <w:sz w:val="20"/>
          <w:szCs w:val="20"/>
        </w:rPr>
        <w:tab/>
      </w:r>
      <w:r w:rsidRPr="001E1CCE">
        <w:rPr>
          <w:rFonts w:ascii="Calibri" w:eastAsia="Times New Roman" w:hAnsi="Calibri" w:cs="Calibri"/>
          <w:b/>
          <w:i/>
          <w:color w:val="FF0000"/>
          <w:sz w:val="20"/>
          <w:szCs w:val="20"/>
        </w:rPr>
        <w:t>(continue to page 2)</w:t>
      </w:r>
    </w:p>
    <w:p w14:paraId="734120E2" w14:textId="24976BE0" w:rsidR="008F4E66" w:rsidRDefault="008F4E66" w:rsidP="00C17BD6">
      <w:pPr>
        <w:tabs>
          <w:tab w:val="left" w:pos="3855"/>
        </w:tabs>
        <w:spacing w:after="0" w:line="240" w:lineRule="auto"/>
        <w:rPr>
          <w:rFonts w:ascii="Calibri" w:eastAsia="Times New Roman" w:hAnsi="Calibri" w:cs="Calibri"/>
          <w:b/>
          <w:i/>
          <w:sz w:val="20"/>
          <w:szCs w:val="20"/>
        </w:rPr>
      </w:pPr>
    </w:p>
    <w:p w14:paraId="601227E5" w14:textId="33916CE2" w:rsidR="008F4E66" w:rsidRDefault="008F4E66" w:rsidP="00C17BD6">
      <w:pPr>
        <w:tabs>
          <w:tab w:val="left" w:pos="3855"/>
        </w:tabs>
        <w:spacing w:after="0" w:line="240" w:lineRule="auto"/>
        <w:rPr>
          <w:rFonts w:ascii="Calibri" w:eastAsia="Times New Roman" w:hAnsi="Calibri" w:cs="Calibri"/>
          <w:b/>
          <w:i/>
          <w:sz w:val="20"/>
          <w:szCs w:val="20"/>
        </w:rPr>
      </w:pPr>
    </w:p>
    <w:p w14:paraId="6D0AFB22" w14:textId="595129CE" w:rsidR="008F4E66" w:rsidRDefault="008F4E66" w:rsidP="00C17BD6">
      <w:pPr>
        <w:tabs>
          <w:tab w:val="left" w:pos="3855"/>
        </w:tabs>
        <w:spacing w:after="0" w:line="240" w:lineRule="auto"/>
        <w:rPr>
          <w:rFonts w:ascii="Calibri" w:eastAsia="Times New Roman" w:hAnsi="Calibri" w:cs="Calibri"/>
          <w:b/>
          <w:i/>
          <w:sz w:val="20"/>
          <w:szCs w:val="20"/>
        </w:rPr>
      </w:pPr>
    </w:p>
    <w:p w14:paraId="19BDB7C1" w14:textId="77777777" w:rsidR="008F4E66" w:rsidRPr="00577ED2" w:rsidRDefault="008F4E66" w:rsidP="00C17BD6">
      <w:pPr>
        <w:tabs>
          <w:tab w:val="left" w:pos="3855"/>
        </w:tabs>
        <w:spacing w:after="0" w:line="240" w:lineRule="auto"/>
        <w:rPr>
          <w:rFonts w:ascii="Calibri" w:eastAsia="Times New Roman" w:hAnsi="Calibri" w:cs="Calibri"/>
          <w:b/>
          <w:i/>
          <w:sz w:val="20"/>
          <w:szCs w:val="20"/>
        </w:rPr>
      </w:pPr>
    </w:p>
    <w:p w14:paraId="5C2101B1" w14:textId="29B65D3A" w:rsidR="005714ED" w:rsidRPr="00AC65A0" w:rsidRDefault="005714ED" w:rsidP="00C17BD6">
      <w:pPr>
        <w:ind w:left="4320"/>
        <w:jc w:val="center"/>
        <w:rPr>
          <w:rFonts w:ascii="Arial" w:eastAsia="Times New Roman" w:hAnsi="Arial" w:cs="Arial"/>
          <w:b/>
          <w:sz w:val="24"/>
          <w:szCs w:val="24"/>
        </w:rPr>
      </w:pPr>
      <w:r>
        <w:rPr>
          <w:noProof/>
        </w:rPr>
        <w:drawing>
          <wp:anchor distT="0" distB="0" distL="114300" distR="114300" simplePos="0" relativeHeight="251670528" behindDoc="0" locked="0" layoutInCell="1" allowOverlap="1" wp14:anchorId="4A4323C8" wp14:editId="0CC09DA8">
            <wp:simplePos x="0" y="0"/>
            <wp:positionH relativeFrom="column">
              <wp:posOffset>0</wp:posOffset>
            </wp:positionH>
            <wp:positionV relativeFrom="paragraph">
              <wp:posOffset>0</wp:posOffset>
            </wp:positionV>
            <wp:extent cx="1837944" cy="612648"/>
            <wp:effectExtent l="0" t="0" r="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C17BD6">
        <w:rPr>
          <w:rFonts w:ascii="Arial" w:eastAsia="Times New Roman" w:hAnsi="Arial" w:cs="Arial"/>
          <w:b/>
          <w:sz w:val="24"/>
          <w:szCs w:val="24"/>
        </w:rPr>
        <w:t xml:space="preserve">School Nurse Graduate Certificate </w:t>
      </w:r>
      <w:r w:rsidRPr="00AC65A0">
        <w:rPr>
          <w:rFonts w:ascii="Arial" w:eastAsia="Times New Roman" w:hAnsi="Arial" w:cs="Arial"/>
          <w:b/>
          <w:sz w:val="24"/>
          <w:szCs w:val="24"/>
        </w:rPr>
        <w:t>Preceptor Agreement Form</w:t>
      </w:r>
      <w:r w:rsidR="00C17BD6">
        <w:rPr>
          <w:rFonts w:ascii="Arial" w:eastAsia="Times New Roman" w:hAnsi="Arial" w:cs="Arial"/>
          <w:b/>
          <w:sz w:val="24"/>
          <w:szCs w:val="24"/>
        </w:rPr>
        <w:t xml:space="preserve"> (cont.)</w:t>
      </w:r>
    </w:p>
    <w:p w14:paraId="794ACDEC" w14:textId="77777777" w:rsidR="005714ED" w:rsidRDefault="005714ED" w:rsidP="005714ED"/>
    <w:p w14:paraId="45CAC2C8" w14:textId="77777777" w:rsidR="005714ED" w:rsidRPr="00F17A53" w:rsidRDefault="005714ED" w:rsidP="005714ED">
      <w:pPr>
        <w:spacing w:after="0" w:line="240" w:lineRule="auto"/>
        <w:rPr>
          <w:rFonts w:ascii="Calibri" w:eastAsia="Times New Roman" w:hAnsi="Calibri" w:cs="Calibri"/>
          <w:b/>
          <w:sz w:val="16"/>
          <w:szCs w:val="16"/>
        </w:rPr>
      </w:pPr>
    </w:p>
    <w:p w14:paraId="0E9F49CD" w14:textId="77777777" w:rsidR="005714ED" w:rsidRPr="00F17A53" w:rsidRDefault="005714ED" w:rsidP="005714ED">
      <w:pPr>
        <w:spacing w:after="0" w:line="240" w:lineRule="auto"/>
        <w:ind w:left="360"/>
        <w:contextualSpacing/>
        <w:rPr>
          <w:rFonts w:ascii="Calibri" w:eastAsia="Times New Roman" w:hAnsi="Calibri" w:cs="Calibri"/>
          <w:b/>
          <w:sz w:val="24"/>
          <w:szCs w:val="24"/>
          <w:u w:val="single"/>
        </w:rPr>
      </w:pPr>
      <w:r w:rsidRPr="00F17A53">
        <w:rPr>
          <w:rFonts w:ascii="Calibri" w:eastAsia="Times New Roman" w:hAnsi="Calibri" w:cs="Calibri"/>
          <w:b/>
          <w:sz w:val="24"/>
          <w:szCs w:val="24"/>
          <w:u w:val="single"/>
        </w:rPr>
        <w:t xml:space="preserve">Affiliation Agreement preparation information </w:t>
      </w:r>
    </w:p>
    <w:p w14:paraId="0FDEFA78" w14:textId="7B12AE59" w:rsidR="005714ED" w:rsidRDefault="005714ED" w:rsidP="005714ED">
      <w:pPr>
        <w:spacing w:after="0" w:line="240" w:lineRule="auto"/>
        <w:ind w:left="360"/>
        <w:contextualSpacing/>
        <w:rPr>
          <w:rFonts w:ascii="Calibri" w:eastAsia="Times New Roman" w:hAnsi="Calibri" w:cs="Calibri"/>
          <w:b/>
          <w:sz w:val="24"/>
          <w:szCs w:val="24"/>
          <w:u w:val="single"/>
        </w:rPr>
      </w:pPr>
    </w:p>
    <w:p w14:paraId="50FB26E6" w14:textId="77777777" w:rsidR="00AD1589" w:rsidRPr="00A00CD2" w:rsidRDefault="00AD1589" w:rsidP="00AD1589">
      <w:pPr>
        <w:rPr>
          <w:rFonts w:cstheme="minorHAnsi"/>
          <w:color w:val="FF0000"/>
          <w:sz w:val="20"/>
          <w:szCs w:val="20"/>
        </w:rPr>
      </w:pPr>
      <w:r>
        <w:rPr>
          <w:rFonts w:cstheme="minorHAnsi"/>
          <w:color w:val="FF0000"/>
          <w:sz w:val="20"/>
          <w:szCs w:val="20"/>
        </w:rPr>
        <w:t>The information provided on this page (page 2) should be of the p</w:t>
      </w:r>
      <w:r w:rsidRPr="00A00CD2">
        <w:rPr>
          <w:rFonts w:cstheme="minorHAnsi"/>
          <w:color w:val="FF0000"/>
          <w:sz w:val="20"/>
          <w:szCs w:val="20"/>
        </w:rPr>
        <w:t xml:space="preserve">erson </w:t>
      </w:r>
      <w:r>
        <w:rPr>
          <w:rFonts w:cstheme="minorHAnsi"/>
          <w:color w:val="FF0000"/>
          <w:sz w:val="20"/>
          <w:szCs w:val="20"/>
        </w:rPr>
        <w:t>l</w:t>
      </w:r>
      <w:r w:rsidRPr="00A00CD2">
        <w:rPr>
          <w:rFonts w:cstheme="minorHAnsi"/>
          <w:color w:val="FF0000"/>
          <w:sz w:val="20"/>
          <w:szCs w:val="20"/>
        </w:rPr>
        <w:t xml:space="preserve">egally </w:t>
      </w:r>
      <w:r>
        <w:rPr>
          <w:rFonts w:cstheme="minorHAnsi"/>
          <w:color w:val="FF0000"/>
          <w:sz w:val="20"/>
          <w:szCs w:val="20"/>
        </w:rPr>
        <w:t>a</w:t>
      </w:r>
      <w:r w:rsidRPr="00A00CD2">
        <w:rPr>
          <w:rFonts w:cstheme="minorHAnsi"/>
          <w:color w:val="FF0000"/>
          <w:sz w:val="20"/>
          <w:szCs w:val="20"/>
        </w:rPr>
        <w:t xml:space="preserve">uthorized to </w:t>
      </w:r>
      <w:r>
        <w:rPr>
          <w:rFonts w:cstheme="minorHAnsi"/>
          <w:color w:val="FF0000"/>
          <w:sz w:val="20"/>
          <w:szCs w:val="20"/>
        </w:rPr>
        <w:t>s</w:t>
      </w:r>
      <w:r w:rsidRPr="00A00CD2">
        <w:rPr>
          <w:rFonts w:cstheme="minorHAnsi"/>
          <w:color w:val="FF0000"/>
          <w:sz w:val="20"/>
          <w:szCs w:val="20"/>
        </w:rPr>
        <w:t xml:space="preserve">ign </w:t>
      </w:r>
      <w:r>
        <w:rPr>
          <w:rFonts w:cstheme="minorHAnsi"/>
          <w:color w:val="FF0000"/>
          <w:sz w:val="20"/>
          <w:szCs w:val="20"/>
        </w:rPr>
        <w:t>an a</w:t>
      </w:r>
      <w:r w:rsidRPr="00A00CD2">
        <w:rPr>
          <w:rFonts w:cstheme="minorHAnsi"/>
          <w:color w:val="FF0000"/>
          <w:sz w:val="20"/>
          <w:szCs w:val="20"/>
        </w:rPr>
        <w:t>ffiliat</w:t>
      </w:r>
      <w:r>
        <w:rPr>
          <w:rFonts w:cstheme="minorHAnsi"/>
          <w:color w:val="FF0000"/>
          <w:sz w:val="20"/>
          <w:szCs w:val="20"/>
        </w:rPr>
        <w:t>ion</w:t>
      </w:r>
      <w:r w:rsidRPr="00A00CD2">
        <w:rPr>
          <w:rFonts w:cstheme="minorHAnsi"/>
          <w:color w:val="FF0000"/>
          <w:sz w:val="20"/>
          <w:szCs w:val="20"/>
        </w:rPr>
        <w:t xml:space="preserve"> </w:t>
      </w:r>
      <w:r>
        <w:rPr>
          <w:rFonts w:cstheme="minorHAnsi"/>
          <w:color w:val="FF0000"/>
          <w:sz w:val="20"/>
          <w:szCs w:val="20"/>
        </w:rPr>
        <w:t>a</w:t>
      </w:r>
      <w:r w:rsidRPr="00A00CD2">
        <w:rPr>
          <w:rFonts w:cstheme="minorHAnsi"/>
          <w:color w:val="FF0000"/>
          <w:sz w:val="20"/>
          <w:szCs w:val="20"/>
        </w:rPr>
        <w:t>greement</w:t>
      </w:r>
      <w:r>
        <w:rPr>
          <w:rFonts w:cstheme="minorHAnsi"/>
          <w:color w:val="FF0000"/>
          <w:sz w:val="20"/>
          <w:szCs w:val="20"/>
        </w:rPr>
        <w:t xml:space="preserve"> contract for the site where clinical hours will be completed by the student.</w:t>
      </w:r>
      <w:r w:rsidRPr="00A00CD2">
        <w:rPr>
          <w:rFonts w:cstheme="minorHAnsi"/>
          <w:color w:val="FF0000"/>
          <w:sz w:val="20"/>
          <w:szCs w:val="20"/>
        </w:rPr>
        <w:t xml:space="preserve"> </w:t>
      </w:r>
      <w:r>
        <w:rPr>
          <w:rFonts w:cstheme="minorHAnsi"/>
          <w:color w:val="FF0000"/>
          <w:sz w:val="20"/>
          <w:szCs w:val="20"/>
        </w:rPr>
        <w:t>F</w:t>
      </w:r>
      <w:r w:rsidRPr="00A00CD2">
        <w:rPr>
          <w:rFonts w:cstheme="minorHAnsi"/>
          <w:color w:val="FF0000"/>
          <w:sz w:val="20"/>
          <w:szCs w:val="20"/>
        </w:rPr>
        <w:t>or example, Education Coordinator, Legal</w:t>
      </w:r>
      <w:r>
        <w:rPr>
          <w:rFonts w:cstheme="minorHAnsi"/>
          <w:color w:val="FF0000"/>
          <w:sz w:val="20"/>
          <w:szCs w:val="20"/>
        </w:rPr>
        <w:t xml:space="preserve"> Representative, </w:t>
      </w:r>
      <w:r w:rsidRPr="00A00CD2">
        <w:rPr>
          <w:rFonts w:cstheme="minorHAnsi"/>
          <w:color w:val="FF0000"/>
          <w:sz w:val="20"/>
          <w:szCs w:val="20"/>
        </w:rPr>
        <w:t xml:space="preserve">or HR Representative. </w:t>
      </w:r>
      <w:r>
        <w:rPr>
          <w:rFonts w:cstheme="minorHAnsi"/>
          <w:color w:val="FF0000"/>
          <w:sz w:val="20"/>
          <w:szCs w:val="20"/>
        </w:rPr>
        <w:t xml:space="preserve">Please include </w:t>
      </w:r>
      <w:r w:rsidRPr="00A00CD2">
        <w:rPr>
          <w:rFonts w:cstheme="minorHAnsi"/>
          <w:color w:val="FF0000"/>
          <w:sz w:val="20"/>
          <w:szCs w:val="20"/>
          <w:u w:val="single"/>
        </w:rPr>
        <w:t xml:space="preserve">all </w:t>
      </w:r>
      <w:r>
        <w:rPr>
          <w:rFonts w:cstheme="minorHAnsi"/>
          <w:color w:val="FF0000"/>
          <w:sz w:val="20"/>
          <w:szCs w:val="20"/>
        </w:rPr>
        <w:t>information requested below.</w:t>
      </w:r>
    </w:p>
    <w:p w14:paraId="22A2B7A2" w14:textId="77777777" w:rsidR="00AD1589" w:rsidRDefault="00AD1589" w:rsidP="00AD1589">
      <w:pPr>
        <w:rPr>
          <w:rFonts w:eastAsia="MS Gothic" w:cstheme="minorHAnsi"/>
          <w:bCs/>
          <w:szCs w:val="20"/>
        </w:rPr>
      </w:pPr>
    </w:p>
    <w:p w14:paraId="5A9A027C" w14:textId="3537396C" w:rsidR="00AD1589" w:rsidRDefault="00AD1589" w:rsidP="00AD1589">
      <w:pPr>
        <w:rPr>
          <w:rFonts w:ascii="Segoe UI Symbol" w:eastAsia="MS Gothic" w:hAnsi="Segoe UI Symbol" w:cs="Segoe UI Symbol"/>
          <w:b/>
          <w:szCs w:val="20"/>
        </w:rPr>
      </w:pPr>
      <w:r w:rsidRPr="00464872">
        <w:rPr>
          <w:rFonts w:eastAsia="MS Gothic" w:cstheme="minorHAnsi"/>
          <w:bCs/>
          <w:szCs w:val="20"/>
        </w:rPr>
        <w:t>The student is an employee of the school district listed below:</w:t>
      </w:r>
      <w:r w:rsidRPr="00464872">
        <w:rPr>
          <w:rFonts w:eastAsia="MS Gothic" w:cstheme="minorHAnsi"/>
          <w:b/>
          <w:szCs w:val="20"/>
        </w:rPr>
        <w:t xml:space="preserve">   </w:t>
      </w:r>
      <w:r w:rsidRPr="00464872">
        <w:rPr>
          <w:rFonts w:cstheme="minorHAnsi"/>
          <w:b/>
          <w:szCs w:val="20"/>
        </w:rPr>
        <w:t xml:space="preserve"> Yes</w:t>
      </w:r>
      <w:r w:rsidRPr="00464872">
        <w:rPr>
          <w:rFonts w:ascii="Segoe UI Symbol" w:eastAsia="MS Gothic" w:hAnsi="Segoe UI Symbol" w:cs="Segoe UI Symbol"/>
          <w:b/>
          <w:szCs w:val="20"/>
        </w:rPr>
        <w:t>☐</w:t>
      </w:r>
      <w:r w:rsidRPr="00464872">
        <w:rPr>
          <w:rFonts w:cstheme="minorHAnsi"/>
          <w:b/>
          <w:szCs w:val="20"/>
        </w:rPr>
        <w:t xml:space="preserve">      No</w:t>
      </w:r>
      <w:r w:rsidRPr="00464872">
        <w:rPr>
          <w:rFonts w:ascii="Segoe UI Symbol" w:eastAsia="MS Gothic" w:hAnsi="Segoe UI Symbol" w:cs="Segoe UI Symbol"/>
          <w:b/>
          <w:szCs w:val="20"/>
        </w:rPr>
        <w:t>☐</w:t>
      </w:r>
    </w:p>
    <w:p w14:paraId="31684C69" w14:textId="77777777" w:rsidR="00385542" w:rsidRPr="00AD1589" w:rsidRDefault="00385542" w:rsidP="005714ED">
      <w:pPr>
        <w:spacing w:after="0" w:line="240" w:lineRule="auto"/>
        <w:ind w:left="360"/>
        <w:contextualSpacing/>
        <w:rPr>
          <w:rFonts w:ascii="Calibri" w:eastAsia="Times New Roman" w:hAnsi="Calibri" w:cs="Calibri"/>
          <w:bCs/>
          <w:sz w:val="24"/>
          <w:szCs w:val="24"/>
        </w:rPr>
      </w:pPr>
    </w:p>
    <w:p w14:paraId="783B7B86" w14:textId="77777777" w:rsidR="005714ED" w:rsidRPr="00AD1589" w:rsidRDefault="005714ED" w:rsidP="005714ED">
      <w:pPr>
        <w:spacing w:after="0" w:line="240" w:lineRule="auto"/>
        <w:ind w:left="360"/>
        <w:contextualSpacing/>
        <w:rPr>
          <w:rFonts w:ascii="Calibri" w:eastAsia="Times New Roman" w:hAnsi="Calibri" w:cs="Calibri"/>
          <w:bCs/>
          <w:sz w:val="20"/>
          <w:szCs w:val="20"/>
        </w:rPr>
      </w:pPr>
    </w:p>
    <w:p w14:paraId="1CFEAAC9" w14:textId="576B7BB2" w:rsidR="005714ED" w:rsidRPr="00AD1589" w:rsidRDefault="005714ED" w:rsidP="008F4E66">
      <w:pPr>
        <w:pStyle w:val="ListParagraph"/>
        <w:numPr>
          <w:ilvl w:val="0"/>
          <w:numId w:val="49"/>
        </w:numPr>
        <w:spacing w:after="0" w:line="240" w:lineRule="auto"/>
        <w:rPr>
          <w:rFonts w:ascii="Calibri" w:eastAsia="Times New Roman" w:hAnsi="Calibri" w:cs="Calibri"/>
          <w:bCs/>
          <w:sz w:val="20"/>
          <w:szCs w:val="20"/>
        </w:rPr>
      </w:pPr>
      <w:r w:rsidRPr="00AD1589">
        <w:rPr>
          <w:rFonts w:ascii="Calibri" w:eastAsia="Times New Roman" w:hAnsi="Calibri" w:cs="Calibri"/>
          <w:bCs/>
          <w:sz w:val="20"/>
          <w:szCs w:val="20"/>
        </w:rPr>
        <w:t>_________________________________________________________________________________________</w:t>
      </w:r>
    </w:p>
    <w:p w14:paraId="70EA9218" w14:textId="5FA00249" w:rsidR="005714ED" w:rsidRPr="00AD1589" w:rsidRDefault="005714ED" w:rsidP="005714ED">
      <w:pPr>
        <w:spacing w:after="0" w:line="240" w:lineRule="auto"/>
        <w:ind w:left="360"/>
        <w:contextualSpacing/>
        <w:rPr>
          <w:rFonts w:ascii="Calibri" w:eastAsia="Times New Roman" w:hAnsi="Calibri" w:cs="Calibri"/>
          <w:bCs/>
          <w:sz w:val="20"/>
          <w:szCs w:val="20"/>
        </w:rPr>
      </w:pPr>
      <w:r w:rsidRPr="00AD1589">
        <w:rPr>
          <w:rFonts w:ascii="Calibri" w:eastAsia="Times New Roman" w:hAnsi="Calibri" w:cs="Calibri"/>
          <w:bCs/>
          <w:sz w:val="20"/>
          <w:szCs w:val="20"/>
        </w:rPr>
        <w:t>Clinical Site Name</w:t>
      </w:r>
      <w:r w:rsidR="00AD1589">
        <w:rPr>
          <w:rFonts w:ascii="Calibri" w:eastAsia="Times New Roman" w:hAnsi="Calibri" w:cs="Calibri"/>
          <w:bCs/>
          <w:sz w:val="20"/>
          <w:szCs w:val="20"/>
        </w:rPr>
        <w:t xml:space="preserve">  (School/School district)</w:t>
      </w:r>
      <w:r w:rsidRPr="00AD1589">
        <w:rPr>
          <w:rFonts w:ascii="Calibri" w:eastAsia="Times New Roman" w:hAnsi="Calibri" w:cs="Calibri"/>
          <w:bCs/>
          <w:sz w:val="20"/>
          <w:szCs w:val="20"/>
        </w:rPr>
        <w:t xml:space="preserve"> </w:t>
      </w:r>
    </w:p>
    <w:p w14:paraId="71F3A1F2" w14:textId="77777777" w:rsidR="005714ED" w:rsidRPr="00AD1589" w:rsidRDefault="005714ED" w:rsidP="005714ED">
      <w:pPr>
        <w:spacing w:after="0" w:line="240" w:lineRule="auto"/>
        <w:ind w:left="360"/>
        <w:contextualSpacing/>
        <w:rPr>
          <w:rFonts w:ascii="Calibri" w:eastAsia="Times New Roman" w:hAnsi="Calibri" w:cs="Calibri"/>
          <w:bCs/>
          <w:sz w:val="20"/>
          <w:szCs w:val="20"/>
        </w:rPr>
      </w:pPr>
      <w:r w:rsidRPr="00AD1589">
        <w:rPr>
          <w:rFonts w:ascii="Calibri" w:eastAsia="Times New Roman" w:hAnsi="Calibri" w:cs="Calibri"/>
          <w:bCs/>
          <w:sz w:val="20"/>
          <w:szCs w:val="20"/>
        </w:rPr>
        <w:br/>
      </w:r>
      <w:r w:rsidRPr="00AD1589">
        <w:rPr>
          <w:rFonts w:ascii="Calibri" w:eastAsia="Times New Roman" w:hAnsi="Calibri" w:cs="Calibri"/>
          <w:bCs/>
          <w:sz w:val="20"/>
          <w:szCs w:val="20"/>
        </w:rPr>
        <w:br/>
      </w:r>
    </w:p>
    <w:p w14:paraId="109F30F0" w14:textId="77777777" w:rsidR="00AD1589" w:rsidRDefault="00AD1589" w:rsidP="008F4E66">
      <w:pPr>
        <w:numPr>
          <w:ilvl w:val="0"/>
          <w:numId w:val="49"/>
        </w:numPr>
        <w:tabs>
          <w:tab w:val="num" w:pos="360"/>
        </w:tabs>
        <w:spacing w:after="0" w:line="240" w:lineRule="auto"/>
        <w:rPr>
          <w:rFonts w:ascii="Calibri" w:eastAsia="Times New Roman" w:hAnsi="Calibri" w:cs="Calibri"/>
          <w:bCs/>
          <w:sz w:val="20"/>
          <w:szCs w:val="20"/>
        </w:rPr>
      </w:pPr>
      <w:r>
        <w:rPr>
          <w:rFonts w:ascii="Calibri" w:eastAsia="Times New Roman" w:hAnsi="Calibri" w:cs="Calibri"/>
          <w:bCs/>
          <w:sz w:val="20"/>
          <w:szCs w:val="20"/>
        </w:rPr>
        <w:t xml:space="preserve">Printed name:  </w:t>
      </w:r>
      <w:r w:rsidR="005714ED" w:rsidRPr="00AD1589">
        <w:rPr>
          <w:rFonts w:ascii="Calibri" w:eastAsia="Times New Roman" w:hAnsi="Calibri" w:cs="Calibri"/>
          <w:bCs/>
          <w:sz w:val="20"/>
          <w:szCs w:val="20"/>
        </w:rPr>
        <w:t>______________________________________</w:t>
      </w:r>
      <w:r>
        <w:rPr>
          <w:rFonts w:ascii="Calibri" w:eastAsia="Times New Roman" w:hAnsi="Calibri" w:cs="Calibri"/>
          <w:bCs/>
          <w:sz w:val="20"/>
          <w:szCs w:val="20"/>
        </w:rPr>
        <w:t xml:space="preserve"> Position Title:  _____________________</w:t>
      </w:r>
    </w:p>
    <w:p w14:paraId="1BFDAC16" w14:textId="77777777" w:rsidR="00AD1589" w:rsidRDefault="00AD1589" w:rsidP="00AD1589">
      <w:pPr>
        <w:spacing w:after="0" w:line="240" w:lineRule="auto"/>
        <w:ind w:left="360"/>
        <w:rPr>
          <w:rFonts w:ascii="Calibri" w:eastAsia="Times New Roman" w:hAnsi="Calibri" w:cs="Calibri"/>
          <w:bCs/>
          <w:sz w:val="20"/>
          <w:szCs w:val="20"/>
        </w:rPr>
      </w:pPr>
    </w:p>
    <w:p w14:paraId="716B6B39" w14:textId="090BDE96" w:rsidR="005714ED" w:rsidRPr="00AD1589" w:rsidRDefault="005714ED" w:rsidP="00AD1589">
      <w:pPr>
        <w:spacing w:after="0" w:line="240" w:lineRule="auto"/>
        <w:ind w:left="360"/>
        <w:rPr>
          <w:rFonts w:ascii="Calibri" w:eastAsia="Times New Roman" w:hAnsi="Calibri" w:cs="Calibri"/>
          <w:bCs/>
          <w:sz w:val="20"/>
          <w:szCs w:val="20"/>
        </w:rPr>
      </w:pPr>
      <w:r w:rsidRPr="00AD1589">
        <w:rPr>
          <w:rFonts w:ascii="Calibri" w:eastAsia="Times New Roman" w:hAnsi="Calibri" w:cs="Calibri"/>
          <w:bCs/>
          <w:sz w:val="20"/>
          <w:szCs w:val="20"/>
        </w:rPr>
        <w:t>Phone</w:t>
      </w:r>
      <w:r w:rsidR="00AD1589">
        <w:rPr>
          <w:rFonts w:ascii="Calibri" w:eastAsia="Times New Roman" w:hAnsi="Calibri" w:cs="Calibri"/>
          <w:bCs/>
          <w:sz w:val="20"/>
          <w:szCs w:val="20"/>
        </w:rPr>
        <w:t xml:space="preserve"> number</w:t>
      </w:r>
      <w:r w:rsidRPr="00AD1589">
        <w:rPr>
          <w:rFonts w:ascii="Calibri" w:eastAsia="Times New Roman" w:hAnsi="Calibri" w:cs="Calibri"/>
          <w:bCs/>
          <w:sz w:val="20"/>
          <w:szCs w:val="20"/>
        </w:rPr>
        <w:t xml:space="preserve">: _____________________________________ </w:t>
      </w:r>
      <w:r w:rsidR="00AD1589">
        <w:rPr>
          <w:rFonts w:ascii="Calibri" w:eastAsia="Times New Roman" w:hAnsi="Calibri" w:cs="Calibri"/>
          <w:bCs/>
          <w:sz w:val="20"/>
          <w:szCs w:val="20"/>
        </w:rPr>
        <w:t xml:space="preserve"> </w:t>
      </w:r>
      <w:r w:rsidRPr="00AD1589">
        <w:rPr>
          <w:rFonts w:ascii="Calibri" w:eastAsia="Times New Roman" w:hAnsi="Calibri" w:cs="Calibri"/>
          <w:bCs/>
          <w:sz w:val="20"/>
          <w:szCs w:val="20"/>
        </w:rPr>
        <w:t>Email:</w:t>
      </w:r>
      <w:r w:rsidR="00AD1589">
        <w:rPr>
          <w:rFonts w:ascii="Calibri" w:eastAsia="Times New Roman" w:hAnsi="Calibri" w:cs="Calibri"/>
          <w:bCs/>
          <w:sz w:val="20"/>
          <w:szCs w:val="20"/>
        </w:rPr>
        <w:t>____________________________</w:t>
      </w:r>
      <w:r w:rsidRPr="00AD1589">
        <w:rPr>
          <w:rFonts w:ascii="Calibri" w:eastAsia="Times New Roman" w:hAnsi="Calibri" w:cs="Calibri"/>
          <w:bCs/>
          <w:sz w:val="20"/>
          <w:szCs w:val="20"/>
        </w:rPr>
        <w:t xml:space="preserve">  </w:t>
      </w:r>
    </w:p>
    <w:p w14:paraId="40FD5FDF" w14:textId="77777777" w:rsidR="005714ED" w:rsidRPr="00AD1589" w:rsidRDefault="005714ED" w:rsidP="005714ED">
      <w:pPr>
        <w:spacing w:after="0" w:line="240" w:lineRule="auto"/>
        <w:ind w:left="360"/>
        <w:rPr>
          <w:rFonts w:ascii="Calibri" w:eastAsia="Times New Roman" w:hAnsi="Calibri" w:cs="Calibri"/>
          <w:bCs/>
          <w:sz w:val="20"/>
          <w:szCs w:val="20"/>
        </w:rPr>
      </w:pPr>
    </w:p>
    <w:p w14:paraId="4CFC2C56" w14:textId="31E6BFD9" w:rsidR="005714ED" w:rsidRPr="00AD1589" w:rsidRDefault="005714ED" w:rsidP="005714ED">
      <w:pPr>
        <w:spacing w:after="0" w:line="240" w:lineRule="auto"/>
        <w:rPr>
          <w:rFonts w:ascii="Calibri" w:eastAsia="Times New Roman" w:hAnsi="Calibri" w:cs="Calibri"/>
          <w:bCs/>
          <w:sz w:val="16"/>
          <w:szCs w:val="16"/>
        </w:rPr>
      </w:pPr>
    </w:p>
    <w:p w14:paraId="013DC3E0" w14:textId="77777777" w:rsidR="005714ED" w:rsidRPr="00AD1589" w:rsidRDefault="005714ED" w:rsidP="008F4E66">
      <w:pPr>
        <w:numPr>
          <w:ilvl w:val="0"/>
          <w:numId w:val="49"/>
        </w:numPr>
        <w:spacing w:after="0" w:line="240" w:lineRule="auto"/>
        <w:rPr>
          <w:rFonts w:ascii="Calibri" w:eastAsia="Times New Roman" w:hAnsi="Calibri" w:cs="Calibri"/>
          <w:bCs/>
          <w:sz w:val="20"/>
          <w:szCs w:val="20"/>
        </w:rPr>
      </w:pPr>
      <w:r w:rsidRPr="00AD1589">
        <w:rPr>
          <w:rFonts w:ascii="Calibri" w:eastAsia="Times New Roman" w:hAnsi="Calibri" w:cs="Calibri"/>
          <w:bCs/>
          <w:sz w:val="20"/>
          <w:szCs w:val="20"/>
        </w:rPr>
        <w:t>__________________________________________________________________________________________</w:t>
      </w:r>
    </w:p>
    <w:p w14:paraId="399019AE" w14:textId="77777777" w:rsidR="005714ED" w:rsidRPr="00AD1589" w:rsidRDefault="005714ED" w:rsidP="005714ED">
      <w:pPr>
        <w:spacing w:after="0" w:line="240" w:lineRule="auto"/>
        <w:ind w:left="360"/>
        <w:rPr>
          <w:rFonts w:ascii="Calibri" w:eastAsia="Times New Roman" w:hAnsi="Calibri" w:cs="Calibri"/>
          <w:bCs/>
          <w:sz w:val="20"/>
          <w:szCs w:val="20"/>
        </w:rPr>
      </w:pPr>
      <w:r w:rsidRPr="00AD1589">
        <w:rPr>
          <w:rFonts w:ascii="Calibri" w:eastAsia="Times New Roman" w:hAnsi="Calibri" w:cs="Calibri"/>
          <w:bCs/>
          <w:sz w:val="20"/>
          <w:szCs w:val="20"/>
        </w:rPr>
        <w:t xml:space="preserve">        __________________________________________________________________________________________</w:t>
      </w:r>
    </w:p>
    <w:p w14:paraId="6835EF9E" w14:textId="77777777" w:rsidR="005714ED" w:rsidRPr="00AD1589" w:rsidRDefault="005714ED" w:rsidP="005714ED">
      <w:pPr>
        <w:spacing w:after="0" w:line="240" w:lineRule="auto"/>
        <w:rPr>
          <w:rFonts w:ascii="Calibri" w:eastAsia="Times New Roman" w:hAnsi="Calibri" w:cs="Calibri"/>
          <w:bCs/>
          <w:sz w:val="20"/>
          <w:szCs w:val="20"/>
        </w:rPr>
      </w:pPr>
      <w:r w:rsidRPr="00AD1589">
        <w:rPr>
          <w:rFonts w:ascii="Calibri" w:eastAsia="Times New Roman" w:hAnsi="Calibri" w:cs="Calibri"/>
          <w:bCs/>
          <w:sz w:val="20"/>
          <w:szCs w:val="20"/>
        </w:rPr>
        <w:t xml:space="preserve">        Mailing Address, City, State, Zip Code</w:t>
      </w:r>
    </w:p>
    <w:p w14:paraId="783669AB" w14:textId="77777777" w:rsidR="005714ED" w:rsidRPr="00AD1589" w:rsidRDefault="005714ED" w:rsidP="005714ED">
      <w:pPr>
        <w:spacing w:after="0" w:line="240" w:lineRule="auto"/>
        <w:rPr>
          <w:rFonts w:ascii="Calibri" w:eastAsia="Times New Roman" w:hAnsi="Calibri" w:cs="Calibri"/>
          <w:bCs/>
          <w:sz w:val="20"/>
          <w:szCs w:val="20"/>
        </w:rPr>
      </w:pPr>
    </w:p>
    <w:p w14:paraId="5A80CD31" w14:textId="1AE68781" w:rsidR="005714ED" w:rsidRDefault="005714ED" w:rsidP="005714ED">
      <w:pPr>
        <w:spacing w:after="0" w:line="240" w:lineRule="auto"/>
        <w:rPr>
          <w:rFonts w:ascii="Calibri" w:eastAsia="Times New Roman" w:hAnsi="Calibri" w:cs="Calibri"/>
          <w:sz w:val="20"/>
          <w:szCs w:val="20"/>
        </w:rPr>
      </w:pPr>
    </w:p>
    <w:p w14:paraId="33066BA8" w14:textId="77777777" w:rsidR="008A0C1E" w:rsidRDefault="008A0C1E" w:rsidP="008A0C1E">
      <w:pPr>
        <w:spacing w:after="0" w:line="240" w:lineRule="auto"/>
        <w:rPr>
          <w:rFonts w:ascii="Calibri" w:eastAsia="Times New Roman" w:hAnsi="Calibri" w:cs="Calibri"/>
          <w:b/>
          <w:i/>
          <w:sz w:val="36"/>
          <w:szCs w:val="36"/>
        </w:rPr>
      </w:pPr>
    </w:p>
    <w:p w14:paraId="633349F2" w14:textId="77777777" w:rsidR="00AD1589" w:rsidRDefault="00AD1589" w:rsidP="00AD1589">
      <w:pPr>
        <w:jc w:val="center"/>
        <w:rPr>
          <w:rFonts w:cstheme="minorHAnsi"/>
          <w:b/>
          <w:i/>
        </w:rPr>
      </w:pPr>
      <w:r>
        <w:rPr>
          <w:rFonts w:cstheme="minorHAnsi"/>
          <w:b/>
          <w:i/>
        </w:rPr>
        <w:t xml:space="preserve">All information requested on this form must be completed or it will not be processed and will be returned to you for completion.  </w:t>
      </w:r>
      <w:r w:rsidRPr="00E8123C">
        <w:rPr>
          <w:rFonts w:cstheme="minorHAnsi"/>
          <w:b/>
          <w:i/>
        </w:rPr>
        <w:t xml:space="preserve">When </w:t>
      </w:r>
      <w:r>
        <w:rPr>
          <w:rFonts w:cstheme="minorHAnsi"/>
          <w:b/>
          <w:i/>
        </w:rPr>
        <w:t>complete</w:t>
      </w:r>
      <w:r w:rsidRPr="00E8123C">
        <w:rPr>
          <w:rFonts w:cstheme="minorHAnsi"/>
          <w:b/>
          <w:i/>
        </w:rPr>
        <w:t>,</w:t>
      </w:r>
      <w:r>
        <w:rPr>
          <w:rFonts w:cstheme="minorHAnsi"/>
          <w:b/>
          <w:i/>
        </w:rPr>
        <w:t xml:space="preserve"> please</w:t>
      </w:r>
      <w:r w:rsidRPr="00E8123C">
        <w:rPr>
          <w:rFonts w:cstheme="minorHAnsi"/>
          <w:b/>
          <w:i/>
        </w:rPr>
        <w:t xml:space="preserve"> </w:t>
      </w:r>
      <w:r>
        <w:rPr>
          <w:rFonts w:cstheme="minorHAnsi"/>
          <w:b/>
          <w:i/>
        </w:rPr>
        <w:t xml:space="preserve">email the </w:t>
      </w:r>
      <w:r w:rsidRPr="00E8123C">
        <w:rPr>
          <w:rFonts w:cstheme="minorHAnsi"/>
          <w:b/>
          <w:i/>
        </w:rPr>
        <w:t>form to MCN Instructional Experience Coordinator</w:t>
      </w:r>
      <w:r>
        <w:rPr>
          <w:rFonts w:cstheme="minorHAnsi"/>
          <w:b/>
          <w:i/>
        </w:rPr>
        <w:t xml:space="preserve"> at </w:t>
      </w:r>
      <w:hyperlink r:id="rId99" w:history="1">
        <w:r w:rsidRPr="00407DDE">
          <w:rPr>
            <w:rStyle w:val="Hyperlink"/>
            <w:rFonts w:cstheme="minorHAnsi"/>
            <w:b/>
            <w:i/>
          </w:rPr>
          <w:t>mcnpostlicensureclinical@ilstu.edu</w:t>
        </w:r>
      </w:hyperlink>
      <w:r>
        <w:rPr>
          <w:rStyle w:val="Hyperlink"/>
          <w:rFonts w:cstheme="minorHAnsi"/>
          <w:b/>
          <w:i/>
        </w:rPr>
        <w:t xml:space="preserve"> </w:t>
      </w:r>
      <w:r>
        <w:rPr>
          <w:rFonts w:cstheme="minorHAnsi"/>
          <w:b/>
          <w:i/>
        </w:rPr>
        <w:t xml:space="preserve"> </w:t>
      </w:r>
    </w:p>
    <w:p w14:paraId="41A8A214" w14:textId="77777777" w:rsidR="00AD1589" w:rsidRDefault="00AD1589" w:rsidP="00AD1589">
      <w:pPr>
        <w:rPr>
          <w:rFonts w:cstheme="minorHAnsi"/>
          <w:sz w:val="20"/>
          <w:szCs w:val="20"/>
        </w:rPr>
      </w:pPr>
      <w:r>
        <w:rPr>
          <w:rFonts w:cstheme="minorHAnsi"/>
          <w:sz w:val="20"/>
          <w:szCs w:val="20"/>
        </w:rPr>
        <w:br w:type="page"/>
      </w:r>
    </w:p>
    <w:p w14:paraId="4608FA0A" w14:textId="49683E71" w:rsidR="008A0C1E" w:rsidRDefault="008A0C1E" w:rsidP="008A0C1E">
      <w:pPr>
        <w:spacing w:after="0" w:line="240" w:lineRule="auto"/>
        <w:ind w:left="3600" w:firstLine="720"/>
        <w:jc w:val="center"/>
        <w:rPr>
          <w:rFonts w:ascii="Arial" w:eastAsia="Times New Roman" w:hAnsi="Arial" w:cs="Arial"/>
          <w:b/>
          <w:sz w:val="24"/>
          <w:szCs w:val="24"/>
        </w:rPr>
      </w:pPr>
      <w:r>
        <w:rPr>
          <w:noProof/>
        </w:rPr>
        <w:lastRenderedPageBreak/>
        <w:drawing>
          <wp:anchor distT="0" distB="0" distL="114300" distR="114300" simplePos="0" relativeHeight="251679744" behindDoc="0" locked="0" layoutInCell="1" allowOverlap="1" wp14:anchorId="2AF54FDA" wp14:editId="3F304620">
            <wp:simplePos x="0" y="0"/>
            <wp:positionH relativeFrom="margin">
              <wp:align>left</wp:align>
            </wp:positionH>
            <wp:positionV relativeFrom="paragraph">
              <wp:posOffset>12700</wp:posOffset>
            </wp:positionV>
            <wp:extent cx="1837944" cy="612648"/>
            <wp:effectExtent l="0" t="0" r="0" b="0"/>
            <wp:wrapNone/>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452">
        <w:rPr>
          <w:rFonts w:ascii="Arial" w:eastAsia="Times New Roman" w:hAnsi="Arial" w:cs="Arial"/>
          <w:b/>
          <w:sz w:val="24"/>
          <w:szCs w:val="24"/>
        </w:rPr>
        <w:t xml:space="preserve">School Nurse Graduate Certificate </w:t>
      </w:r>
    </w:p>
    <w:p w14:paraId="616D306A" w14:textId="76E1A196" w:rsidR="008A0C1E" w:rsidRPr="00AE2452" w:rsidRDefault="008A0C1E" w:rsidP="008A0C1E">
      <w:pPr>
        <w:spacing w:after="0" w:line="240" w:lineRule="auto"/>
        <w:ind w:left="4320"/>
        <w:jc w:val="center"/>
        <w:rPr>
          <w:rFonts w:ascii="Arial" w:eastAsia="Times New Roman" w:hAnsi="Arial" w:cs="Arial"/>
          <w:b/>
          <w:sz w:val="24"/>
          <w:szCs w:val="24"/>
        </w:rPr>
      </w:pPr>
      <w:r w:rsidRPr="00AE2452">
        <w:rPr>
          <w:rFonts w:ascii="Arial" w:eastAsia="Times New Roman" w:hAnsi="Arial" w:cs="Arial"/>
          <w:b/>
          <w:sz w:val="24"/>
          <w:szCs w:val="24"/>
        </w:rPr>
        <w:t>Preceptor Agreement Form</w:t>
      </w:r>
      <w:r>
        <w:rPr>
          <w:rFonts w:ascii="Arial" w:eastAsia="Times New Roman" w:hAnsi="Arial" w:cs="Arial"/>
          <w:b/>
          <w:sz w:val="24"/>
          <w:szCs w:val="24"/>
        </w:rPr>
        <w:t xml:space="preserve"> </w:t>
      </w:r>
      <w:r w:rsidR="00C17BD6">
        <w:rPr>
          <w:rFonts w:ascii="Arial" w:eastAsia="Times New Roman" w:hAnsi="Arial" w:cs="Arial"/>
          <w:b/>
          <w:sz w:val="24"/>
          <w:szCs w:val="24"/>
        </w:rPr>
        <w:t xml:space="preserve"> (cont.)</w:t>
      </w:r>
    </w:p>
    <w:p w14:paraId="4F94DC2C" w14:textId="77777777" w:rsidR="008A0C1E" w:rsidRDefault="008A0C1E" w:rsidP="008A0C1E">
      <w:pPr>
        <w:spacing w:after="0" w:line="240" w:lineRule="auto"/>
        <w:ind w:left="720"/>
        <w:contextualSpacing/>
        <w:rPr>
          <w:rFonts w:ascii="Times New Roman" w:eastAsia="Times New Roman" w:hAnsi="Times New Roman" w:cs="Times New Roman"/>
          <w:sz w:val="24"/>
          <w:szCs w:val="24"/>
        </w:rPr>
      </w:pPr>
    </w:p>
    <w:p w14:paraId="5D79E051" w14:textId="77777777" w:rsidR="008A0C1E" w:rsidRDefault="008A0C1E" w:rsidP="008A0C1E">
      <w:pPr>
        <w:spacing w:after="0" w:line="240" w:lineRule="auto"/>
        <w:ind w:left="720"/>
        <w:contextualSpacing/>
        <w:rPr>
          <w:rFonts w:ascii="Times New Roman" w:eastAsia="Times New Roman" w:hAnsi="Times New Roman" w:cs="Times New Roman"/>
          <w:sz w:val="24"/>
          <w:szCs w:val="24"/>
        </w:rPr>
      </w:pPr>
    </w:p>
    <w:p w14:paraId="5F401FBB" w14:textId="1CCF72F5"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The preceptor agrees to do the following:</w:t>
      </w:r>
    </w:p>
    <w:p w14:paraId="3A0E4145"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4FEAC2F7"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Review the Mennonite College of Nursing preceptor manual that was provided to him/her or via the College website (</w:t>
      </w:r>
      <w:hyperlink r:id="rId100" w:history="1">
        <w:r w:rsidRPr="008A0C1E">
          <w:rPr>
            <w:rFonts w:ascii="Calibri" w:eastAsia="Times New Roman" w:hAnsi="Calibri" w:cs="Calibri"/>
            <w:color w:val="0563C1"/>
            <w:u w:val="single"/>
            <w:bdr w:val="none" w:sz="0" w:space="0" w:color="auto" w:frame="1"/>
            <w:shd w:val="clear" w:color="auto" w:fill="FFFFFF"/>
          </w:rPr>
          <w:t>https://nursing.illinoisstate.edu/studentlife/resources/student-handbooks/</w:t>
        </w:r>
      </w:hyperlink>
      <w:r w:rsidRPr="008A0C1E">
        <w:rPr>
          <w:rFonts w:ascii="Times New Roman" w:eastAsia="Times New Roman" w:hAnsi="Times New Roman" w:cs="Times New Roman"/>
          <w:sz w:val="24"/>
          <w:szCs w:val="24"/>
        </w:rPr>
        <w:t>) and adhere to the policies and guidelines within.</w:t>
      </w:r>
    </w:p>
    <w:p w14:paraId="7C4661D5"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 Facilitate an informal, collaborative, and mutually respectful environment in which to learn.</w:t>
      </w:r>
    </w:p>
    <w:p w14:paraId="33241BFF"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Be an expert role mode.</w:t>
      </w:r>
    </w:p>
    <w:p w14:paraId="0B52C39B"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Provide ongoing feedback to improve the student’s assessment and management skills.</w:t>
      </w:r>
    </w:p>
    <w:p w14:paraId="0126CD1B"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Collaborate with faculty to promote student learning and growth through regular communication.</w:t>
      </w:r>
    </w:p>
    <w:p w14:paraId="48973656"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Preceptors are encouraged and expected to communicate their ongoing feedback about student performance to the student.</w:t>
      </w:r>
    </w:p>
    <w:p w14:paraId="6C0C5D8D"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Function as a facilitator and mentor for student learning.</w:t>
      </w:r>
    </w:p>
    <w:p w14:paraId="316DED80"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Serve as a constant resource regarding institutional functioning.</w:t>
      </w:r>
    </w:p>
    <w:p w14:paraId="613D03F7"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trike/>
          <w:sz w:val="24"/>
          <w:szCs w:val="24"/>
        </w:rPr>
      </w:pPr>
      <w:r w:rsidRPr="008A0C1E">
        <w:rPr>
          <w:rFonts w:ascii="Times New Roman" w:eastAsia="Times New Roman" w:hAnsi="Times New Roman" w:cs="Times New Roman"/>
          <w:sz w:val="24"/>
          <w:szCs w:val="24"/>
        </w:rPr>
        <w:t>Assist the student in planning, directing and performing care</w:t>
      </w:r>
    </w:p>
    <w:p w14:paraId="7CCE0AF8"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Direct the student to resources, such as administrative policies and procedures.</w:t>
      </w:r>
    </w:p>
    <w:p w14:paraId="0787D00C"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Challenge the student by assisting the student to answer his/her own questions and to anticipate patient care needs and priorities.</w:t>
      </w:r>
    </w:p>
    <w:p w14:paraId="00450AE5"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Complete and review with the student a final written evaluation, the Preceptor Evaluation form, following the experience. Return it to Practicum in School Nursing faculty the week following the completion of the experience.</w:t>
      </w:r>
    </w:p>
    <w:p w14:paraId="73BF9EF2"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1941AD1E" w14:textId="77777777"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 understands and agrees that she/he is not an employee of Illinois State University or Mennonite College of Nursing and will not receive any compensation or employee benefits from Illinois State University or Mennonite College of Nursing.  Preceptor is undertaking this volunteer role to assist other nurses wishing to continue their education in the field of School Nursing and agrees to complete the attached volunteer form.</w:t>
      </w:r>
    </w:p>
    <w:p w14:paraId="079B1BDD" w14:textId="77777777"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 agrees to carry out his/her duties hereunder outside of his/her regular employment at his/her school/school district or if performing the duties while employed at his/her school/school district, he/she has requested and been given written permission to perform those duties during his/her regular employment hours.</w:t>
      </w:r>
    </w:p>
    <w:p w14:paraId="64889718" w14:textId="77777777"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w:t>
      </w:r>
      <w:bookmarkStart w:id="247" w:name="_Hlk39575947"/>
      <w:r w:rsidRPr="008A0C1E">
        <w:rPr>
          <w:rFonts w:ascii="Times New Roman" w:eastAsia="Times New Roman" w:hAnsi="Times New Roman" w:cs="Times New Roman"/>
          <w:sz w:val="24"/>
          <w:szCs w:val="24"/>
        </w:rPr>
        <w:t>, acting as a volunteer, shall be covered for liability under the State of Illinois Employee Indemnification Act.</w:t>
      </w:r>
      <w:bookmarkEnd w:id="247"/>
    </w:p>
    <w:p w14:paraId="67195B31"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52CC6115" w14:textId="77777777" w:rsidR="008A0C1E" w:rsidRPr="008A0C1E" w:rsidRDefault="008A0C1E" w:rsidP="008A0C1E">
      <w:pPr>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I signify that I have read and will abide by terms of this contract. </w:t>
      </w:r>
    </w:p>
    <w:p w14:paraId="05B54D41"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1B235B4E" w14:textId="6C58BDEA" w:rsidR="008A0C1E" w:rsidRPr="008A0C1E" w:rsidRDefault="008A0C1E" w:rsidP="008A0C1E">
      <w:pPr>
        <w:tabs>
          <w:tab w:val="left" w:pos="3660"/>
        </w:tabs>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7617C4D" w14:textId="2447AA30" w:rsidR="008A0C1E" w:rsidRPr="008A0C1E" w:rsidRDefault="008A0C1E" w:rsidP="008A0C1E">
      <w:pPr>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Preceptor Printed Name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A3575D" w14:textId="754AED9A" w:rsidR="008A0C1E" w:rsidRDefault="00C17BD6" w:rsidP="008A0C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8A33E4" w14:textId="43AB9FEF" w:rsidR="008F4E66" w:rsidRDefault="00AD1589" w:rsidP="008A0C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w:t>
      </w:r>
    </w:p>
    <w:p w14:paraId="5B6D08BC" w14:textId="35DAA1FE" w:rsidR="00AD1589" w:rsidRDefault="00AD1589" w:rsidP="00AD1589">
      <w:pPr>
        <w:tabs>
          <w:tab w:val="left" w:pos="4440"/>
          <w:tab w:val="center" w:pos="46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Preceptor Signature</w:t>
      </w:r>
      <w:r>
        <w:rPr>
          <w:rFonts w:ascii="Times New Roman" w:eastAsia="Times New Roman" w:hAnsi="Times New Roman" w:cs="Times New Roman"/>
          <w:sz w:val="24"/>
          <w:szCs w:val="24"/>
        </w:rPr>
        <w:tab/>
        <w:t>Date</w:t>
      </w:r>
      <w:r>
        <w:rPr>
          <w:rFonts w:ascii="Times New Roman" w:eastAsia="Times New Roman" w:hAnsi="Times New Roman" w:cs="Times New Roman"/>
          <w:sz w:val="24"/>
          <w:szCs w:val="24"/>
        </w:rPr>
        <w:tab/>
      </w:r>
    </w:p>
    <w:p w14:paraId="7DC527BD" w14:textId="77777777" w:rsidR="008F4E66" w:rsidRDefault="008F4E66" w:rsidP="008A0C1E">
      <w:pPr>
        <w:spacing w:after="0" w:line="240" w:lineRule="auto"/>
        <w:rPr>
          <w:rFonts w:ascii="Times New Roman" w:eastAsia="Times New Roman" w:hAnsi="Times New Roman" w:cs="Times New Roman"/>
          <w:sz w:val="24"/>
          <w:szCs w:val="24"/>
        </w:rPr>
      </w:pPr>
    </w:p>
    <w:p w14:paraId="266A1780" w14:textId="33482E6B" w:rsidR="00EE44F5" w:rsidRDefault="00EE44F5" w:rsidP="00D80F19">
      <w:pPr>
        <w:pStyle w:val="Heading3"/>
        <w:rPr>
          <w:rFonts w:ascii="Times New Roman" w:eastAsia="Calibri" w:hAnsi="Times New Roman" w:cs="Times New Roman"/>
          <w:b w:val="0"/>
          <w:bCs w:val="0"/>
          <w:color w:val="auto"/>
        </w:rPr>
      </w:pPr>
      <w:bookmarkStart w:id="248" w:name="_Toc78553237"/>
      <w:bookmarkStart w:id="249" w:name="_Toc79067180"/>
      <w:bookmarkStart w:id="250" w:name="_Toc79072332"/>
      <w:bookmarkStart w:id="251" w:name="_Toc82614789"/>
      <w:bookmarkStart w:id="252" w:name="_Toc90625979"/>
      <w:r w:rsidRPr="00D80F19">
        <w:rPr>
          <w:rFonts w:eastAsia="Calibri"/>
          <w:color w:val="FF0000"/>
        </w:rPr>
        <w:lastRenderedPageBreak/>
        <w:t>Preceptor Volunteer Request Form for School Nurse Graduate Certificate Student</w:t>
      </w:r>
      <w:r w:rsidRPr="00D80F19">
        <w:rPr>
          <w:rFonts w:eastAsia="Calibri"/>
          <w:color w:val="FF0000"/>
          <w:sz w:val="28"/>
          <w:szCs w:val="28"/>
        </w:rPr>
        <w:br/>
      </w:r>
      <w:r w:rsidR="00C17BD6" w:rsidRPr="00FC3ECB">
        <w:rPr>
          <w:color w:val="auto"/>
        </w:rPr>
        <w:t>To be completed and submitted with Preceptor Agreement Form.</w:t>
      </w:r>
      <w:bookmarkEnd w:id="248"/>
      <w:bookmarkEnd w:id="249"/>
      <w:bookmarkEnd w:id="250"/>
      <w:bookmarkEnd w:id="251"/>
      <w:bookmarkEnd w:id="252"/>
    </w:p>
    <w:p w14:paraId="73299A22" w14:textId="77777777" w:rsidR="005B4FD7" w:rsidRPr="005B4FD7" w:rsidRDefault="005B4FD7" w:rsidP="005B4FD7"/>
    <w:p w14:paraId="4F144E35" w14:textId="77777777" w:rsidR="00EE44F5" w:rsidRPr="00EE44F5" w:rsidRDefault="00EE44F5" w:rsidP="00EE44F5">
      <w:pPr>
        <w:spacing w:after="0" w:line="240" w:lineRule="auto"/>
        <w:rPr>
          <w:rFonts w:ascii="Calibri" w:eastAsia="Calibri" w:hAnsi="Calibri" w:cs="Arial"/>
          <w:b/>
        </w:rPr>
      </w:pPr>
      <w:r w:rsidRPr="00EE44F5">
        <w:rPr>
          <w:rFonts w:ascii="Calibri" w:eastAsia="Calibri" w:hAnsi="Calibri" w:cs="Arial"/>
          <w:b/>
        </w:rPr>
        <w:t xml:space="preserve">Preceptor Volunteer Name: </w:t>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b/>
        </w:rPr>
        <w:t>UID (If applicable):</w:t>
      </w:r>
      <w:r w:rsidRPr="00EE44F5">
        <w:rPr>
          <w:rFonts w:ascii="Calibri" w:eastAsia="Calibri" w:hAnsi="Calibri" w:cs="Arial"/>
        </w:rPr>
        <w:t xml:space="preserve"> </w:t>
      </w:r>
      <w:r w:rsidRPr="00EE44F5">
        <w:rPr>
          <w:rFonts w:ascii="Calibri" w:eastAsia="Calibri" w:hAnsi="Calibri" w:cs="Arial"/>
        </w:rPr>
        <w:br/>
      </w:r>
      <w:r w:rsidRPr="00EE44F5">
        <w:rPr>
          <w:rFonts w:ascii="Calibri" w:eastAsia="Calibri" w:hAnsi="Calibri" w:cs="Arial"/>
          <w:b/>
        </w:rPr>
        <w:t>Department Name:</w:t>
      </w:r>
      <w:r w:rsidRPr="00EE44F5">
        <w:rPr>
          <w:rFonts w:ascii="Calibri" w:eastAsia="Calibri" w:hAnsi="Calibri" w:cs="Arial"/>
        </w:rPr>
        <w:tab/>
        <w:t>MCN</w:t>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b/>
        </w:rPr>
        <w:t>Requester Name:</w:t>
      </w:r>
      <w:r w:rsidRPr="00EE44F5">
        <w:rPr>
          <w:rFonts w:ascii="Calibri" w:eastAsia="Calibri" w:hAnsi="Calibri" w:cs="Arial"/>
        </w:rPr>
        <w:t xml:space="preserve"> </w:t>
      </w:r>
      <w:r w:rsidRPr="00EE44F5">
        <w:rPr>
          <w:rFonts w:ascii="Calibri" w:eastAsia="Calibri" w:hAnsi="Calibri" w:cs="Arial"/>
        </w:rPr>
        <w:br/>
      </w:r>
      <w:r w:rsidRPr="00EE44F5">
        <w:rPr>
          <w:rFonts w:ascii="Calibri" w:eastAsia="Calibri" w:hAnsi="Calibri" w:cs="Arial"/>
          <w:b/>
        </w:rPr>
        <w:t xml:space="preserve">Date(s) of the Volunteer Service: </w:t>
      </w:r>
      <w:r w:rsidRPr="00EE44F5">
        <w:rPr>
          <w:rFonts w:ascii="Calibri" w:eastAsia="Calibri" w:hAnsi="Calibri" w:cs="Arial"/>
        </w:rPr>
        <w:br/>
      </w:r>
    </w:p>
    <w:p w14:paraId="590936BF" w14:textId="439D03A2" w:rsidR="00EE44F5" w:rsidRPr="00EE44F5" w:rsidRDefault="00EE44F5" w:rsidP="00EE44F5">
      <w:pPr>
        <w:spacing w:after="0" w:line="240" w:lineRule="auto"/>
        <w:rPr>
          <w:rFonts w:ascii="Calibri" w:eastAsia="Calibri" w:hAnsi="Calibri" w:cs="Arial"/>
          <w:b/>
        </w:rPr>
      </w:pPr>
      <w:r w:rsidRPr="00EE44F5">
        <w:rPr>
          <w:rFonts w:ascii="Calibri" w:eastAsia="Calibri" w:hAnsi="Calibri" w:cs="Arial"/>
          <w:b/>
        </w:rPr>
        <w:t xml:space="preserve">Please return this form to </w:t>
      </w:r>
      <w:hyperlink r:id="rId101" w:history="1">
        <w:r w:rsidR="00AD1589" w:rsidRPr="00B83D13">
          <w:rPr>
            <w:rStyle w:val="Hyperlink"/>
            <w:rFonts w:ascii="Calibri" w:eastAsia="Calibri" w:hAnsi="Calibri" w:cs="Arial"/>
            <w:b/>
          </w:rPr>
          <w:t>mcnpostlicensureclinical@ilstu.edu</w:t>
        </w:r>
      </w:hyperlink>
      <w:r w:rsidR="00AD1589">
        <w:rPr>
          <w:rFonts w:ascii="Calibri" w:eastAsia="Calibri" w:hAnsi="Calibri" w:cs="Arial"/>
          <w:b/>
        </w:rPr>
        <w:t xml:space="preserve"> </w:t>
      </w:r>
    </w:p>
    <w:p w14:paraId="21D3CB1F" w14:textId="77777777" w:rsidR="00EE44F5" w:rsidRPr="00EE44F5" w:rsidRDefault="00EE44F5" w:rsidP="00EE44F5">
      <w:pPr>
        <w:spacing w:after="0" w:line="240" w:lineRule="auto"/>
        <w:rPr>
          <w:rFonts w:ascii="Calibri" w:eastAsia="Times New Roman" w:hAnsi="Calibri" w:cs="Arial"/>
        </w:rPr>
      </w:pPr>
    </w:p>
    <w:p w14:paraId="55242BAB" w14:textId="77777777" w:rsidR="00EE44F5" w:rsidRPr="00EE44F5" w:rsidRDefault="00EE44F5" w:rsidP="00EE44F5">
      <w:pPr>
        <w:spacing w:after="0" w:line="240" w:lineRule="auto"/>
        <w:rPr>
          <w:rFonts w:ascii="Calibri" w:eastAsia="Times New Roman" w:hAnsi="Calibri" w:cs="Arial"/>
        </w:rPr>
      </w:pPr>
      <w:r w:rsidRPr="00EE44F5">
        <w:rPr>
          <w:rFonts w:ascii="Calibri" w:eastAsia="Times New Roman" w:hAnsi="Calibri" w:cs="Arial"/>
        </w:rPr>
        <w:t xml:space="preserve">An individual can be considered a volunteer </w:t>
      </w:r>
      <w:r w:rsidRPr="00EE44F5">
        <w:rPr>
          <w:rFonts w:ascii="Calibri" w:eastAsia="Times New Roman" w:hAnsi="Calibri" w:cs="Arial"/>
          <w:i/>
          <w:u w:val="single"/>
        </w:rPr>
        <w:t>ONLY</w:t>
      </w:r>
      <w:r w:rsidRPr="00EE44F5">
        <w:rPr>
          <w:rFonts w:ascii="Calibri" w:eastAsia="Times New Roman" w:hAnsi="Calibri" w:cs="Arial"/>
        </w:rPr>
        <w:t xml:space="preserve"> if approved by Human Resources after all of the required conditions are met.   Completing this form assists Human Resources in assessing if the volunteer requirements are met.</w:t>
      </w:r>
    </w:p>
    <w:p w14:paraId="67AC1CEE" w14:textId="77777777" w:rsidR="00EE44F5" w:rsidRPr="00EE44F5" w:rsidRDefault="00EE44F5" w:rsidP="00EE44F5">
      <w:pPr>
        <w:spacing w:after="0" w:line="240" w:lineRule="auto"/>
        <w:rPr>
          <w:rFonts w:ascii="Calibri" w:eastAsia="Times New Roman" w:hAnsi="Calibri" w:cs="Arial"/>
        </w:rPr>
      </w:pPr>
    </w:p>
    <w:p w14:paraId="50DEC02F" w14:textId="77777777" w:rsidR="00EE44F5" w:rsidRPr="00EE44F5" w:rsidRDefault="00EE44F5" w:rsidP="00EE44F5">
      <w:pPr>
        <w:spacing w:after="0" w:line="240" w:lineRule="auto"/>
        <w:rPr>
          <w:rFonts w:ascii="Calibri" w:eastAsia="Times New Roman" w:hAnsi="Calibri" w:cs="Arial"/>
        </w:rPr>
      </w:pPr>
      <w:r w:rsidRPr="00EE44F5">
        <w:rPr>
          <w:rFonts w:ascii="Calibri" w:eastAsia="Times New Roman" w:hAnsi="Calibri" w:cs="Arial"/>
        </w:rPr>
        <w:t xml:space="preserve">The individual may NOT begin providing services in his/her volunteer capacity until this form has been submitted to and reviewed/approved by appropriate Human Resources personnel.  </w:t>
      </w:r>
    </w:p>
    <w:p w14:paraId="0C7FB03B" w14:textId="77777777" w:rsidR="00EE44F5" w:rsidRPr="00EE44F5" w:rsidRDefault="00EE44F5" w:rsidP="00EE44F5">
      <w:pPr>
        <w:spacing w:after="0" w:line="240" w:lineRule="auto"/>
        <w:rPr>
          <w:rFonts w:ascii="Calibri" w:eastAsia="Calibri" w:hAnsi="Calibri" w:cs="Arial"/>
        </w:rPr>
      </w:pPr>
    </w:p>
    <w:p w14:paraId="19988327"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 xml:space="preserve">How did this volunteer opportunity arise? </w:t>
      </w:r>
    </w:p>
    <w:p w14:paraId="0AEC4018"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246392CA"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1B032075"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6200F082" w14:textId="77777777" w:rsidR="00EE44F5" w:rsidRPr="00EE44F5" w:rsidRDefault="00EE44F5" w:rsidP="00EE44F5">
      <w:pPr>
        <w:spacing w:after="0" w:line="240" w:lineRule="auto"/>
        <w:rPr>
          <w:rFonts w:ascii="Calibri" w:eastAsia="Calibri" w:hAnsi="Calibri" w:cs="Arial"/>
        </w:rPr>
      </w:pPr>
    </w:p>
    <w:p w14:paraId="59179A6B"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will be performing hours of service without promise, expectation, or receipt of compensation for services rendered. (Circle yes or no)</w:t>
      </w:r>
    </w:p>
    <w:p w14:paraId="798BE9FD" w14:textId="77777777" w:rsidR="00EE44F5" w:rsidRPr="00EE44F5" w:rsidRDefault="00EE44F5" w:rsidP="00EE44F5">
      <w:pPr>
        <w:tabs>
          <w:tab w:val="left" w:pos="1620"/>
          <w:tab w:val="left" w:pos="1980"/>
        </w:tabs>
        <w:spacing w:after="0" w:line="240" w:lineRule="auto"/>
        <w:ind w:left="720"/>
        <w:contextualSpacing/>
        <w:rPr>
          <w:rFonts w:ascii="Calibri" w:eastAsia="Calibri" w:hAnsi="Calibri" w:cs="Arial"/>
        </w:rPr>
      </w:pPr>
      <w:r w:rsidRPr="00EE44F5">
        <w:rPr>
          <w:rFonts w:ascii="Calibri" w:eastAsia="Calibri" w:hAnsi="Calibri" w:cs="Arial"/>
        </w:rPr>
        <w:t>Yes</w:t>
      </w:r>
      <w:r w:rsidRPr="00EE44F5">
        <w:rPr>
          <w:rFonts w:ascii="Calibri" w:eastAsia="Calibri" w:hAnsi="Calibri" w:cs="Arial"/>
        </w:rPr>
        <w:tab/>
      </w:r>
      <w:r w:rsidRPr="00EE44F5">
        <w:rPr>
          <w:rFonts w:ascii="Calibri" w:eastAsia="Calibri" w:hAnsi="Calibri" w:cs="Arial"/>
        </w:rPr>
        <w:tab/>
        <w:t>No</w:t>
      </w:r>
    </w:p>
    <w:p w14:paraId="079C7710" w14:textId="77777777" w:rsidR="00EE44F5" w:rsidRPr="00EE44F5" w:rsidRDefault="00EE44F5" w:rsidP="00EE44F5">
      <w:pPr>
        <w:spacing w:after="0" w:line="240" w:lineRule="auto"/>
        <w:rPr>
          <w:rFonts w:ascii="Calibri" w:eastAsia="Calibri" w:hAnsi="Calibri" w:cs="Arial"/>
        </w:rPr>
      </w:pPr>
    </w:p>
    <w:p w14:paraId="189066E0"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offers services freely and without pressure or coercion. (Circle yes or no)</w:t>
      </w:r>
    </w:p>
    <w:p w14:paraId="76C74C7B"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56CDF1DC" w14:textId="77777777" w:rsidR="00EE44F5" w:rsidRPr="00EE44F5" w:rsidRDefault="00EE44F5" w:rsidP="00EE44F5">
      <w:pPr>
        <w:spacing w:after="0" w:line="240" w:lineRule="auto"/>
        <w:rPr>
          <w:rFonts w:ascii="Calibri" w:eastAsia="Calibri" w:hAnsi="Calibri" w:cs="Arial"/>
        </w:rPr>
      </w:pPr>
    </w:p>
    <w:p w14:paraId="35C46368"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is not currently employed by Illinois State University to perform the same or similar type of services as those for which the individual proposes to volunteer. (Circle yes or no)</w:t>
      </w:r>
    </w:p>
    <w:p w14:paraId="4A26687E" w14:textId="77777777" w:rsidR="00EE44F5" w:rsidRPr="00EE44F5" w:rsidRDefault="00EE44F5" w:rsidP="00EE44F5">
      <w:pPr>
        <w:tabs>
          <w:tab w:val="left" w:pos="1620"/>
          <w:tab w:val="left" w:pos="1980"/>
        </w:tabs>
        <w:spacing w:after="0" w:line="240" w:lineRule="auto"/>
        <w:ind w:left="720"/>
        <w:contextualSpacing/>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r>
      <w:r w:rsidRPr="00EE44F5">
        <w:rPr>
          <w:rFonts w:ascii="Calibri" w:eastAsia="Calibri" w:hAnsi="Calibri" w:cs="Arial"/>
        </w:rPr>
        <w:tab/>
        <w:t>No</w:t>
      </w:r>
    </w:p>
    <w:p w14:paraId="3E839033" w14:textId="77777777" w:rsidR="00EE44F5" w:rsidRPr="00EE44F5" w:rsidRDefault="00EE44F5" w:rsidP="00EE44F5">
      <w:pPr>
        <w:spacing w:after="0" w:line="240" w:lineRule="auto"/>
        <w:rPr>
          <w:rFonts w:ascii="Calibri" w:eastAsia="Calibri" w:hAnsi="Calibri" w:cs="Arial"/>
        </w:rPr>
      </w:pPr>
    </w:p>
    <w:p w14:paraId="583FD9FB"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is not going to be employed by Illinois State University in the future to perform the same or similar type of services as those for which the individual proposes to volunteer. (Circle yes or no)</w:t>
      </w:r>
    </w:p>
    <w:p w14:paraId="249A49C7"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4E0D17BB" w14:textId="77777777" w:rsidR="00EE44F5" w:rsidRPr="00EE44F5" w:rsidRDefault="00EE44F5" w:rsidP="00EE44F5">
      <w:pPr>
        <w:spacing w:after="0" w:line="240" w:lineRule="auto"/>
        <w:rPr>
          <w:rFonts w:ascii="Calibri" w:eastAsia="Calibri" w:hAnsi="Calibri" w:cs="Arial"/>
        </w:rPr>
      </w:pPr>
    </w:p>
    <w:p w14:paraId="675442DD"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 xml:space="preserve">The individual is </w:t>
      </w:r>
      <w:r w:rsidRPr="00EE44F5">
        <w:rPr>
          <w:rFonts w:ascii="Calibri" w:eastAsia="Calibri" w:hAnsi="Calibri" w:cs="Arial"/>
          <w:b/>
          <w:i/>
        </w:rPr>
        <w:t>not</w:t>
      </w:r>
      <w:r w:rsidRPr="00EE44F5">
        <w:rPr>
          <w:rFonts w:ascii="Calibri" w:eastAsia="Calibri" w:hAnsi="Calibri" w:cs="Arial"/>
        </w:rPr>
        <w:t xml:space="preserve"> being unilaterally converted from “employee” status to “volunteer” status by the University. (Circle yes or no)</w:t>
      </w:r>
    </w:p>
    <w:p w14:paraId="269601A3"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63C98C86" w14:textId="77777777" w:rsidR="00EE44F5" w:rsidRPr="00EE44F5" w:rsidRDefault="00EE44F5" w:rsidP="00EE44F5">
      <w:pPr>
        <w:spacing w:after="0" w:line="240" w:lineRule="auto"/>
        <w:rPr>
          <w:rFonts w:ascii="Calibri" w:eastAsia="Calibri" w:hAnsi="Calibri" w:cs="Arial"/>
        </w:rPr>
      </w:pPr>
    </w:p>
    <w:p w14:paraId="4620E75E"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If you answered No to any of the above, then please explain.</w:t>
      </w:r>
    </w:p>
    <w:p w14:paraId="7758D032"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25380035"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706CB669"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3CA23882" w14:textId="5B9A04EC" w:rsidR="00916F1B" w:rsidRDefault="00EE44F5" w:rsidP="008A0C1E">
      <w:pPr>
        <w:spacing w:after="0" w:line="240" w:lineRule="auto"/>
        <w:rPr>
          <w:rFonts w:ascii="Calibri" w:eastAsia="Calibri" w:hAnsi="Calibri" w:cs="Arial"/>
          <w:sz w:val="20"/>
          <w:szCs w:val="20"/>
        </w:rPr>
      </w:pPr>
      <w:r w:rsidRPr="00EE44F5">
        <w:rPr>
          <w:rFonts w:ascii="Calibri" w:eastAsia="Calibri" w:hAnsi="Calibri" w:cs="Arial"/>
          <w:i/>
          <w:sz w:val="20"/>
          <w:szCs w:val="20"/>
        </w:rPr>
        <w:br/>
      </w:r>
      <w:r w:rsidRPr="00EE44F5">
        <w:rPr>
          <w:rFonts w:ascii="Calibri" w:eastAsia="Calibri" w:hAnsi="Calibri" w:cs="Arial"/>
          <w:b/>
          <w:i/>
          <w:sz w:val="20"/>
          <w:szCs w:val="20"/>
        </w:rPr>
        <w:t>For Human Resources Use Only:</w:t>
      </w:r>
      <w:r w:rsidRPr="00EE44F5">
        <w:rPr>
          <w:rFonts w:ascii="Calibri" w:eastAsia="Calibri" w:hAnsi="Calibri" w:cs="Arial"/>
          <w:i/>
          <w:sz w:val="20"/>
          <w:szCs w:val="20"/>
        </w:rPr>
        <w:br/>
      </w:r>
      <w:r w:rsidRPr="00EE44F5">
        <w:rPr>
          <w:rFonts w:ascii="Calibri" w:eastAsia="Calibri" w:hAnsi="Calibri" w:cs="Arial"/>
          <w:sz w:val="20"/>
          <w:szCs w:val="20"/>
        </w:rPr>
        <w:t xml:space="preserve">Approved?    </w:t>
      </w:r>
      <w:r w:rsidRPr="00EE44F5">
        <w:rPr>
          <w:rFonts w:ascii="Calibri" w:eastAsia="Calibri" w:hAnsi="Calibri" w:cs="Arial"/>
          <w:sz w:val="20"/>
          <w:szCs w:val="20"/>
        </w:rPr>
        <w:sym w:font="Symbol" w:char="F0A0"/>
      </w:r>
      <w:r w:rsidRPr="00EE44F5">
        <w:rPr>
          <w:rFonts w:ascii="Calibri" w:eastAsia="Calibri" w:hAnsi="Calibri" w:cs="Arial"/>
          <w:sz w:val="20"/>
          <w:szCs w:val="20"/>
        </w:rPr>
        <w:t xml:space="preserve">  Yes        </w:t>
      </w:r>
      <w:r w:rsidRPr="00EE44F5">
        <w:rPr>
          <w:rFonts w:ascii="Calibri" w:eastAsia="Calibri" w:hAnsi="Calibri" w:cs="Arial"/>
          <w:sz w:val="20"/>
          <w:szCs w:val="20"/>
        </w:rPr>
        <w:sym w:font="Symbol" w:char="F0A0"/>
      </w:r>
      <w:r w:rsidRPr="00EE44F5">
        <w:rPr>
          <w:rFonts w:ascii="Calibri" w:eastAsia="Calibri" w:hAnsi="Calibri" w:cs="Arial"/>
          <w:sz w:val="20"/>
          <w:szCs w:val="20"/>
        </w:rPr>
        <w:t xml:space="preserve">  No</w:t>
      </w:r>
      <w:r w:rsidRPr="00EE44F5">
        <w:rPr>
          <w:rFonts w:ascii="Calibri" w:eastAsia="Calibri" w:hAnsi="Calibri" w:cs="Arial"/>
          <w:sz w:val="20"/>
          <w:szCs w:val="20"/>
        </w:rPr>
        <w:tab/>
      </w:r>
      <w:r w:rsidRPr="00EE44F5">
        <w:rPr>
          <w:rFonts w:ascii="Calibri" w:eastAsia="Calibri" w:hAnsi="Calibri" w:cs="Arial"/>
          <w:sz w:val="20"/>
          <w:szCs w:val="20"/>
        </w:rPr>
        <w:tab/>
        <w:t xml:space="preserve">HR Approver: </w:t>
      </w:r>
      <w:r w:rsidRPr="00EE44F5">
        <w:rPr>
          <w:rFonts w:ascii="Calibri" w:eastAsia="Calibri" w:hAnsi="Calibri" w:cs="Arial"/>
          <w:sz w:val="20"/>
          <w:szCs w:val="20"/>
        </w:rPr>
        <w:tab/>
      </w:r>
      <w:r w:rsidRPr="00EE44F5">
        <w:rPr>
          <w:rFonts w:ascii="Calibri" w:eastAsia="Calibri" w:hAnsi="Calibri" w:cs="Arial"/>
          <w:sz w:val="20"/>
          <w:szCs w:val="20"/>
        </w:rPr>
        <w:tab/>
      </w:r>
      <w:r w:rsidRPr="00EE44F5">
        <w:rPr>
          <w:rFonts w:ascii="Calibri" w:eastAsia="Calibri" w:hAnsi="Calibri" w:cs="Arial"/>
          <w:sz w:val="20"/>
          <w:szCs w:val="20"/>
        </w:rPr>
        <w:tab/>
      </w:r>
      <w:r w:rsidRPr="00EE44F5">
        <w:rPr>
          <w:rFonts w:ascii="Calibri" w:eastAsia="Calibri" w:hAnsi="Calibri" w:cs="Arial"/>
          <w:sz w:val="20"/>
          <w:szCs w:val="20"/>
        </w:rPr>
        <w:tab/>
        <w:t>Date:</w:t>
      </w:r>
    </w:p>
    <w:p w14:paraId="7E0C2A1F" w14:textId="77777777" w:rsidR="008F4E66" w:rsidRDefault="008F4E66" w:rsidP="00530574">
      <w:pPr>
        <w:jc w:val="center"/>
        <w:rPr>
          <w:rFonts w:ascii="Times New Roman" w:hAnsi="Times New Roman" w:cs="Times New Roman"/>
          <w:b/>
          <w:u w:val="single"/>
        </w:rPr>
      </w:pPr>
    </w:p>
    <w:p w14:paraId="5455D76D" w14:textId="77777777" w:rsidR="008F4E66" w:rsidRDefault="008F4E66" w:rsidP="00530574">
      <w:pPr>
        <w:jc w:val="center"/>
        <w:rPr>
          <w:rFonts w:ascii="Times New Roman" w:hAnsi="Times New Roman" w:cs="Times New Roman"/>
          <w:b/>
          <w:u w:val="single"/>
        </w:rPr>
      </w:pPr>
    </w:p>
    <w:p w14:paraId="63F31376" w14:textId="5C83E3F2" w:rsidR="00530574" w:rsidRPr="00726937" w:rsidRDefault="002875F3" w:rsidP="00726937">
      <w:pPr>
        <w:pStyle w:val="Heading2"/>
        <w:rPr>
          <w:color w:val="FF0000"/>
        </w:rPr>
      </w:pPr>
      <w:r w:rsidRPr="00726937">
        <w:rPr>
          <w:color w:val="FF0000"/>
        </w:rPr>
        <w:lastRenderedPageBreak/>
        <w:t>2022-2023 COVID-19 Expectation Summary</w:t>
      </w:r>
    </w:p>
    <w:p w14:paraId="4ACC9FB1" w14:textId="77777777" w:rsidR="002875F3" w:rsidRPr="002875F3" w:rsidRDefault="002875F3" w:rsidP="002875F3"/>
    <w:p w14:paraId="0D4C2B11" w14:textId="77777777" w:rsidR="002875F3" w:rsidRPr="002875F3" w:rsidRDefault="002875F3" w:rsidP="002875F3">
      <w:pPr>
        <w:spacing w:after="120"/>
        <w:rPr>
          <w:rFonts w:cstheme="minorHAnsi"/>
        </w:rPr>
      </w:pPr>
      <w:r w:rsidRPr="002875F3">
        <w:rPr>
          <w:rFonts w:cstheme="minorHAnsi"/>
        </w:rPr>
        <w:t xml:space="preserve">COVID-19 continues to be highly infectious and can be a life-threatening disease. COVID-19’s highly contagious nature, particularly with new strains of the virus means that exposure, especially through contact with others, can lead to infection.  </w:t>
      </w:r>
    </w:p>
    <w:p w14:paraId="3E1CEC70" w14:textId="77777777" w:rsidR="002875F3" w:rsidRPr="002875F3" w:rsidRDefault="002875F3" w:rsidP="002875F3">
      <w:pPr>
        <w:spacing w:after="120"/>
        <w:rPr>
          <w:rFonts w:cstheme="minorHAnsi"/>
          <w:b/>
        </w:rPr>
      </w:pPr>
      <w:r w:rsidRPr="002875F3">
        <w:rPr>
          <w:rFonts w:cstheme="minorHAnsi"/>
          <w:b/>
        </w:rPr>
        <w:t xml:space="preserve">Illinois State University cannot guarantee a risk-free environment.  The best way to protect yourself is </w:t>
      </w:r>
      <w:r w:rsidRPr="002875F3">
        <w:rPr>
          <w:rFonts w:cstheme="minorHAnsi"/>
          <w:b/>
          <w:bCs/>
        </w:rPr>
        <w:t>by receiving a</w:t>
      </w:r>
      <w:r w:rsidRPr="002875F3">
        <w:rPr>
          <w:rFonts w:cstheme="minorHAnsi"/>
          <w:b/>
        </w:rPr>
        <w:t xml:space="preserve"> COVID-19 vaccine</w:t>
      </w:r>
      <w:r w:rsidRPr="002875F3">
        <w:rPr>
          <w:rFonts w:cstheme="minorHAnsi"/>
          <w:b/>
          <w:bCs/>
        </w:rPr>
        <w:t xml:space="preserve"> and boosters</w:t>
      </w:r>
      <w:r w:rsidRPr="002875F3">
        <w:rPr>
          <w:rFonts w:cstheme="minorHAnsi"/>
          <w:b/>
        </w:rPr>
        <w:t xml:space="preserve">. </w:t>
      </w:r>
    </w:p>
    <w:p w14:paraId="76A7668A" w14:textId="77777777" w:rsidR="002875F3" w:rsidRPr="002875F3" w:rsidRDefault="002875F3" w:rsidP="002875F3">
      <w:pPr>
        <w:spacing w:after="120"/>
        <w:rPr>
          <w:rFonts w:cstheme="minorHAnsi"/>
        </w:rPr>
      </w:pPr>
      <w:r w:rsidRPr="002875F3">
        <w:rPr>
          <w:rFonts w:cstheme="minorHAnsi"/>
        </w:rPr>
        <w:t xml:space="preserve">The risk of COVID-19 infection impacts all regular, daily activities of the ISU community and campus (e.g., academic instruction, residential life activities, athletic events, co-curricular activities), all University facilities, and all aspects of university operations. </w:t>
      </w:r>
    </w:p>
    <w:p w14:paraId="0F15C4E1" w14:textId="77777777" w:rsidR="002875F3" w:rsidRPr="002875F3" w:rsidRDefault="002875F3" w:rsidP="002875F3">
      <w:pPr>
        <w:pStyle w:val="Default"/>
        <w:spacing w:after="120"/>
        <w:rPr>
          <w:rFonts w:asciiTheme="minorHAnsi" w:hAnsiTheme="minorHAnsi" w:cstheme="minorHAnsi"/>
          <w:sz w:val="22"/>
          <w:szCs w:val="22"/>
        </w:rPr>
      </w:pPr>
      <w:r w:rsidRPr="002875F3">
        <w:rPr>
          <w:rFonts w:asciiTheme="minorHAnsi" w:hAnsiTheme="minorHAnsi" w:cstheme="minorHAnsi"/>
          <w:sz w:val="22"/>
          <w:szCs w:val="22"/>
        </w:rPr>
        <w:t>While acknowledging that it is impossible to prevent or fully mitigate the risk of COVID-19 infection, in order to reduce risk for Illinois State University students, faculty,</w:t>
      </w:r>
      <w:r w:rsidRPr="002875F3" w:rsidDel="00BA2A0A">
        <w:rPr>
          <w:rFonts w:asciiTheme="minorHAnsi" w:hAnsiTheme="minorHAnsi" w:cstheme="minorHAnsi"/>
          <w:sz w:val="22"/>
          <w:szCs w:val="22"/>
        </w:rPr>
        <w:t xml:space="preserve"> </w:t>
      </w:r>
      <w:r w:rsidRPr="002875F3">
        <w:rPr>
          <w:rFonts w:asciiTheme="minorHAnsi" w:hAnsiTheme="minorHAnsi" w:cstheme="minorHAnsi"/>
          <w:sz w:val="22"/>
          <w:szCs w:val="22"/>
        </w:rPr>
        <w:t xml:space="preserve">staff, and members of the community, the University continues to maintain COVID-19 safety mitigation measures on the University’s </w:t>
      </w:r>
      <w:hyperlink r:id="rId102" w:history="1">
        <w:r w:rsidRPr="002875F3">
          <w:rPr>
            <w:rStyle w:val="Hyperlink"/>
            <w:rFonts w:asciiTheme="minorHAnsi" w:hAnsiTheme="minorHAnsi" w:cstheme="minorHAnsi"/>
            <w:sz w:val="22"/>
            <w:szCs w:val="22"/>
          </w:rPr>
          <w:t>COVID-19 website</w:t>
        </w:r>
      </w:hyperlink>
      <w:r w:rsidRPr="002875F3">
        <w:rPr>
          <w:rFonts w:asciiTheme="minorHAnsi" w:hAnsiTheme="minorHAnsi" w:cstheme="minorHAnsi"/>
          <w:sz w:val="22"/>
          <w:szCs w:val="22"/>
        </w:rPr>
        <w:t xml:space="preserve">.  These measures may be updated or modified as circumstances evolve. </w:t>
      </w:r>
    </w:p>
    <w:p w14:paraId="512EB23F" w14:textId="77777777" w:rsidR="002875F3" w:rsidRPr="002875F3" w:rsidRDefault="002875F3" w:rsidP="002875F3">
      <w:pPr>
        <w:pStyle w:val="Default"/>
        <w:rPr>
          <w:rFonts w:asciiTheme="minorHAnsi" w:hAnsiTheme="minorHAnsi" w:cstheme="minorHAnsi"/>
          <w:sz w:val="22"/>
          <w:szCs w:val="22"/>
        </w:rPr>
      </w:pPr>
      <w:r w:rsidRPr="002875F3">
        <w:rPr>
          <w:rFonts w:asciiTheme="minorHAnsi" w:hAnsiTheme="minorHAnsi" w:cstheme="minorHAnsi"/>
          <w:sz w:val="22"/>
          <w:szCs w:val="22"/>
        </w:rPr>
        <w:t xml:space="preserve"> </w:t>
      </w:r>
    </w:p>
    <w:p w14:paraId="0778F1CF" w14:textId="77777777" w:rsidR="002875F3" w:rsidRPr="002875F3" w:rsidRDefault="002875F3" w:rsidP="002875F3">
      <w:pPr>
        <w:pStyle w:val="ListParagraph"/>
        <w:numPr>
          <w:ilvl w:val="0"/>
          <w:numId w:val="71"/>
        </w:numPr>
        <w:spacing w:after="120" w:line="240" w:lineRule="auto"/>
        <w:ind w:left="360"/>
        <w:contextualSpacing w:val="0"/>
        <w:rPr>
          <w:rFonts w:cstheme="minorHAnsi"/>
        </w:rPr>
      </w:pPr>
      <w:r w:rsidRPr="002875F3">
        <w:rPr>
          <w:rFonts w:cstheme="minorHAnsi"/>
        </w:rPr>
        <w:t>I understand the following COVID-19 safety mitigation measures:</w:t>
      </w:r>
    </w:p>
    <w:p w14:paraId="45E13A49" w14:textId="77777777" w:rsidR="002875F3" w:rsidRPr="002875F3" w:rsidRDefault="002875F3" w:rsidP="002875F3">
      <w:pPr>
        <w:pStyle w:val="paragraph"/>
        <w:numPr>
          <w:ilvl w:val="1"/>
          <w:numId w:val="71"/>
        </w:numPr>
        <w:shd w:val="clear" w:color="auto" w:fill="FFFFFF" w:themeFill="background1"/>
        <w:spacing w:before="0" w:beforeAutospacing="0" w:after="120" w:afterAutospacing="0"/>
        <w:ind w:left="1080"/>
        <w:textAlignment w:val="baseline"/>
        <w:rPr>
          <w:rStyle w:val="normaltextrun"/>
          <w:rFonts w:asciiTheme="minorHAnsi" w:hAnsiTheme="minorHAnsi" w:cstheme="minorHAnsi"/>
          <w:color w:val="000000"/>
          <w:sz w:val="22"/>
          <w:szCs w:val="22"/>
        </w:rPr>
      </w:pPr>
      <w:r w:rsidRPr="002875F3">
        <w:rPr>
          <w:rStyle w:val="normaltextrun"/>
          <w:rFonts w:asciiTheme="minorHAnsi" w:hAnsiTheme="minorHAnsi" w:cstheme="minorHAnsi"/>
          <w:sz w:val="22"/>
          <w:szCs w:val="22"/>
        </w:rPr>
        <w:t xml:space="preserve">In accordance with </w:t>
      </w:r>
      <w:hyperlink r:id="rId103" w:history="1">
        <w:r w:rsidRPr="002875F3">
          <w:rPr>
            <w:rStyle w:val="Hyperlink"/>
            <w:rFonts w:asciiTheme="minorHAnsi" w:hAnsiTheme="minorHAnsi" w:cstheme="minorHAnsi"/>
            <w:sz w:val="22"/>
            <w:szCs w:val="22"/>
          </w:rPr>
          <w:t>modifications</w:t>
        </w:r>
      </w:hyperlink>
      <w:r w:rsidRPr="002875F3">
        <w:rPr>
          <w:rStyle w:val="normaltextrun"/>
          <w:rFonts w:asciiTheme="minorHAnsi" w:hAnsiTheme="minorHAnsi" w:cstheme="minorHAnsi"/>
          <w:sz w:val="22"/>
          <w:szCs w:val="22"/>
        </w:rPr>
        <w:t xml:space="preserve"> to Executive Order 2021-22, weekly testing is no longer required for most unvaccinated students, faculty, and staff. However, those students, faculty, and staff who are unvaccinated and work in clinical and K-12 school settings are to continue weekly testing. </w:t>
      </w:r>
      <w:hyperlink r:id="rId104" w:history="1">
        <w:r w:rsidRPr="002875F3">
          <w:rPr>
            <w:rStyle w:val="normaltextrun"/>
            <w:rFonts w:asciiTheme="minorHAnsi" w:hAnsiTheme="minorHAnsi" w:cstheme="minorHAnsi"/>
            <w:color w:val="000000" w:themeColor="text1"/>
            <w:sz w:val="22"/>
            <w:szCs w:val="22"/>
          </w:rPr>
          <w:t>Learn</w:t>
        </w:r>
      </w:hyperlink>
      <w:r w:rsidRPr="002875F3">
        <w:rPr>
          <w:rStyle w:val="normaltextrun"/>
          <w:rFonts w:asciiTheme="minorHAnsi" w:hAnsiTheme="minorHAnsi" w:cstheme="minorHAnsi"/>
          <w:sz w:val="22"/>
          <w:szCs w:val="22"/>
        </w:rPr>
        <w:t xml:space="preserve"> more about </w:t>
      </w:r>
      <w:hyperlink r:id="rId105" w:history="1">
        <w:r w:rsidRPr="002875F3">
          <w:rPr>
            <w:rStyle w:val="Hyperlink"/>
            <w:rFonts w:asciiTheme="minorHAnsi" w:hAnsiTheme="minorHAnsi" w:cstheme="minorHAnsi"/>
            <w:sz w:val="22"/>
            <w:szCs w:val="22"/>
          </w:rPr>
          <w:t>COVID-19 testing</w:t>
        </w:r>
      </w:hyperlink>
      <w:r w:rsidRPr="002875F3">
        <w:rPr>
          <w:rStyle w:val="normaltextrun"/>
          <w:rFonts w:asciiTheme="minorHAnsi" w:hAnsiTheme="minorHAnsi" w:cstheme="minorHAnsi"/>
          <w:sz w:val="22"/>
          <w:szCs w:val="22"/>
        </w:rPr>
        <w:t>.</w:t>
      </w:r>
    </w:p>
    <w:p w14:paraId="6C85E32D" w14:textId="77777777" w:rsidR="002875F3" w:rsidRPr="002875F3" w:rsidRDefault="002875F3" w:rsidP="002875F3">
      <w:pPr>
        <w:pStyle w:val="paragraph"/>
        <w:numPr>
          <w:ilvl w:val="2"/>
          <w:numId w:val="71"/>
        </w:numPr>
        <w:shd w:val="clear" w:color="auto" w:fill="FFFFFF" w:themeFill="background1"/>
        <w:spacing w:before="0" w:beforeAutospacing="0" w:after="120" w:afterAutospacing="0"/>
        <w:ind w:left="1800"/>
        <w:textAlignment w:val="baseline"/>
        <w:rPr>
          <w:rStyle w:val="normaltextrun"/>
          <w:rFonts w:asciiTheme="minorHAnsi" w:hAnsiTheme="minorHAnsi" w:cstheme="minorHAnsi"/>
          <w:color w:val="000000"/>
          <w:sz w:val="22"/>
          <w:szCs w:val="22"/>
        </w:rPr>
      </w:pPr>
      <w:r w:rsidRPr="002875F3">
        <w:rPr>
          <w:rStyle w:val="normaltextrun"/>
          <w:rFonts w:asciiTheme="minorHAnsi" w:hAnsiTheme="minorHAnsi" w:cstheme="minorHAnsi"/>
          <w:color w:val="000000" w:themeColor="text1"/>
          <w:sz w:val="22"/>
          <w:szCs w:val="22"/>
        </w:rPr>
        <w:t>If you are a student who needs an accommodation from weekly testing, please</w:t>
      </w:r>
      <w:r w:rsidRPr="002875F3">
        <w:rPr>
          <w:rStyle w:val="normaltextrun"/>
          <w:rFonts w:asciiTheme="minorHAnsi" w:eastAsia="Yu Mincho" w:hAnsiTheme="minorHAnsi" w:cstheme="minorHAnsi"/>
          <w:color w:val="000000" w:themeColor="text1"/>
          <w:sz w:val="22"/>
          <w:szCs w:val="22"/>
        </w:rPr>
        <w:t> </w:t>
      </w:r>
      <w:r w:rsidRPr="002875F3">
        <w:rPr>
          <w:rStyle w:val="normaltextrun"/>
          <w:rFonts w:asciiTheme="minorHAnsi" w:hAnsiTheme="minorHAnsi" w:cstheme="minorHAnsi"/>
          <w:color w:val="000000" w:themeColor="text1"/>
          <w:sz w:val="22"/>
          <w:szCs w:val="22"/>
        </w:rPr>
        <w:t>contact </w:t>
      </w:r>
      <w:hyperlink r:id="rId106" w:history="1">
        <w:r w:rsidRPr="002875F3">
          <w:rPr>
            <w:rStyle w:val="normaltextrun"/>
            <w:rFonts w:asciiTheme="minorHAnsi" w:hAnsiTheme="minorHAnsi" w:cstheme="minorHAnsi"/>
            <w:color w:val="000000" w:themeColor="text1"/>
            <w:sz w:val="22"/>
            <w:szCs w:val="22"/>
          </w:rPr>
          <w:t>Student Access and Accommodation Services</w:t>
        </w:r>
      </w:hyperlink>
      <w:r w:rsidRPr="002875F3">
        <w:rPr>
          <w:rStyle w:val="normaltextrun"/>
          <w:rFonts w:asciiTheme="minorHAnsi" w:hAnsiTheme="minorHAnsi" w:cstheme="minorHAnsi"/>
          <w:color w:val="000000" w:themeColor="text1"/>
          <w:sz w:val="22"/>
          <w:szCs w:val="22"/>
        </w:rPr>
        <w:t xml:space="preserve">. </w:t>
      </w:r>
      <w:hyperlink r:id="rId107" w:history="1">
        <w:r w:rsidRPr="002875F3">
          <w:rPr>
            <w:rStyle w:val="Hyperlink"/>
            <w:rFonts w:asciiTheme="minorHAnsi" w:hAnsiTheme="minorHAnsi" w:cstheme="minorHAnsi"/>
            <w:sz w:val="22"/>
            <w:szCs w:val="22"/>
          </w:rPr>
          <w:t>https://equalopportunity.illinoisstate.edu/</w:t>
        </w:r>
      </w:hyperlink>
    </w:p>
    <w:p w14:paraId="67691B53" w14:textId="77777777" w:rsidR="002875F3" w:rsidRPr="002875F3" w:rsidRDefault="002875F3" w:rsidP="002875F3">
      <w:pPr>
        <w:pStyle w:val="paragraph"/>
        <w:numPr>
          <w:ilvl w:val="1"/>
          <w:numId w:val="71"/>
        </w:numPr>
        <w:shd w:val="clear" w:color="auto" w:fill="FFFFFF" w:themeFill="background1"/>
        <w:spacing w:before="0" w:beforeAutospacing="0" w:after="120" w:afterAutospacing="0"/>
        <w:ind w:left="1080"/>
        <w:textAlignment w:val="baseline"/>
        <w:rPr>
          <w:rStyle w:val="normaltextrun"/>
          <w:rFonts w:asciiTheme="minorHAnsi" w:hAnsiTheme="minorHAnsi" w:cstheme="minorHAnsi"/>
          <w:sz w:val="22"/>
          <w:szCs w:val="22"/>
        </w:rPr>
      </w:pPr>
      <w:r w:rsidRPr="002875F3">
        <w:rPr>
          <w:rStyle w:val="normaltextrun"/>
          <w:rFonts w:asciiTheme="minorHAnsi" w:hAnsiTheme="minorHAnsi" w:cstheme="minorHAnsi"/>
          <w:sz w:val="22"/>
          <w:szCs w:val="22"/>
        </w:rPr>
        <w:t xml:space="preserve">When not required by applicable orders, students, faculty, staff and guests are welcome and encouraged to wear </w:t>
      </w:r>
      <w:hyperlink r:id="rId108" w:history="1">
        <w:r w:rsidRPr="002875F3">
          <w:rPr>
            <w:rStyle w:val="normaltextrun"/>
            <w:rFonts w:asciiTheme="minorHAnsi" w:hAnsiTheme="minorHAnsi" w:cstheme="minorHAnsi"/>
            <w:sz w:val="22"/>
            <w:szCs w:val="22"/>
          </w:rPr>
          <w:t>face coverings</w:t>
        </w:r>
      </w:hyperlink>
      <w:r w:rsidRPr="002875F3">
        <w:rPr>
          <w:rStyle w:val="normaltextrun"/>
          <w:rFonts w:asciiTheme="minorHAnsi" w:hAnsiTheme="minorHAnsi" w:cstheme="minorHAnsi"/>
          <w:sz w:val="22"/>
          <w:szCs w:val="22"/>
        </w:rPr>
        <w:t xml:space="preserve">.  It is especially important that we support one another, regardless of individual choices that are made regarding face coverings. </w:t>
      </w:r>
    </w:p>
    <w:p w14:paraId="464A213C" w14:textId="77777777" w:rsidR="002875F3" w:rsidRPr="002875F3" w:rsidRDefault="002875F3" w:rsidP="002875F3">
      <w:pPr>
        <w:pStyle w:val="ListParagraph"/>
        <w:numPr>
          <w:ilvl w:val="1"/>
          <w:numId w:val="71"/>
        </w:numPr>
        <w:spacing w:after="120" w:line="240" w:lineRule="auto"/>
        <w:ind w:left="1080"/>
        <w:contextualSpacing w:val="0"/>
        <w:rPr>
          <w:rFonts w:cstheme="minorHAnsi"/>
        </w:rPr>
      </w:pPr>
      <w:r w:rsidRPr="002875F3">
        <w:rPr>
          <w:rFonts w:cstheme="minorHAnsi"/>
        </w:rPr>
        <w:t xml:space="preserve">Follow all recommendations to take necessary precautions if you are experiencing </w:t>
      </w:r>
      <w:hyperlink r:id="rId109" w:history="1">
        <w:r w:rsidRPr="002875F3">
          <w:rPr>
            <w:rStyle w:val="Hyperlink"/>
            <w:rFonts w:cstheme="minorHAnsi"/>
          </w:rPr>
          <w:t>COVID-19 symptoms</w:t>
        </w:r>
      </w:hyperlink>
      <w:r w:rsidRPr="002875F3">
        <w:rPr>
          <w:rFonts w:cstheme="minorHAnsi"/>
        </w:rPr>
        <w:t xml:space="preserve">, including not attending class, etc. </w:t>
      </w:r>
    </w:p>
    <w:p w14:paraId="24E9CBB9" w14:textId="77777777" w:rsidR="002875F3" w:rsidRPr="002875F3" w:rsidRDefault="002875F3" w:rsidP="002875F3">
      <w:pPr>
        <w:pStyle w:val="ListParagraph"/>
        <w:numPr>
          <w:ilvl w:val="1"/>
          <w:numId w:val="71"/>
        </w:numPr>
        <w:spacing w:after="120" w:line="240" w:lineRule="auto"/>
        <w:ind w:left="1080"/>
        <w:contextualSpacing w:val="0"/>
        <w:rPr>
          <w:rFonts w:cstheme="minorHAnsi"/>
        </w:rPr>
      </w:pPr>
      <w:r w:rsidRPr="002875F3">
        <w:rPr>
          <w:rFonts w:cstheme="minorHAnsi"/>
        </w:rPr>
        <w:t>Observe any additional guidelines that may be posted or communicated at a university facility or website.</w:t>
      </w:r>
    </w:p>
    <w:p w14:paraId="38393247" w14:textId="77777777" w:rsidR="002875F3" w:rsidRPr="002875F3" w:rsidRDefault="002875F3" w:rsidP="002875F3">
      <w:pPr>
        <w:pStyle w:val="Default"/>
        <w:numPr>
          <w:ilvl w:val="0"/>
          <w:numId w:val="71"/>
        </w:numPr>
        <w:spacing w:after="120"/>
        <w:ind w:left="360"/>
        <w:rPr>
          <w:rFonts w:asciiTheme="minorHAnsi" w:hAnsiTheme="minorHAnsi" w:cstheme="minorHAnsi"/>
          <w:sz w:val="22"/>
          <w:szCs w:val="22"/>
        </w:rPr>
      </w:pPr>
      <w:r w:rsidRPr="002875F3">
        <w:rPr>
          <w:rFonts w:asciiTheme="minorHAnsi" w:hAnsiTheme="minorHAnsi" w:cstheme="minorHAnsi"/>
          <w:sz w:val="22"/>
          <w:szCs w:val="22"/>
        </w:rPr>
        <w:t>I understand</w:t>
      </w:r>
      <w:r w:rsidRPr="002875F3" w:rsidDel="0062524B">
        <w:rPr>
          <w:rFonts w:asciiTheme="minorHAnsi" w:hAnsiTheme="minorHAnsi" w:cstheme="minorHAnsi"/>
          <w:sz w:val="22"/>
          <w:szCs w:val="22"/>
        </w:rPr>
        <w:t xml:space="preserve"> that </w:t>
      </w:r>
      <w:r w:rsidRPr="002875F3">
        <w:rPr>
          <w:rFonts w:asciiTheme="minorHAnsi" w:hAnsiTheme="minorHAnsi" w:cstheme="minorHAnsi"/>
          <w:sz w:val="22"/>
          <w:szCs w:val="22"/>
        </w:rPr>
        <w:t>I should remain in my living quarters and not attend in-person classes or attend University or other community events or activities if I am exhibiting symptoms consistent with COVID-19.  I understand I should notify Student Health Services immediately of any personal COVID-19 related symptoms.  I should not return to these in-person classes, events or activities, until I have been without a fever and feeling well (without fever-reducing medication) for at least 24 hours.</w:t>
      </w:r>
    </w:p>
    <w:p w14:paraId="054A9EDF" w14:textId="77777777" w:rsidR="002875F3" w:rsidRPr="002875F3" w:rsidRDefault="002875F3" w:rsidP="002875F3">
      <w:pPr>
        <w:pStyle w:val="Default"/>
        <w:numPr>
          <w:ilvl w:val="0"/>
          <w:numId w:val="71"/>
        </w:numPr>
        <w:spacing w:after="120"/>
        <w:ind w:left="360"/>
        <w:rPr>
          <w:rFonts w:asciiTheme="minorHAnsi" w:hAnsiTheme="minorHAnsi" w:cstheme="minorHAnsi"/>
          <w:sz w:val="22"/>
          <w:szCs w:val="22"/>
        </w:rPr>
      </w:pPr>
      <w:r w:rsidRPr="002875F3">
        <w:rPr>
          <w:rFonts w:asciiTheme="minorHAnsi" w:hAnsiTheme="minorHAnsi" w:cstheme="minorHAnsi"/>
          <w:sz w:val="22"/>
          <w:szCs w:val="22"/>
        </w:rPr>
        <w:t xml:space="preserve">In the event that I am required to self-isolate or quarantine based on the directive of a public health official and/or a medical professional, I understand the requirement is that I comply fully with these directives.   </w:t>
      </w:r>
    </w:p>
    <w:p w14:paraId="1ABD72A8" w14:textId="77777777" w:rsidR="002875F3" w:rsidRPr="002875F3" w:rsidRDefault="002875F3" w:rsidP="002875F3">
      <w:pPr>
        <w:pStyle w:val="Default"/>
        <w:rPr>
          <w:rFonts w:asciiTheme="minorHAnsi" w:hAnsiTheme="minorHAnsi" w:cstheme="minorHAnsi"/>
          <w:sz w:val="22"/>
          <w:szCs w:val="22"/>
        </w:rPr>
      </w:pPr>
    </w:p>
    <w:p w14:paraId="70E45FDC" w14:textId="77777777" w:rsidR="002875F3" w:rsidRPr="002875F3" w:rsidRDefault="002875F3" w:rsidP="002875F3">
      <w:pPr>
        <w:rPr>
          <w:rFonts w:cstheme="minorHAnsi"/>
        </w:rPr>
      </w:pPr>
      <w:r w:rsidRPr="002875F3">
        <w:rPr>
          <w:rFonts w:cstheme="minorHAnsi"/>
        </w:rPr>
        <w:t>The Student Code of Conduct requires students to comply with all University policy, rules and regulations. (Section VI.A.12.) In addition, failure to comply with reasonable and lawful requests or directives of University officials or law enforcement officers acting in the performance of their duties also is a violation of the Student Code of Conduct. (Section VI.A.6.). I understand that any violations of the Student Code of Conduct may result in discipline, up to and including dismissal.</w:t>
      </w:r>
    </w:p>
    <w:p w14:paraId="043E6A0B" w14:textId="77777777" w:rsidR="002875F3" w:rsidRPr="002875F3" w:rsidRDefault="002875F3" w:rsidP="002875F3">
      <w:pPr>
        <w:pStyle w:val="Default"/>
        <w:rPr>
          <w:rFonts w:asciiTheme="minorHAnsi" w:hAnsiTheme="minorHAnsi" w:cstheme="minorHAnsi"/>
          <w:sz w:val="22"/>
          <w:szCs w:val="22"/>
        </w:rPr>
      </w:pPr>
      <w:r w:rsidRPr="002875F3">
        <w:rPr>
          <w:rFonts w:asciiTheme="minorHAnsi" w:hAnsiTheme="minorHAnsi" w:cstheme="minorHAnsi"/>
          <w:sz w:val="22"/>
          <w:szCs w:val="22"/>
        </w:rPr>
        <w:lastRenderedPageBreak/>
        <w:t xml:space="preserve">I understand the contagious nature of COVID-19 and I understand that I may be exposed to or infected by COVID-19 by participating in regular university day-to-day activities as a member of the campus community. </w:t>
      </w:r>
    </w:p>
    <w:p w14:paraId="6976E9DB" w14:textId="77777777" w:rsidR="002875F3" w:rsidRPr="002875F3" w:rsidRDefault="002875F3" w:rsidP="002875F3">
      <w:pPr>
        <w:pStyle w:val="Default"/>
        <w:rPr>
          <w:rFonts w:asciiTheme="minorHAnsi" w:hAnsiTheme="minorHAnsi" w:cstheme="minorHAnsi"/>
          <w:sz w:val="22"/>
          <w:szCs w:val="22"/>
        </w:rPr>
      </w:pPr>
    </w:p>
    <w:p w14:paraId="11F669CD" w14:textId="77777777" w:rsidR="002875F3" w:rsidRPr="002875F3" w:rsidRDefault="002875F3" w:rsidP="002875F3">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35459EE3" w14:textId="77777777" w:rsidR="002875F3" w:rsidRPr="002875F3" w:rsidRDefault="002875F3" w:rsidP="002875F3">
      <w:pPr>
        <w:overflowPunct w:val="0"/>
        <w:autoSpaceDE w:val="0"/>
        <w:autoSpaceDN w:val="0"/>
        <w:adjustRightInd w:val="0"/>
        <w:spacing w:after="120"/>
        <w:ind w:left="360"/>
        <w:textAlignment w:val="baseline"/>
        <w:rPr>
          <w:rFonts w:cstheme="minorHAnsi"/>
        </w:rPr>
      </w:pPr>
      <w:r w:rsidRPr="002875F3">
        <w:rPr>
          <w:rFonts w:cstheme="minorHAnsi"/>
        </w:rPr>
        <w:t xml:space="preserve">I have read this statement and fully understand its terms. </w:t>
      </w:r>
    </w:p>
    <w:p w14:paraId="4AED33E5" w14:textId="77777777" w:rsidR="002875F3" w:rsidRPr="002875F3" w:rsidRDefault="002875F3" w:rsidP="002875F3">
      <w:pPr>
        <w:overflowPunct w:val="0"/>
        <w:autoSpaceDE w:val="0"/>
        <w:autoSpaceDN w:val="0"/>
        <w:adjustRightInd w:val="0"/>
        <w:spacing w:after="120"/>
        <w:ind w:left="360"/>
        <w:textAlignment w:val="baseline"/>
        <w:rPr>
          <w:rFonts w:cstheme="minorHAnsi"/>
        </w:rPr>
      </w:pPr>
    </w:p>
    <w:p w14:paraId="08ECB255" w14:textId="77777777" w:rsidR="002875F3" w:rsidRPr="002875F3" w:rsidRDefault="002875F3" w:rsidP="002875F3">
      <w:pPr>
        <w:rPr>
          <w:rFonts w:cstheme="minorHAnsi"/>
        </w:rPr>
      </w:pPr>
      <w:r w:rsidRPr="002875F3">
        <w:rPr>
          <w:rFonts w:cstheme="minorHAnsi"/>
        </w:rPr>
        <w:t>Name (Printed) ____________________________________ Date ______________</w:t>
      </w:r>
    </w:p>
    <w:p w14:paraId="7B822E0F" w14:textId="77777777" w:rsidR="002875F3" w:rsidRPr="002875F3" w:rsidRDefault="002875F3" w:rsidP="002875F3">
      <w:pPr>
        <w:rPr>
          <w:rFonts w:cstheme="minorHAnsi"/>
        </w:rPr>
      </w:pPr>
    </w:p>
    <w:p w14:paraId="7E6821D1" w14:textId="77777777" w:rsidR="00E15B70" w:rsidRPr="00E15B70" w:rsidRDefault="00E15B70" w:rsidP="00E15B70"/>
    <w:p w14:paraId="623D7A97" w14:textId="747BC88B" w:rsidR="00530574" w:rsidRPr="00530574" w:rsidRDefault="00530574" w:rsidP="002875F3">
      <w:pPr>
        <w:widowControl w:val="0"/>
        <w:rPr>
          <w:rFonts w:ascii="Times New Roman" w:hAnsi="Times New Roman" w:cs="Times New Roman"/>
        </w:rPr>
      </w:pPr>
      <w:r w:rsidRPr="00530574">
        <w:rPr>
          <w:rFonts w:ascii="Times New Roman" w:hAnsi="Times New Roman" w:cs="Times New Roman"/>
        </w:rPr>
        <w:t xml:space="preserve">          </w:t>
      </w:r>
    </w:p>
    <w:p w14:paraId="0810570A" w14:textId="2DE435DB" w:rsidR="00530574" w:rsidRDefault="00530574" w:rsidP="008A0C1E">
      <w:pPr>
        <w:spacing w:after="0" w:line="240" w:lineRule="auto"/>
        <w:rPr>
          <w:rFonts w:ascii="Times New Roman" w:eastAsia="Times New Roman" w:hAnsi="Times New Roman" w:cs="Times New Roman"/>
          <w:sz w:val="24"/>
          <w:szCs w:val="24"/>
        </w:rPr>
      </w:pPr>
    </w:p>
    <w:p w14:paraId="26F2ED60" w14:textId="5089350B" w:rsidR="002875F3" w:rsidRDefault="002875F3" w:rsidP="008A0C1E">
      <w:pPr>
        <w:spacing w:after="0" w:line="240" w:lineRule="auto"/>
        <w:rPr>
          <w:rFonts w:ascii="Times New Roman" w:eastAsia="Times New Roman" w:hAnsi="Times New Roman" w:cs="Times New Roman"/>
          <w:sz w:val="24"/>
          <w:szCs w:val="24"/>
        </w:rPr>
      </w:pPr>
    </w:p>
    <w:p w14:paraId="3AC4D78A" w14:textId="2C8D9C3B" w:rsidR="002875F3" w:rsidRDefault="002875F3" w:rsidP="008A0C1E">
      <w:pPr>
        <w:spacing w:after="0" w:line="240" w:lineRule="auto"/>
        <w:rPr>
          <w:rFonts w:ascii="Times New Roman" w:eastAsia="Times New Roman" w:hAnsi="Times New Roman" w:cs="Times New Roman"/>
          <w:sz w:val="24"/>
          <w:szCs w:val="24"/>
        </w:rPr>
      </w:pPr>
    </w:p>
    <w:p w14:paraId="4FAF47C4" w14:textId="12611D39" w:rsidR="002875F3" w:rsidRDefault="002875F3" w:rsidP="008A0C1E">
      <w:pPr>
        <w:spacing w:after="0" w:line="240" w:lineRule="auto"/>
        <w:rPr>
          <w:rFonts w:ascii="Times New Roman" w:eastAsia="Times New Roman" w:hAnsi="Times New Roman" w:cs="Times New Roman"/>
          <w:sz w:val="24"/>
          <w:szCs w:val="24"/>
        </w:rPr>
      </w:pPr>
    </w:p>
    <w:p w14:paraId="32AAC037" w14:textId="5B9CD3C6" w:rsidR="002875F3" w:rsidRDefault="002875F3" w:rsidP="008A0C1E">
      <w:pPr>
        <w:spacing w:after="0" w:line="240" w:lineRule="auto"/>
        <w:rPr>
          <w:rFonts w:ascii="Times New Roman" w:eastAsia="Times New Roman" w:hAnsi="Times New Roman" w:cs="Times New Roman"/>
          <w:sz w:val="24"/>
          <w:szCs w:val="24"/>
        </w:rPr>
      </w:pPr>
    </w:p>
    <w:p w14:paraId="2A752BF2" w14:textId="6C23B4A9" w:rsidR="002875F3" w:rsidRDefault="002875F3" w:rsidP="008A0C1E">
      <w:pPr>
        <w:spacing w:after="0" w:line="240" w:lineRule="auto"/>
        <w:rPr>
          <w:rFonts w:ascii="Times New Roman" w:eastAsia="Times New Roman" w:hAnsi="Times New Roman" w:cs="Times New Roman"/>
          <w:sz w:val="24"/>
          <w:szCs w:val="24"/>
        </w:rPr>
      </w:pPr>
    </w:p>
    <w:p w14:paraId="30D697C1" w14:textId="3388915E" w:rsidR="002875F3" w:rsidRDefault="002875F3" w:rsidP="008A0C1E">
      <w:pPr>
        <w:spacing w:after="0" w:line="240" w:lineRule="auto"/>
        <w:rPr>
          <w:rFonts w:ascii="Times New Roman" w:eastAsia="Times New Roman" w:hAnsi="Times New Roman" w:cs="Times New Roman"/>
          <w:sz w:val="24"/>
          <w:szCs w:val="24"/>
        </w:rPr>
      </w:pPr>
    </w:p>
    <w:p w14:paraId="193D9D37" w14:textId="6BC50731" w:rsidR="002875F3" w:rsidRDefault="002875F3" w:rsidP="008A0C1E">
      <w:pPr>
        <w:spacing w:after="0" w:line="240" w:lineRule="auto"/>
        <w:rPr>
          <w:rFonts w:ascii="Times New Roman" w:eastAsia="Times New Roman" w:hAnsi="Times New Roman" w:cs="Times New Roman"/>
          <w:sz w:val="24"/>
          <w:szCs w:val="24"/>
        </w:rPr>
      </w:pPr>
    </w:p>
    <w:p w14:paraId="00B1D632" w14:textId="4172E526" w:rsidR="002875F3" w:rsidRDefault="002875F3" w:rsidP="008A0C1E">
      <w:pPr>
        <w:spacing w:after="0" w:line="240" w:lineRule="auto"/>
        <w:rPr>
          <w:rFonts w:ascii="Times New Roman" w:eastAsia="Times New Roman" w:hAnsi="Times New Roman" w:cs="Times New Roman"/>
          <w:sz w:val="24"/>
          <w:szCs w:val="24"/>
        </w:rPr>
      </w:pPr>
    </w:p>
    <w:p w14:paraId="6FCDCA5B" w14:textId="44D8EB69" w:rsidR="002875F3" w:rsidRDefault="002875F3" w:rsidP="008A0C1E">
      <w:pPr>
        <w:spacing w:after="0" w:line="240" w:lineRule="auto"/>
        <w:rPr>
          <w:rFonts w:ascii="Times New Roman" w:eastAsia="Times New Roman" w:hAnsi="Times New Roman" w:cs="Times New Roman"/>
          <w:sz w:val="24"/>
          <w:szCs w:val="24"/>
        </w:rPr>
      </w:pPr>
    </w:p>
    <w:p w14:paraId="50CBF9C7" w14:textId="3C3A30F1" w:rsidR="002875F3" w:rsidRDefault="002875F3" w:rsidP="008A0C1E">
      <w:pPr>
        <w:spacing w:after="0" w:line="240" w:lineRule="auto"/>
        <w:rPr>
          <w:rFonts w:ascii="Times New Roman" w:eastAsia="Times New Roman" w:hAnsi="Times New Roman" w:cs="Times New Roman"/>
          <w:sz w:val="24"/>
          <w:szCs w:val="24"/>
        </w:rPr>
      </w:pPr>
    </w:p>
    <w:p w14:paraId="1F746BBD" w14:textId="5055F180" w:rsidR="002875F3" w:rsidRDefault="002875F3" w:rsidP="008A0C1E">
      <w:pPr>
        <w:spacing w:after="0" w:line="240" w:lineRule="auto"/>
        <w:rPr>
          <w:rFonts w:ascii="Times New Roman" w:eastAsia="Times New Roman" w:hAnsi="Times New Roman" w:cs="Times New Roman"/>
          <w:sz w:val="24"/>
          <w:szCs w:val="24"/>
        </w:rPr>
      </w:pPr>
    </w:p>
    <w:p w14:paraId="0C1E8C0D" w14:textId="0AEF8C51" w:rsidR="002875F3" w:rsidRDefault="002875F3" w:rsidP="008A0C1E">
      <w:pPr>
        <w:spacing w:after="0" w:line="240" w:lineRule="auto"/>
        <w:rPr>
          <w:rFonts w:ascii="Times New Roman" w:eastAsia="Times New Roman" w:hAnsi="Times New Roman" w:cs="Times New Roman"/>
          <w:sz w:val="24"/>
          <w:szCs w:val="24"/>
        </w:rPr>
      </w:pPr>
    </w:p>
    <w:p w14:paraId="22E6BEBE" w14:textId="09304529" w:rsidR="002875F3" w:rsidRDefault="002875F3" w:rsidP="008A0C1E">
      <w:pPr>
        <w:spacing w:after="0" w:line="240" w:lineRule="auto"/>
        <w:rPr>
          <w:rFonts w:ascii="Times New Roman" w:eastAsia="Times New Roman" w:hAnsi="Times New Roman" w:cs="Times New Roman"/>
          <w:sz w:val="24"/>
          <w:szCs w:val="24"/>
        </w:rPr>
      </w:pPr>
    </w:p>
    <w:p w14:paraId="1BD9E9F9" w14:textId="11F1B227" w:rsidR="002875F3" w:rsidRDefault="002875F3" w:rsidP="008A0C1E">
      <w:pPr>
        <w:spacing w:after="0" w:line="240" w:lineRule="auto"/>
        <w:rPr>
          <w:rFonts w:ascii="Times New Roman" w:eastAsia="Times New Roman" w:hAnsi="Times New Roman" w:cs="Times New Roman"/>
          <w:sz w:val="24"/>
          <w:szCs w:val="24"/>
        </w:rPr>
      </w:pPr>
    </w:p>
    <w:p w14:paraId="004C3A98" w14:textId="07708415" w:rsidR="002875F3" w:rsidRDefault="002875F3" w:rsidP="008A0C1E">
      <w:pPr>
        <w:spacing w:after="0" w:line="240" w:lineRule="auto"/>
        <w:rPr>
          <w:rFonts w:ascii="Times New Roman" w:eastAsia="Times New Roman" w:hAnsi="Times New Roman" w:cs="Times New Roman"/>
          <w:sz w:val="24"/>
          <w:szCs w:val="24"/>
        </w:rPr>
      </w:pPr>
    </w:p>
    <w:p w14:paraId="0287C937" w14:textId="2E3EEB95" w:rsidR="002875F3" w:rsidRDefault="002875F3" w:rsidP="008A0C1E">
      <w:pPr>
        <w:spacing w:after="0" w:line="240" w:lineRule="auto"/>
        <w:rPr>
          <w:rFonts w:ascii="Times New Roman" w:eastAsia="Times New Roman" w:hAnsi="Times New Roman" w:cs="Times New Roman"/>
          <w:sz w:val="24"/>
          <w:szCs w:val="24"/>
        </w:rPr>
      </w:pPr>
    </w:p>
    <w:p w14:paraId="3EE08EF2" w14:textId="47D8BF5E" w:rsidR="002875F3" w:rsidRDefault="002875F3" w:rsidP="008A0C1E">
      <w:pPr>
        <w:spacing w:after="0" w:line="240" w:lineRule="auto"/>
        <w:rPr>
          <w:rFonts w:ascii="Times New Roman" w:eastAsia="Times New Roman" w:hAnsi="Times New Roman" w:cs="Times New Roman"/>
          <w:sz w:val="24"/>
          <w:szCs w:val="24"/>
        </w:rPr>
      </w:pPr>
    </w:p>
    <w:p w14:paraId="613250BD" w14:textId="62504976" w:rsidR="002875F3" w:rsidRDefault="002875F3" w:rsidP="008A0C1E">
      <w:pPr>
        <w:spacing w:after="0" w:line="240" w:lineRule="auto"/>
        <w:rPr>
          <w:rFonts w:ascii="Times New Roman" w:eastAsia="Times New Roman" w:hAnsi="Times New Roman" w:cs="Times New Roman"/>
          <w:sz w:val="24"/>
          <w:szCs w:val="24"/>
        </w:rPr>
      </w:pPr>
    </w:p>
    <w:p w14:paraId="3D1F15CD" w14:textId="6C941C75" w:rsidR="002875F3" w:rsidRDefault="002875F3" w:rsidP="008A0C1E">
      <w:pPr>
        <w:spacing w:after="0" w:line="240" w:lineRule="auto"/>
        <w:rPr>
          <w:rFonts w:ascii="Times New Roman" w:eastAsia="Times New Roman" w:hAnsi="Times New Roman" w:cs="Times New Roman"/>
          <w:sz w:val="24"/>
          <w:szCs w:val="24"/>
        </w:rPr>
      </w:pPr>
    </w:p>
    <w:p w14:paraId="09149D2F" w14:textId="76DEBE1B" w:rsidR="002875F3" w:rsidRDefault="002875F3" w:rsidP="008A0C1E">
      <w:pPr>
        <w:spacing w:after="0" w:line="240" w:lineRule="auto"/>
        <w:rPr>
          <w:rFonts w:ascii="Times New Roman" w:eastAsia="Times New Roman" w:hAnsi="Times New Roman" w:cs="Times New Roman"/>
          <w:sz w:val="24"/>
          <w:szCs w:val="24"/>
        </w:rPr>
      </w:pPr>
    </w:p>
    <w:p w14:paraId="5A300E30" w14:textId="009D355D" w:rsidR="002875F3" w:rsidRDefault="002875F3" w:rsidP="008A0C1E">
      <w:pPr>
        <w:spacing w:after="0" w:line="240" w:lineRule="auto"/>
        <w:rPr>
          <w:rFonts w:ascii="Times New Roman" w:eastAsia="Times New Roman" w:hAnsi="Times New Roman" w:cs="Times New Roman"/>
          <w:sz w:val="24"/>
          <w:szCs w:val="24"/>
        </w:rPr>
      </w:pPr>
    </w:p>
    <w:p w14:paraId="2A14CFCF" w14:textId="7B74F351" w:rsidR="002875F3" w:rsidRDefault="002875F3" w:rsidP="008A0C1E">
      <w:pPr>
        <w:spacing w:after="0" w:line="240" w:lineRule="auto"/>
        <w:rPr>
          <w:rFonts w:ascii="Times New Roman" w:eastAsia="Times New Roman" w:hAnsi="Times New Roman" w:cs="Times New Roman"/>
          <w:sz w:val="24"/>
          <w:szCs w:val="24"/>
        </w:rPr>
      </w:pPr>
    </w:p>
    <w:p w14:paraId="50A75BD4" w14:textId="3F7ABDBD" w:rsidR="002875F3" w:rsidRDefault="002875F3" w:rsidP="008A0C1E">
      <w:pPr>
        <w:spacing w:after="0" w:line="240" w:lineRule="auto"/>
        <w:rPr>
          <w:rFonts w:ascii="Times New Roman" w:eastAsia="Times New Roman" w:hAnsi="Times New Roman" w:cs="Times New Roman"/>
          <w:sz w:val="24"/>
          <w:szCs w:val="24"/>
        </w:rPr>
      </w:pPr>
    </w:p>
    <w:p w14:paraId="62CDE0D0" w14:textId="0F366DA6" w:rsidR="002875F3" w:rsidRDefault="002875F3" w:rsidP="008A0C1E">
      <w:pPr>
        <w:spacing w:after="0" w:line="240" w:lineRule="auto"/>
        <w:rPr>
          <w:rFonts w:ascii="Times New Roman" w:eastAsia="Times New Roman" w:hAnsi="Times New Roman" w:cs="Times New Roman"/>
          <w:sz w:val="24"/>
          <w:szCs w:val="24"/>
        </w:rPr>
      </w:pPr>
    </w:p>
    <w:p w14:paraId="361923DD" w14:textId="7D81B5B7" w:rsidR="002875F3" w:rsidRDefault="002875F3" w:rsidP="008A0C1E">
      <w:pPr>
        <w:spacing w:after="0" w:line="240" w:lineRule="auto"/>
        <w:rPr>
          <w:rFonts w:ascii="Times New Roman" w:eastAsia="Times New Roman" w:hAnsi="Times New Roman" w:cs="Times New Roman"/>
          <w:sz w:val="24"/>
          <w:szCs w:val="24"/>
        </w:rPr>
      </w:pPr>
    </w:p>
    <w:p w14:paraId="1427F8E3" w14:textId="77777777" w:rsidR="002875F3" w:rsidRDefault="002875F3" w:rsidP="008A0C1E">
      <w:pPr>
        <w:spacing w:after="0" w:line="240" w:lineRule="auto"/>
        <w:rPr>
          <w:rFonts w:ascii="Times New Roman" w:eastAsia="Times New Roman" w:hAnsi="Times New Roman" w:cs="Times New Roman"/>
          <w:sz w:val="24"/>
          <w:szCs w:val="24"/>
        </w:rPr>
      </w:pPr>
    </w:p>
    <w:p w14:paraId="05EFF459" w14:textId="617DBCF1" w:rsidR="008F4E66" w:rsidRDefault="008F4E66" w:rsidP="008A0C1E">
      <w:pPr>
        <w:spacing w:after="0" w:line="240" w:lineRule="auto"/>
        <w:rPr>
          <w:rFonts w:ascii="Times New Roman" w:eastAsia="Times New Roman" w:hAnsi="Times New Roman" w:cs="Times New Roman"/>
          <w:sz w:val="24"/>
          <w:szCs w:val="24"/>
        </w:rPr>
      </w:pPr>
    </w:p>
    <w:p w14:paraId="2FC655C0" w14:textId="66D46550" w:rsidR="008F4E66" w:rsidRDefault="008F4E66" w:rsidP="008A0C1E">
      <w:pPr>
        <w:spacing w:after="0" w:line="240" w:lineRule="auto"/>
        <w:rPr>
          <w:rFonts w:ascii="Times New Roman" w:eastAsia="Times New Roman" w:hAnsi="Times New Roman" w:cs="Times New Roman"/>
          <w:sz w:val="24"/>
          <w:szCs w:val="24"/>
        </w:rPr>
      </w:pPr>
    </w:p>
    <w:p w14:paraId="7D3FA199" w14:textId="0D276E3C" w:rsidR="008F4E66" w:rsidRDefault="008F4E66" w:rsidP="008A0C1E">
      <w:pPr>
        <w:spacing w:after="0" w:line="240" w:lineRule="auto"/>
        <w:rPr>
          <w:rFonts w:ascii="Times New Roman" w:eastAsia="Times New Roman" w:hAnsi="Times New Roman" w:cs="Times New Roman"/>
          <w:sz w:val="24"/>
          <w:szCs w:val="24"/>
        </w:rPr>
      </w:pPr>
    </w:p>
    <w:p w14:paraId="3CBCACD1" w14:textId="2D3EB088" w:rsidR="008F4E66" w:rsidRDefault="008F4E66" w:rsidP="008A0C1E">
      <w:pPr>
        <w:spacing w:after="0" w:line="240" w:lineRule="auto"/>
        <w:rPr>
          <w:rFonts w:ascii="Times New Roman" w:eastAsia="Times New Roman" w:hAnsi="Times New Roman" w:cs="Times New Roman"/>
          <w:sz w:val="24"/>
          <w:szCs w:val="24"/>
        </w:rPr>
      </w:pPr>
    </w:p>
    <w:p w14:paraId="59072CBE" w14:textId="034C5EFA" w:rsidR="008F4E66" w:rsidRDefault="008F4E66" w:rsidP="008A0C1E">
      <w:pPr>
        <w:spacing w:after="0" w:line="240" w:lineRule="auto"/>
        <w:rPr>
          <w:rFonts w:ascii="Times New Roman" w:eastAsia="Times New Roman" w:hAnsi="Times New Roman" w:cs="Times New Roman"/>
          <w:sz w:val="24"/>
          <w:szCs w:val="24"/>
        </w:rPr>
      </w:pPr>
    </w:p>
    <w:p w14:paraId="23E44A27" w14:textId="07FD8FE4" w:rsidR="008F4E66" w:rsidRDefault="008F4E66" w:rsidP="008A0C1E">
      <w:pPr>
        <w:spacing w:after="0" w:line="240" w:lineRule="auto"/>
        <w:rPr>
          <w:rFonts w:ascii="Times New Roman" w:eastAsia="Times New Roman" w:hAnsi="Times New Roman" w:cs="Times New Roman"/>
          <w:sz w:val="24"/>
          <w:szCs w:val="24"/>
        </w:rPr>
      </w:pPr>
    </w:p>
    <w:p w14:paraId="2585E084" w14:textId="1C02F4C2" w:rsidR="008F4E66" w:rsidRDefault="008F4E66" w:rsidP="008A0C1E">
      <w:pPr>
        <w:spacing w:after="0" w:line="240" w:lineRule="auto"/>
        <w:rPr>
          <w:rFonts w:ascii="Times New Roman" w:eastAsia="Times New Roman" w:hAnsi="Times New Roman" w:cs="Times New Roman"/>
          <w:sz w:val="24"/>
          <w:szCs w:val="24"/>
        </w:rPr>
      </w:pPr>
    </w:p>
    <w:p w14:paraId="7F431313" w14:textId="77777777" w:rsidR="00DA3F25" w:rsidRPr="00C8095E" w:rsidRDefault="00DA3F25" w:rsidP="00C8095E">
      <w:pPr>
        <w:pStyle w:val="Heading2"/>
        <w:rPr>
          <w:color w:val="FF0000"/>
        </w:rPr>
      </w:pPr>
      <w:bookmarkStart w:id="253" w:name="_Toc90625981"/>
      <w:r w:rsidRPr="00C8095E">
        <w:rPr>
          <w:color w:val="FF0000"/>
        </w:rPr>
        <w:lastRenderedPageBreak/>
        <w:t>REQUEST FOR VACCINATION (OR OTHER) EXEMPTION/ACCOMMODATION</w:t>
      </w:r>
      <w:bookmarkEnd w:id="253"/>
    </w:p>
    <w:p w14:paraId="4B3FCA85" w14:textId="77777777" w:rsidR="00DA3F25" w:rsidRPr="00DA3F25" w:rsidRDefault="00DA3F25" w:rsidP="00DA3F25">
      <w:pPr>
        <w:jc w:val="center"/>
        <w:rPr>
          <w:rFonts w:cstheme="minorHAnsi"/>
          <w:sz w:val="16"/>
          <w:szCs w:val="16"/>
        </w:rPr>
      </w:pPr>
    </w:p>
    <w:p w14:paraId="69492BA7" w14:textId="77777777" w:rsidR="00DA3F25" w:rsidRPr="00DA3F25" w:rsidRDefault="00DA3F25" w:rsidP="00DA3F25">
      <w:pPr>
        <w:rPr>
          <w:rFonts w:cstheme="minorHAnsi"/>
        </w:rPr>
      </w:pPr>
      <w:r w:rsidRPr="00DA3F25">
        <w:rPr>
          <w:rFonts w:cstheme="minorHAnsi"/>
          <w:noProof/>
        </w:rPr>
        <mc:AlternateContent>
          <mc:Choice Requires="wps">
            <w:drawing>
              <wp:anchor distT="0" distB="0" distL="114300" distR="114300" simplePos="0" relativeHeight="251683840" behindDoc="0" locked="0" layoutInCell="1" allowOverlap="1" wp14:anchorId="4A84D33F" wp14:editId="64A8FEB0">
                <wp:simplePos x="0" y="0"/>
                <wp:positionH relativeFrom="margin">
                  <wp:posOffset>4444779</wp:posOffset>
                </wp:positionH>
                <wp:positionV relativeFrom="paragraph">
                  <wp:posOffset>9028</wp:posOffset>
                </wp:positionV>
                <wp:extent cx="1838325" cy="310101"/>
                <wp:effectExtent l="0" t="0" r="28575" b="13970"/>
                <wp:wrapNone/>
                <wp:docPr id="92" name="Text Box 92"/>
                <wp:cNvGraphicFramePr/>
                <a:graphic xmlns:a="http://schemas.openxmlformats.org/drawingml/2006/main">
                  <a:graphicData uri="http://schemas.microsoft.com/office/word/2010/wordprocessingShape">
                    <wps:wsp>
                      <wps:cNvSpPr txBox="1"/>
                      <wps:spPr>
                        <a:xfrm>
                          <a:off x="0" y="0"/>
                          <a:ext cx="1838325" cy="310101"/>
                        </a:xfrm>
                        <a:prstGeom prst="rect">
                          <a:avLst/>
                        </a:prstGeom>
                        <a:solidFill>
                          <a:sysClr val="window" lastClr="FFFFFF"/>
                        </a:solidFill>
                        <a:ln w="6350">
                          <a:solidFill>
                            <a:prstClr val="black"/>
                          </a:solidFill>
                        </a:ln>
                      </wps:spPr>
                      <wps:txbx>
                        <w:txbxContent>
                          <w:p w14:paraId="1FF1F0E0" w14:textId="77777777" w:rsidR="000E57A3" w:rsidRDefault="000E57A3" w:rsidP="00DA3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4D33F" id="_x0000_t202" coordsize="21600,21600" o:spt="202" path="m,l,21600r21600,l21600,xe">
                <v:stroke joinstyle="miter"/>
                <v:path gradientshapeok="t" o:connecttype="rect"/>
              </v:shapetype>
              <v:shape id="Text Box 92" o:spid="_x0000_s1026" type="#_x0000_t202" style="position:absolute;margin-left:350pt;margin-top:.7pt;width:144.75pt;height:2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" fillcolor="window" strokeweight=".5pt">
                <v:textbox>
                  <w:txbxContent>
                    <w:p w14:paraId="1FF1F0E0" w14:textId="77777777" w:rsidR="000E57A3" w:rsidRDefault="000E57A3" w:rsidP="00DA3F25"/>
                  </w:txbxContent>
                </v:textbox>
                <w10:wrap anchorx="margin"/>
              </v:shape>
            </w:pict>
          </mc:Fallback>
        </mc:AlternateContent>
      </w:r>
      <w:r w:rsidRPr="00DA3F25">
        <w:rPr>
          <w:rFonts w:cstheme="minorHAnsi"/>
          <w:noProof/>
        </w:rPr>
        <mc:AlternateContent>
          <mc:Choice Requires="wps">
            <w:drawing>
              <wp:anchor distT="0" distB="0" distL="114300" distR="114300" simplePos="0" relativeHeight="251682816" behindDoc="0" locked="0" layoutInCell="1" allowOverlap="1" wp14:anchorId="423F87DE" wp14:editId="1A4C3900">
                <wp:simplePos x="0" y="0"/>
                <wp:positionH relativeFrom="column">
                  <wp:posOffset>1200647</wp:posOffset>
                </wp:positionH>
                <wp:positionV relativeFrom="paragraph">
                  <wp:posOffset>9029</wp:posOffset>
                </wp:positionV>
                <wp:extent cx="2505693" cy="294198"/>
                <wp:effectExtent l="0" t="0" r="28575" b="10795"/>
                <wp:wrapNone/>
                <wp:docPr id="93" name="Text Box 93"/>
                <wp:cNvGraphicFramePr/>
                <a:graphic xmlns:a="http://schemas.openxmlformats.org/drawingml/2006/main">
                  <a:graphicData uri="http://schemas.microsoft.com/office/word/2010/wordprocessingShape">
                    <wps:wsp>
                      <wps:cNvSpPr txBox="1"/>
                      <wps:spPr>
                        <a:xfrm>
                          <a:off x="0" y="0"/>
                          <a:ext cx="2505693" cy="294198"/>
                        </a:xfrm>
                        <a:prstGeom prst="rect">
                          <a:avLst/>
                        </a:prstGeom>
                        <a:solidFill>
                          <a:sysClr val="window" lastClr="FFFFFF"/>
                        </a:solidFill>
                        <a:ln w="6350">
                          <a:solidFill>
                            <a:prstClr val="black"/>
                          </a:solidFill>
                        </a:ln>
                      </wps:spPr>
                      <wps:txbx>
                        <w:txbxContent>
                          <w:p w14:paraId="1FB2759A" w14:textId="77777777" w:rsidR="000E57A3" w:rsidRDefault="000E57A3" w:rsidP="00DA3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87DE" id="Text Box 93" o:spid="_x0000_s1027" type="#_x0000_t202" style="position:absolute;margin-left:94.55pt;margin-top:.7pt;width:197.3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" fillcolor="window" strokeweight=".5pt">
                <v:textbox>
                  <w:txbxContent>
                    <w:p w14:paraId="1FB2759A" w14:textId="77777777" w:rsidR="000E57A3" w:rsidRDefault="000E57A3" w:rsidP="00DA3F25"/>
                  </w:txbxContent>
                </v:textbox>
              </v:shape>
            </w:pict>
          </mc:Fallback>
        </mc:AlternateContent>
      </w:r>
      <w:r w:rsidRPr="00DA3F25">
        <w:rPr>
          <w:rFonts w:cstheme="minorHAnsi"/>
        </w:rPr>
        <w:t>Print Student Name:                                                                                     Program:</w:t>
      </w:r>
    </w:p>
    <w:p w14:paraId="371C8F9E" w14:textId="77777777" w:rsidR="00DA3F25" w:rsidRPr="00DA3F25" w:rsidRDefault="00DA3F25" w:rsidP="00DA3F25">
      <w:pPr>
        <w:rPr>
          <w:rFonts w:cstheme="minorHAnsi"/>
          <w:sz w:val="12"/>
          <w:szCs w:val="12"/>
        </w:rPr>
      </w:pPr>
      <w:r w:rsidRPr="00DA3F25">
        <w:rPr>
          <w:rFonts w:cstheme="minorHAnsi"/>
        </w:rPr>
        <w:t xml:space="preserve">     </w:t>
      </w:r>
    </w:p>
    <w:p w14:paraId="5DBE7418" w14:textId="77777777" w:rsidR="00DA3F25" w:rsidRPr="00DA3F25" w:rsidRDefault="00DA3F25" w:rsidP="00DA3F25">
      <w:pPr>
        <w:spacing w:after="0"/>
        <w:jc w:val="center"/>
        <w:rPr>
          <w:rFonts w:cstheme="minorHAnsi"/>
          <w:sz w:val="16"/>
          <w:szCs w:val="16"/>
        </w:rPr>
      </w:pPr>
      <w:r w:rsidRPr="00DA3F25">
        <w:rPr>
          <w:rFonts w:eastAsia="FangSong" w:cstheme="minorHAnsi"/>
          <w:noProof/>
        </w:rPr>
        <mc:AlternateContent>
          <mc:Choice Requires="wps">
            <w:drawing>
              <wp:anchor distT="0" distB="0" distL="114300" distR="114300" simplePos="0" relativeHeight="251687936" behindDoc="0" locked="0" layoutInCell="1" allowOverlap="1" wp14:anchorId="7933774F" wp14:editId="46750863">
                <wp:simplePos x="0" y="0"/>
                <wp:positionH relativeFrom="leftMargin">
                  <wp:posOffset>341210</wp:posOffset>
                </wp:positionH>
                <wp:positionV relativeFrom="paragraph">
                  <wp:posOffset>180760</wp:posOffset>
                </wp:positionV>
                <wp:extent cx="391886" cy="1140032"/>
                <wp:effectExtent l="0" t="0" r="27305" b="22225"/>
                <wp:wrapNone/>
                <wp:docPr id="94" name="Text Box 94"/>
                <wp:cNvGraphicFramePr/>
                <a:graphic xmlns:a="http://schemas.openxmlformats.org/drawingml/2006/main">
                  <a:graphicData uri="http://schemas.microsoft.com/office/word/2010/wordprocessingShape">
                    <wps:wsp>
                      <wps:cNvSpPr txBox="1"/>
                      <wps:spPr>
                        <a:xfrm rot="10800000">
                          <a:off x="0" y="0"/>
                          <a:ext cx="391886" cy="1140032"/>
                        </a:xfrm>
                        <a:prstGeom prst="rect">
                          <a:avLst/>
                        </a:prstGeom>
                        <a:solidFill>
                          <a:sysClr val="window" lastClr="FFFFFF"/>
                        </a:solidFill>
                        <a:ln w="6350">
                          <a:solidFill>
                            <a:prstClr val="black"/>
                          </a:solidFill>
                        </a:ln>
                      </wps:spPr>
                      <wps:txbx>
                        <w:txbxContent>
                          <w:p w14:paraId="1C565F94" w14:textId="77777777" w:rsidR="000E57A3" w:rsidRPr="0086277D" w:rsidRDefault="000E57A3" w:rsidP="00DA3F25">
                            <w:pPr>
                              <w:jc w:val="center"/>
                              <w:rPr>
                                <w:b/>
                                <w:bCs/>
                                <w:sz w:val="28"/>
                                <w:szCs w:val="28"/>
                              </w:rPr>
                            </w:pPr>
                            <w:r>
                              <w:rPr>
                                <w:b/>
                                <w:bCs/>
                                <w:sz w:val="28"/>
                                <w:szCs w:val="28"/>
                              </w:rPr>
                              <w:t>Option</w:t>
                            </w:r>
                            <w:r w:rsidRPr="0086277D">
                              <w:rPr>
                                <w:b/>
                                <w:bCs/>
                                <w:sz w:val="28"/>
                                <w:szCs w:val="28"/>
                              </w:rPr>
                              <w:t xml:space="preserve"> </w:t>
                            </w:r>
                            <w:r>
                              <w:rPr>
                                <w:b/>
                                <w:bCs/>
                                <w:sz w:val="28"/>
                                <w:szCs w:val="28"/>
                              </w:rPr>
                              <w:t>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774F" id="Text Box 94" o:spid="_x0000_s1028" type="#_x0000_t202" style="position:absolute;left:0;text-align:left;margin-left:26.85pt;margin-top:14.25pt;width:30.85pt;height:89.75pt;rotation:180;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" fillcolor="window" strokeweight=".5pt">
                <v:textbox style="layout-flow:vertical">
                  <w:txbxContent>
                    <w:p w14:paraId="1C565F94" w14:textId="77777777" w:rsidR="000E57A3" w:rsidRPr="0086277D" w:rsidRDefault="000E57A3" w:rsidP="00DA3F25">
                      <w:pPr>
                        <w:jc w:val="center"/>
                        <w:rPr>
                          <w:b/>
                          <w:bCs/>
                          <w:sz w:val="28"/>
                          <w:szCs w:val="28"/>
                        </w:rPr>
                      </w:pPr>
                      <w:r>
                        <w:rPr>
                          <w:b/>
                          <w:bCs/>
                          <w:sz w:val="28"/>
                          <w:szCs w:val="28"/>
                        </w:rPr>
                        <w:t>Option</w:t>
                      </w:r>
                      <w:r w:rsidRPr="0086277D">
                        <w:rPr>
                          <w:b/>
                          <w:bCs/>
                          <w:sz w:val="28"/>
                          <w:szCs w:val="28"/>
                        </w:rPr>
                        <w:t xml:space="preserve"> </w:t>
                      </w:r>
                      <w:r>
                        <w:rPr>
                          <w:b/>
                          <w:bCs/>
                          <w:sz w:val="28"/>
                          <w:szCs w:val="28"/>
                        </w:rPr>
                        <w:t>1</w:t>
                      </w:r>
                    </w:p>
                  </w:txbxContent>
                </v:textbox>
                <w10:wrap anchorx="margin"/>
              </v:shape>
            </w:pict>
          </mc:Fallback>
        </mc:AlternateContent>
      </w:r>
    </w:p>
    <w:p w14:paraId="6E78926F" w14:textId="77777777" w:rsidR="00DA3F25" w:rsidRPr="00DA3F25" w:rsidRDefault="00DA3F25" w:rsidP="00DA3F25">
      <w:pPr>
        <w:overflowPunct w:val="0"/>
        <w:autoSpaceDE w:val="0"/>
        <w:autoSpaceDN w:val="0"/>
        <w:adjustRightInd w:val="0"/>
        <w:spacing w:after="120"/>
        <w:textAlignment w:val="baseline"/>
        <w:rPr>
          <w:rFonts w:cstheme="minorHAnsi"/>
          <w:sz w:val="12"/>
          <w:szCs w:val="12"/>
        </w:rPr>
      </w:pPr>
    </w:p>
    <w:p w14:paraId="2296A4BC" w14:textId="77777777" w:rsidR="00DA3F25" w:rsidRPr="00DA3F25" w:rsidRDefault="00DA3F25" w:rsidP="00DA3F25">
      <w:pPr>
        <w:overflowPunct w:val="0"/>
        <w:autoSpaceDE w:val="0"/>
        <w:autoSpaceDN w:val="0"/>
        <w:adjustRightInd w:val="0"/>
        <w:spacing w:after="120"/>
        <w:textAlignment w:val="baseline"/>
        <w:rPr>
          <w:rFonts w:cstheme="minorHAnsi"/>
        </w:rPr>
      </w:pPr>
      <w:r w:rsidRPr="00DA3F25">
        <w:rPr>
          <w:rFonts w:eastAsia="FangSong" w:cstheme="minorHAnsi"/>
          <w:noProof/>
        </w:rPr>
        <mc:AlternateContent>
          <mc:Choice Requires="wps">
            <w:drawing>
              <wp:anchor distT="0" distB="0" distL="114300" distR="114300" simplePos="0" relativeHeight="251686912" behindDoc="0" locked="0" layoutInCell="1" allowOverlap="1" wp14:anchorId="12CF8D04" wp14:editId="3F619E22">
                <wp:simplePos x="0" y="0"/>
                <wp:positionH relativeFrom="margin">
                  <wp:posOffset>-558140</wp:posOffset>
                </wp:positionH>
                <wp:positionV relativeFrom="paragraph">
                  <wp:posOffset>-124476</wp:posOffset>
                </wp:positionV>
                <wp:extent cx="7050405" cy="0"/>
                <wp:effectExtent l="0" t="19050" r="36195" b="19050"/>
                <wp:wrapNone/>
                <wp:docPr id="95" name="Straight Connector 95"/>
                <wp:cNvGraphicFramePr/>
                <a:graphic xmlns:a="http://schemas.openxmlformats.org/drawingml/2006/main">
                  <a:graphicData uri="http://schemas.microsoft.com/office/word/2010/wordprocessingShape">
                    <wps:wsp>
                      <wps:cNvCnPr/>
                      <wps:spPr>
                        <a:xfrm flipV="1">
                          <a:off x="0" y="0"/>
                          <a:ext cx="705040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908AFF" id="Straight Connector 95"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95pt,-9.8pt" to="511.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" strokecolor="windowText" strokeweight="3pt">
                <v:stroke joinstyle="miter"/>
                <w10:wrap anchorx="margin"/>
              </v:line>
            </w:pict>
          </mc:Fallback>
        </mc:AlternateContent>
      </w:r>
      <w:r w:rsidRPr="00DA3F25">
        <w:rPr>
          <w:rFonts w:eastAsia="FangSong" w:cstheme="minorHAnsi"/>
          <w:noProof/>
        </w:rPr>
        <mc:AlternateContent>
          <mc:Choice Requires="wps">
            <w:drawing>
              <wp:anchor distT="0" distB="0" distL="114300" distR="114300" simplePos="0" relativeHeight="251684864" behindDoc="0" locked="0" layoutInCell="1" allowOverlap="1" wp14:anchorId="1EFC435D" wp14:editId="4EB1056D">
                <wp:simplePos x="0" y="0"/>
                <wp:positionH relativeFrom="column">
                  <wp:posOffset>-34183</wp:posOffset>
                </wp:positionH>
                <wp:positionV relativeFrom="paragraph">
                  <wp:posOffset>277062</wp:posOffset>
                </wp:positionV>
                <wp:extent cx="132371" cy="153824"/>
                <wp:effectExtent l="0" t="0" r="20320" b="17780"/>
                <wp:wrapNone/>
                <wp:docPr id="96" name="Text Box 96"/>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389D60F2" w14:textId="77777777" w:rsidR="000E57A3" w:rsidRDefault="000E57A3" w:rsidP="00DA3F25">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435D" id="Text Box 96" o:spid="_x0000_s1029" type="#_x0000_t202" style="position:absolute;margin-left:-2.7pt;margin-top:21.8pt;width:10.4pt;height: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" fillcolor="window" strokeweight=".5pt">
                <v:textbox>
                  <w:txbxContent>
                    <w:p w14:paraId="389D60F2" w14:textId="77777777" w:rsidR="000E57A3" w:rsidRDefault="000E57A3" w:rsidP="00DA3F25">
                      <w:r>
                        <w:t>x</w:t>
                      </w:r>
                    </w:p>
                  </w:txbxContent>
                </v:textbox>
              </v:shape>
            </w:pict>
          </mc:Fallback>
        </mc:AlternateContent>
      </w:r>
    </w:p>
    <w:p w14:paraId="083A963E" w14:textId="77777777" w:rsidR="00DA3F25" w:rsidRPr="00DA3F25" w:rsidRDefault="00DA3F25" w:rsidP="00DA3F25">
      <w:pPr>
        <w:overflowPunct w:val="0"/>
        <w:autoSpaceDE w:val="0"/>
        <w:autoSpaceDN w:val="0"/>
        <w:adjustRightInd w:val="0"/>
        <w:spacing w:after="120"/>
        <w:textAlignment w:val="baseline"/>
        <w:rPr>
          <w:rFonts w:cstheme="minorHAnsi"/>
        </w:rPr>
      </w:pPr>
      <w:r w:rsidRPr="00DA3F25">
        <w:rPr>
          <w:rFonts w:cstheme="minorHAnsi"/>
        </w:rPr>
        <w:t xml:space="preserve">     </w:t>
      </w:r>
      <w:r w:rsidRPr="00DA3F25">
        <w:rPr>
          <w:rFonts w:eastAsia="FangSong" w:cstheme="minorHAnsi"/>
        </w:rPr>
        <w:t xml:space="preserve">I have been assigned to ________________________clinical site for the ________ semester and would like to </w:t>
      </w:r>
      <w:r w:rsidRPr="00DA3F25">
        <w:rPr>
          <w:rFonts w:eastAsia="FangSong" w:cstheme="minorHAnsi"/>
          <w:b/>
          <w:bCs/>
        </w:rPr>
        <w:t>REQUEST AN EXEMPTION OR ACCOMMODATION FROM THIS SPECIFIC CLINICAL SITE.</w:t>
      </w:r>
    </w:p>
    <w:p w14:paraId="4AA2891C" w14:textId="77777777" w:rsidR="00DA3F25" w:rsidRPr="00DA3F25" w:rsidRDefault="00DA3F25" w:rsidP="008F4E66">
      <w:pPr>
        <w:numPr>
          <w:ilvl w:val="0"/>
          <w:numId w:val="57"/>
        </w:numPr>
        <w:overflowPunct w:val="0"/>
        <w:autoSpaceDE w:val="0"/>
        <w:autoSpaceDN w:val="0"/>
        <w:adjustRightInd w:val="0"/>
        <w:spacing w:after="120" w:line="240" w:lineRule="auto"/>
        <w:contextualSpacing/>
        <w:textAlignment w:val="baseline"/>
        <w:rPr>
          <w:rFonts w:cstheme="minorHAnsi"/>
        </w:rPr>
      </w:pPr>
      <w:r w:rsidRPr="00DA3F25">
        <w:rPr>
          <w:rFonts w:cstheme="minorHAnsi"/>
        </w:rPr>
        <w:t xml:space="preserve">I understand that each clinical site controls who can access the clinical site based on its rules and polices.  ISU’s testing protocol and/or testing exemption process does not automatically extend to the clinical site-specific requirements.  </w:t>
      </w:r>
    </w:p>
    <w:p w14:paraId="5872E70A" w14:textId="77777777" w:rsidR="00DA3F25" w:rsidRPr="00DA3F25" w:rsidRDefault="00DA3F25" w:rsidP="008F4E66">
      <w:pPr>
        <w:numPr>
          <w:ilvl w:val="0"/>
          <w:numId w:val="57"/>
        </w:numPr>
        <w:overflowPunct w:val="0"/>
        <w:autoSpaceDE w:val="0"/>
        <w:autoSpaceDN w:val="0"/>
        <w:adjustRightInd w:val="0"/>
        <w:spacing w:after="120" w:line="240" w:lineRule="auto"/>
        <w:contextualSpacing/>
        <w:textAlignment w:val="baseline"/>
        <w:rPr>
          <w:rFonts w:cstheme="minorHAnsi"/>
        </w:rPr>
      </w:pPr>
      <w:r w:rsidRPr="00DA3F25">
        <w:rPr>
          <w:rFonts w:cstheme="minorHAnsi"/>
        </w:rPr>
        <w:t xml:space="preserve">I understand that I may not request a replacement site (option below) until my assigned clinical site renders a decision about my request for exemption/ accommodation.  </w:t>
      </w:r>
    </w:p>
    <w:p w14:paraId="4B164BBD" w14:textId="77777777" w:rsidR="00DA3F25" w:rsidRPr="00DA3F25" w:rsidRDefault="00DA3F25" w:rsidP="008F4E66">
      <w:pPr>
        <w:numPr>
          <w:ilvl w:val="0"/>
          <w:numId w:val="57"/>
        </w:numPr>
        <w:overflowPunct w:val="0"/>
        <w:autoSpaceDE w:val="0"/>
        <w:autoSpaceDN w:val="0"/>
        <w:adjustRightInd w:val="0"/>
        <w:spacing w:after="120" w:line="240" w:lineRule="auto"/>
        <w:contextualSpacing/>
        <w:textAlignment w:val="baseline"/>
        <w:rPr>
          <w:rFonts w:cstheme="minorHAnsi"/>
        </w:rPr>
      </w:pPr>
      <w:r w:rsidRPr="00DA3F25">
        <w:rPr>
          <w:rFonts w:cstheme="minorHAnsi"/>
        </w:rPr>
        <w:t>Please check the category of your exemption/accommodation request:</w:t>
      </w:r>
    </w:p>
    <w:p w14:paraId="31647B16" w14:textId="77777777" w:rsidR="00DA3F25" w:rsidRPr="00DA3F25" w:rsidRDefault="00DA3F25" w:rsidP="00DA3F25">
      <w:pPr>
        <w:overflowPunct w:val="0"/>
        <w:autoSpaceDE w:val="0"/>
        <w:autoSpaceDN w:val="0"/>
        <w:adjustRightInd w:val="0"/>
        <w:spacing w:after="120" w:line="240" w:lineRule="auto"/>
        <w:ind w:left="360"/>
        <w:contextualSpacing/>
        <w:textAlignment w:val="baseline"/>
        <w:rPr>
          <w:rFonts w:cstheme="minorHAnsi"/>
        </w:rPr>
      </w:pPr>
      <w:r w:rsidRPr="00DA3F25">
        <w:rPr>
          <w:noProof/>
        </w:rPr>
        <mc:AlternateContent>
          <mc:Choice Requires="wps">
            <w:drawing>
              <wp:anchor distT="0" distB="0" distL="114300" distR="114300" simplePos="0" relativeHeight="251681792" behindDoc="0" locked="0" layoutInCell="1" allowOverlap="1" wp14:anchorId="7829FABD" wp14:editId="7D85242F">
                <wp:simplePos x="0" y="0"/>
                <wp:positionH relativeFrom="margin">
                  <wp:align>right</wp:align>
                </wp:positionH>
                <wp:positionV relativeFrom="paragraph">
                  <wp:posOffset>7620</wp:posOffset>
                </wp:positionV>
                <wp:extent cx="5503492" cy="700755"/>
                <wp:effectExtent l="0" t="0" r="2540" b="4445"/>
                <wp:wrapNone/>
                <wp:docPr id="97" name="Text Box 97"/>
                <wp:cNvGraphicFramePr/>
                <a:graphic xmlns:a="http://schemas.openxmlformats.org/drawingml/2006/main">
                  <a:graphicData uri="http://schemas.microsoft.com/office/word/2010/wordprocessingShape">
                    <wps:wsp>
                      <wps:cNvSpPr txBox="1"/>
                      <wps:spPr>
                        <a:xfrm>
                          <a:off x="0" y="0"/>
                          <a:ext cx="5503492" cy="700755"/>
                        </a:xfrm>
                        <a:prstGeom prst="rect">
                          <a:avLst/>
                        </a:prstGeom>
                        <a:solidFill>
                          <a:sysClr val="window" lastClr="FFFFFF"/>
                        </a:solidFill>
                        <a:ln w="6350">
                          <a:noFill/>
                        </a:ln>
                      </wps:spPr>
                      <wps:txbx>
                        <w:txbxContent>
                          <w:p w14:paraId="089CF5E4" w14:textId="77777777" w:rsidR="000E57A3" w:rsidRDefault="000E57A3" w:rsidP="00DA3F25">
                            <w:pPr>
                              <w:spacing w:after="0"/>
                            </w:pPr>
                            <w:r>
                              <w:tab/>
                              <w:t xml:space="preserve">____  Medical </w:t>
                            </w:r>
                          </w:p>
                          <w:p w14:paraId="0891D45E" w14:textId="77777777" w:rsidR="000E57A3" w:rsidRDefault="000E57A3" w:rsidP="00DA3F25">
                            <w:pPr>
                              <w:spacing w:after="0"/>
                            </w:pPr>
                            <w:r>
                              <w:tab/>
                              <w:t>____  Religious</w:t>
                            </w:r>
                          </w:p>
                          <w:p w14:paraId="5D8CD7E3" w14:textId="77777777" w:rsidR="000E57A3" w:rsidRDefault="000E57A3" w:rsidP="00DA3F25">
                            <w:pPr>
                              <w:spacing w:after="0"/>
                            </w:pPr>
                            <w:r>
                              <w:tab/>
                              <w:t>____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9FABD" id="Text Box 97" o:spid="_x0000_s1030" type="#_x0000_t202" style="position:absolute;left:0;text-align:left;margin-left:382.15pt;margin-top:.6pt;width:433.35pt;height:55.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" fillcolor="window" stroked="f" strokeweight=".5pt">
                <v:textbox>
                  <w:txbxContent>
                    <w:p w14:paraId="089CF5E4" w14:textId="77777777" w:rsidR="000E57A3" w:rsidRDefault="000E57A3" w:rsidP="00DA3F25">
                      <w:pPr>
                        <w:spacing w:after="0"/>
                      </w:pPr>
                      <w:r>
                        <w:tab/>
                        <w:t xml:space="preserve">____  Medical </w:t>
                      </w:r>
                    </w:p>
                    <w:p w14:paraId="0891D45E" w14:textId="77777777" w:rsidR="000E57A3" w:rsidRDefault="000E57A3" w:rsidP="00DA3F25">
                      <w:pPr>
                        <w:spacing w:after="0"/>
                      </w:pPr>
                      <w:r>
                        <w:tab/>
                        <w:t>____  Religious</w:t>
                      </w:r>
                    </w:p>
                    <w:p w14:paraId="5D8CD7E3" w14:textId="77777777" w:rsidR="000E57A3" w:rsidRDefault="000E57A3" w:rsidP="00DA3F25">
                      <w:pPr>
                        <w:spacing w:after="0"/>
                      </w:pPr>
                      <w:r>
                        <w:tab/>
                        <w:t>____  Other</w:t>
                      </w:r>
                    </w:p>
                  </w:txbxContent>
                </v:textbox>
                <w10:wrap anchorx="margin"/>
              </v:shape>
            </w:pict>
          </mc:Fallback>
        </mc:AlternateContent>
      </w:r>
    </w:p>
    <w:p w14:paraId="76D2C445" w14:textId="77777777" w:rsidR="00DA3F25" w:rsidRPr="00DA3F25" w:rsidRDefault="00DA3F25" w:rsidP="00DA3F25">
      <w:pPr>
        <w:overflowPunct w:val="0"/>
        <w:autoSpaceDE w:val="0"/>
        <w:autoSpaceDN w:val="0"/>
        <w:adjustRightInd w:val="0"/>
        <w:spacing w:after="120"/>
        <w:ind w:left="360"/>
        <w:textAlignment w:val="baseline"/>
        <w:rPr>
          <w:rFonts w:cstheme="minorHAnsi"/>
        </w:rPr>
      </w:pPr>
    </w:p>
    <w:p w14:paraId="0EC07DA3" w14:textId="77777777" w:rsidR="00DA3F25" w:rsidRPr="00DA3F25" w:rsidRDefault="00DA3F25" w:rsidP="00DA3F25">
      <w:pPr>
        <w:overflowPunct w:val="0"/>
        <w:autoSpaceDE w:val="0"/>
        <w:autoSpaceDN w:val="0"/>
        <w:adjustRightInd w:val="0"/>
        <w:spacing w:after="120"/>
        <w:ind w:left="360"/>
        <w:textAlignment w:val="baseline"/>
        <w:rPr>
          <w:rFonts w:cstheme="minorHAnsi"/>
        </w:rPr>
      </w:pPr>
    </w:p>
    <w:p w14:paraId="09A07F5B" w14:textId="77777777" w:rsidR="00DA3F25" w:rsidRPr="00DA3F25" w:rsidRDefault="00DA3F25" w:rsidP="008F4E66">
      <w:pPr>
        <w:numPr>
          <w:ilvl w:val="0"/>
          <w:numId w:val="58"/>
        </w:numPr>
        <w:contextualSpacing/>
        <w:rPr>
          <w:rFonts w:cstheme="minorHAnsi"/>
        </w:rPr>
      </w:pPr>
      <w:r w:rsidRPr="00DA3F25">
        <w:rPr>
          <w:rFonts w:cstheme="minorHAnsi"/>
        </w:rPr>
        <w:t xml:space="preserve">I understand that the external clinical site may require additional information that may include but is not limited to medical or other documentation for the exemption/ accommodation.  </w:t>
      </w:r>
    </w:p>
    <w:p w14:paraId="6D426ED1" w14:textId="77777777" w:rsidR="00DA3F25" w:rsidRPr="00DA3F25" w:rsidRDefault="00DA3F25" w:rsidP="008F4E66">
      <w:pPr>
        <w:numPr>
          <w:ilvl w:val="0"/>
          <w:numId w:val="58"/>
        </w:numPr>
        <w:contextualSpacing/>
        <w:rPr>
          <w:rFonts w:cstheme="minorHAnsi"/>
        </w:rPr>
      </w:pPr>
      <w:r w:rsidRPr="00DA3F25">
        <w:rPr>
          <w:rFonts w:cstheme="minorHAnsi"/>
        </w:rPr>
        <w:t xml:space="preserve">I understand that the clinical site may require additional information/documentation to assess my request and this information is shared directly with the site. </w:t>
      </w:r>
    </w:p>
    <w:p w14:paraId="28A240F0" w14:textId="77777777" w:rsidR="00DA3F25" w:rsidRPr="00DA3F25" w:rsidRDefault="00DA3F25" w:rsidP="008F4E66">
      <w:pPr>
        <w:numPr>
          <w:ilvl w:val="0"/>
          <w:numId w:val="58"/>
        </w:numPr>
        <w:contextualSpacing/>
        <w:rPr>
          <w:rFonts w:cstheme="minorHAnsi"/>
        </w:rPr>
      </w:pPr>
      <w:r w:rsidRPr="00DA3F25">
        <w:rPr>
          <w:rFonts w:cstheme="minorHAnsi"/>
        </w:rPr>
        <w:t>I understand that the site makes the sole determination of the process and/or decisions related to accommodations unless they have specifically requested that ISU make this determination (if this is the case; your form will be sent directly to Student Assess and Accommodations) and you will be required to provide documentation to that office.</w:t>
      </w:r>
    </w:p>
    <w:p w14:paraId="73A1F826" w14:textId="77777777" w:rsidR="00DA3F25" w:rsidRPr="00DA3F25" w:rsidRDefault="00DA3F25" w:rsidP="00DA3F25">
      <w:pPr>
        <w:rPr>
          <w:rFonts w:cstheme="minorHAnsi"/>
        </w:rPr>
      </w:pPr>
      <w:r w:rsidRPr="00DA3F25">
        <w:rPr>
          <w:rFonts w:cstheme="minorHAnsi"/>
        </w:rPr>
        <w:t>Student Signature _____________________________________________________________________</w:t>
      </w:r>
    </w:p>
    <w:p w14:paraId="27B9B627" w14:textId="77777777" w:rsidR="00DA3F25" w:rsidRPr="00DA3F25" w:rsidRDefault="00DA3F25" w:rsidP="00DA3F25">
      <w:pPr>
        <w:rPr>
          <w:rFonts w:cstheme="minorHAnsi"/>
        </w:rPr>
      </w:pPr>
      <w:r w:rsidRPr="00DA3F25">
        <w:rPr>
          <w:rFonts w:cstheme="minorHAnsi"/>
        </w:rPr>
        <w:t>Email Address: ____________________________________ Phone #: ___________________________</w:t>
      </w:r>
    </w:p>
    <w:p w14:paraId="1A8DC2D2" w14:textId="77777777" w:rsidR="00DA3F25" w:rsidRPr="00DA3F25" w:rsidRDefault="00DA3F25" w:rsidP="00DA3F25">
      <w:pPr>
        <w:rPr>
          <w:rFonts w:cstheme="minorHAnsi"/>
        </w:rPr>
      </w:pPr>
      <w:r w:rsidRPr="00DA3F25">
        <w:rPr>
          <w:rFonts w:cstheme="minorHAnsi"/>
        </w:rPr>
        <w:t>Course Name ________________________________________________________________________</w:t>
      </w:r>
    </w:p>
    <w:p w14:paraId="4B77C529" w14:textId="77777777" w:rsidR="00DA3F25" w:rsidRPr="00DA3F25" w:rsidRDefault="00DA3F25" w:rsidP="00DA3F25">
      <w:pPr>
        <w:rPr>
          <w:rFonts w:cstheme="minorHAnsi"/>
        </w:rPr>
      </w:pPr>
      <w:r w:rsidRPr="00DA3F25">
        <w:rPr>
          <w:rFonts w:cstheme="minorHAnsi"/>
        </w:rPr>
        <w:t>Instructor Name ______________________________________________________________________</w:t>
      </w:r>
    </w:p>
    <w:p w14:paraId="4CD38BB0" w14:textId="77777777" w:rsidR="00DA3F25" w:rsidRPr="00DA3F25" w:rsidRDefault="00DA3F25" w:rsidP="00DA3F25">
      <w:pPr>
        <w:spacing w:after="0"/>
        <w:rPr>
          <w:rFonts w:cstheme="minorHAnsi"/>
        </w:rPr>
      </w:pPr>
      <w:r w:rsidRPr="00DA3F25">
        <w:rPr>
          <w:rFonts w:cstheme="minorHAnsi"/>
        </w:rPr>
        <w:t>Date _____________</w:t>
      </w:r>
    </w:p>
    <w:p w14:paraId="6AA2B7F3" w14:textId="77777777" w:rsidR="00DA3F25" w:rsidRPr="00DA3F25" w:rsidRDefault="00DA3F25" w:rsidP="00DA3F25">
      <w:pPr>
        <w:spacing w:after="0"/>
        <w:rPr>
          <w:rFonts w:cstheme="minorHAnsi"/>
        </w:rPr>
      </w:pPr>
    </w:p>
    <w:p w14:paraId="3474FF53" w14:textId="77777777" w:rsidR="00DA3F25" w:rsidRPr="00DA3F25" w:rsidRDefault="00DA3F25" w:rsidP="00DA3F25">
      <w:pPr>
        <w:pBdr>
          <w:top w:val="single" w:sz="4" w:space="1" w:color="auto"/>
          <w:left w:val="single" w:sz="4" w:space="4" w:color="auto"/>
          <w:bottom w:val="single" w:sz="4" w:space="31" w:color="auto"/>
          <w:right w:val="single" w:sz="4" w:space="4" w:color="auto"/>
        </w:pBdr>
        <w:rPr>
          <w:rFonts w:cstheme="minorHAnsi"/>
        </w:rPr>
      </w:pPr>
      <w:r w:rsidRPr="00DA3F25">
        <w:rPr>
          <w:rFonts w:cstheme="minorHAnsi"/>
        </w:rPr>
        <w:t xml:space="preserve">Office Use:  Date sent to external site ______________ </w:t>
      </w:r>
      <w:r w:rsidRPr="00DA3F25">
        <w:rPr>
          <w:rFonts w:cstheme="minorHAnsi"/>
        </w:rPr>
        <w:tab/>
        <w:t>Staff initials ____________</w:t>
      </w:r>
    </w:p>
    <w:p w14:paraId="0773DD69" w14:textId="77777777" w:rsidR="00DA3F25" w:rsidRPr="00DA3F25" w:rsidRDefault="00DA3F25" w:rsidP="00DA3F25">
      <w:pPr>
        <w:pBdr>
          <w:top w:val="single" w:sz="4" w:space="1" w:color="auto"/>
          <w:left w:val="single" w:sz="4" w:space="4" w:color="auto"/>
          <w:bottom w:val="single" w:sz="4" w:space="31" w:color="auto"/>
          <w:right w:val="single" w:sz="4" w:space="4" w:color="auto"/>
        </w:pBdr>
        <w:rPr>
          <w:rFonts w:cstheme="minorHAnsi"/>
        </w:rPr>
      </w:pPr>
      <w:r w:rsidRPr="00DA3F25">
        <w:rPr>
          <w:rFonts w:cstheme="minorHAnsi"/>
        </w:rPr>
        <w:t xml:space="preserve">Outcome of request &amp; date received _____________________________________________________  </w:t>
      </w:r>
    </w:p>
    <w:p w14:paraId="0301B8D9" w14:textId="77777777" w:rsidR="00DA3F25" w:rsidRPr="00DA3F25" w:rsidRDefault="00DA3F25" w:rsidP="00DA3F25">
      <w:pPr>
        <w:pBdr>
          <w:top w:val="single" w:sz="4" w:space="1" w:color="auto"/>
          <w:left w:val="single" w:sz="4" w:space="4" w:color="auto"/>
          <w:bottom w:val="single" w:sz="4" w:space="31" w:color="auto"/>
          <w:right w:val="single" w:sz="4" w:space="4" w:color="auto"/>
        </w:pBdr>
        <w:rPr>
          <w:rFonts w:cstheme="minorHAnsi"/>
        </w:rPr>
      </w:pPr>
      <w:r w:rsidRPr="00DA3F25">
        <w:rPr>
          <w:rFonts w:cstheme="minorHAnsi"/>
        </w:rPr>
        <w:t>____________________________________________________________________________________</w:t>
      </w:r>
    </w:p>
    <w:p w14:paraId="741D1D0B" w14:textId="77777777" w:rsidR="00DA3F25" w:rsidRPr="00DA3F25" w:rsidRDefault="00DA3F25" w:rsidP="00DA3F25">
      <w:pPr>
        <w:pBdr>
          <w:top w:val="single" w:sz="4" w:space="1" w:color="auto"/>
          <w:left w:val="single" w:sz="4" w:space="4" w:color="auto"/>
          <w:bottom w:val="single" w:sz="4" w:space="31" w:color="auto"/>
          <w:right w:val="single" w:sz="4" w:space="4" w:color="auto"/>
        </w:pBdr>
        <w:spacing w:after="0"/>
        <w:rPr>
          <w:rFonts w:cstheme="minorHAnsi"/>
        </w:rPr>
      </w:pPr>
      <w:r w:rsidRPr="00DA3F25">
        <w:rPr>
          <w:rFonts w:cstheme="minorHAnsi"/>
        </w:rPr>
        <w:t>Date student notified _________    Staff initials ____________</w:t>
      </w:r>
    </w:p>
    <w:p w14:paraId="66641664" w14:textId="55ABE321" w:rsidR="00DA3F25" w:rsidRPr="00DA3F25" w:rsidRDefault="00DA3F25" w:rsidP="00DA3F25">
      <w:pPr>
        <w:overflowPunct w:val="0"/>
        <w:autoSpaceDE w:val="0"/>
        <w:autoSpaceDN w:val="0"/>
        <w:adjustRightInd w:val="0"/>
        <w:spacing w:after="120"/>
        <w:ind w:left="720"/>
        <w:textAlignment w:val="baseline"/>
        <w:rPr>
          <w:rFonts w:cstheme="minorHAnsi"/>
        </w:rPr>
      </w:pPr>
      <w:r w:rsidRPr="00DA3F25">
        <w:rPr>
          <w:rFonts w:cstheme="minorHAnsi"/>
        </w:rPr>
        <w:t xml:space="preserve">                                                                                                                                    </w:t>
      </w:r>
      <w:r w:rsidRPr="00DA3F25">
        <w:rPr>
          <w:rFonts w:eastAsia="FangSong" w:cstheme="minorHAnsi"/>
          <w:noProof/>
        </w:rPr>
        <mc:AlternateContent>
          <mc:Choice Requires="wps">
            <w:drawing>
              <wp:anchor distT="0" distB="0" distL="114300" distR="114300" simplePos="0" relativeHeight="251685888" behindDoc="0" locked="0" layoutInCell="1" allowOverlap="1" wp14:anchorId="77CA2545" wp14:editId="2104AE32">
                <wp:simplePos x="0" y="0"/>
                <wp:positionH relativeFrom="margin">
                  <wp:posOffset>-449951</wp:posOffset>
                </wp:positionH>
                <wp:positionV relativeFrom="paragraph">
                  <wp:posOffset>128749</wp:posOffset>
                </wp:positionV>
                <wp:extent cx="7050490" cy="0"/>
                <wp:effectExtent l="0" t="19050" r="36195" b="19050"/>
                <wp:wrapNone/>
                <wp:docPr id="98" name="Straight Connector 98"/>
                <wp:cNvGraphicFramePr/>
                <a:graphic xmlns:a="http://schemas.openxmlformats.org/drawingml/2006/main">
                  <a:graphicData uri="http://schemas.microsoft.com/office/word/2010/wordprocessingShape">
                    <wps:wsp>
                      <wps:cNvCnPr/>
                      <wps:spPr>
                        <a:xfrm flipV="1">
                          <a:off x="0" y="0"/>
                          <a:ext cx="705049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E41B28" id="Straight Connector 98"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5pt,10.15pt" to="519.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" strokecolor="windowText" strokeweight="3pt">
                <v:stroke joinstyle="miter"/>
                <w10:wrap anchorx="margin"/>
              </v:line>
            </w:pict>
          </mc:Fallback>
        </mc:AlternateContent>
      </w:r>
    </w:p>
    <w:p w14:paraId="28BBDFC8" w14:textId="77777777" w:rsidR="00DA3F25" w:rsidRPr="00DA3F25" w:rsidRDefault="00DA3F25" w:rsidP="00DA3F25">
      <w:pPr>
        <w:overflowPunct w:val="0"/>
        <w:autoSpaceDE w:val="0"/>
        <w:autoSpaceDN w:val="0"/>
        <w:adjustRightInd w:val="0"/>
        <w:spacing w:after="120"/>
        <w:ind w:left="720"/>
        <w:textAlignment w:val="baseline"/>
        <w:rPr>
          <w:rFonts w:cstheme="minorHAnsi"/>
        </w:rPr>
      </w:pPr>
      <w:r w:rsidRPr="00DA3F25">
        <w:rPr>
          <w:rFonts w:cstheme="minorHAnsi"/>
        </w:rPr>
        <w:t xml:space="preserve">                                                                            OVER</w:t>
      </w:r>
    </w:p>
    <w:p w14:paraId="5B6405C2" w14:textId="77777777" w:rsidR="008F4E66" w:rsidRPr="008F4E66" w:rsidRDefault="008F4E66" w:rsidP="008F4E66">
      <w:pPr>
        <w:overflowPunct w:val="0"/>
        <w:autoSpaceDE w:val="0"/>
        <w:autoSpaceDN w:val="0"/>
        <w:adjustRightInd w:val="0"/>
        <w:spacing w:after="120"/>
        <w:ind w:left="720"/>
        <w:textAlignment w:val="baseline"/>
        <w:rPr>
          <w:rFonts w:cstheme="minorHAnsi"/>
        </w:rPr>
      </w:pPr>
      <w:r w:rsidRPr="008F4E66">
        <w:rPr>
          <w:rFonts w:eastAsia="FangSong" w:cstheme="minorHAnsi"/>
          <w:noProof/>
        </w:rPr>
        <w:lastRenderedPageBreak/>
        <mc:AlternateContent>
          <mc:Choice Requires="wps">
            <w:drawing>
              <wp:anchor distT="0" distB="0" distL="114300" distR="114300" simplePos="0" relativeHeight="251695104" behindDoc="0" locked="0" layoutInCell="1" allowOverlap="1" wp14:anchorId="787141D3" wp14:editId="2BF72FB8">
                <wp:simplePos x="0" y="0"/>
                <wp:positionH relativeFrom="margin">
                  <wp:posOffset>-675018</wp:posOffset>
                </wp:positionH>
                <wp:positionV relativeFrom="paragraph">
                  <wp:posOffset>292627</wp:posOffset>
                </wp:positionV>
                <wp:extent cx="7050490" cy="0"/>
                <wp:effectExtent l="0" t="19050" r="36195" b="19050"/>
                <wp:wrapNone/>
                <wp:docPr id="14" name="Straight Connector 14"/>
                <wp:cNvGraphicFramePr/>
                <a:graphic xmlns:a="http://schemas.openxmlformats.org/drawingml/2006/main">
                  <a:graphicData uri="http://schemas.microsoft.com/office/word/2010/wordprocessingShape">
                    <wps:wsp>
                      <wps:cNvCnPr/>
                      <wps:spPr>
                        <a:xfrm flipV="1">
                          <a:off x="0" y="0"/>
                          <a:ext cx="705049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1B057C" id="Straight Connector 14"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15pt,23.05pt" to="50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" strokecolor="windowText" strokeweight="3pt">
                <v:stroke joinstyle="miter"/>
                <w10:wrap anchorx="margin"/>
              </v:line>
            </w:pict>
          </mc:Fallback>
        </mc:AlternateContent>
      </w:r>
      <w:r w:rsidRPr="008F4E66">
        <w:rPr>
          <w:rFonts w:eastAsia="FangSong" w:cstheme="minorHAnsi"/>
          <w:noProof/>
        </w:rPr>
        <mc:AlternateContent>
          <mc:Choice Requires="wps">
            <w:drawing>
              <wp:anchor distT="0" distB="0" distL="114300" distR="114300" simplePos="0" relativeHeight="251697152" behindDoc="0" locked="0" layoutInCell="1" allowOverlap="1" wp14:anchorId="44EE6742" wp14:editId="08FC1869">
                <wp:simplePos x="0" y="0"/>
                <wp:positionH relativeFrom="leftMargin">
                  <wp:posOffset>244092</wp:posOffset>
                </wp:positionH>
                <wp:positionV relativeFrom="paragraph">
                  <wp:posOffset>289560</wp:posOffset>
                </wp:positionV>
                <wp:extent cx="391795" cy="1139825"/>
                <wp:effectExtent l="0" t="0" r="27305" b="22225"/>
                <wp:wrapNone/>
                <wp:docPr id="99" name="Text Box 99"/>
                <wp:cNvGraphicFramePr/>
                <a:graphic xmlns:a="http://schemas.openxmlformats.org/drawingml/2006/main">
                  <a:graphicData uri="http://schemas.microsoft.com/office/word/2010/wordprocessingShape">
                    <wps:wsp>
                      <wps:cNvSpPr txBox="1"/>
                      <wps:spPr>
                        <a:xfrm rot="10800000">
                          <a:off x="0" y="0"/>
                          <a:ext cx="391795" cy="1139825"/>
                        </a:xfrm>
                        <a:prstGeom prst="rect">
                          <a:avLst/>
                        </a:prstGeom>
                        <a:solidFill>
                          <a:sysClr val="window" lastClr="FFFFFF"/>
                        </a:solidFill>
                        <a:ln w="6350">
                          <a:solidFill>
                            <a:prstClr val="black"/>
                          </a:solidFill>
                        </a:ln>
                      </wps:spPr>
                      <wps:txbx>
                        <w:txbxContent>
                          <w:p w14:paraId="7A480EFE" w14:textId="77777777" w:rsidR="000E57A3" w:rsidRPr="0086277D" w:rsidRDefault="000E57A3" w:rsidP="008F4E66">
                            <w:pPr>
                              <w:jc w:val="center"/>
                              <w:rPr>
                                <w:b/>
                                <w:bCs/>
                                <w:sz w:val="28"/>
                                <w:szCs w:val="28"/>
                              </w:rPr>
                            </w:pPr>
                            <w:r>
                              <w:rPr>
                                <w:b/>
                                <w:bCs/>
                                <w:sz w:val="28"/>
                                <w:szCs w:val="28"/>
                              </w:rPr>
                              <w:t>Option</w:t>
                            </w:r>
                            <w:r w:rsidRPr="0086277D">
                              <w:rPr>
                                <w:b/>
                                <w:bCs/>
                                <w:sz w:val="28"/>
                                <w:szCs w:val="28"/>
                              </w:rPr>
                              <w:t xml:space="preserve"> </w:t>
                            </w:r>
                            <w:r>
                              <w:rPr>
                                <w:b/>
                                <w:bCs/>
                                <w:sz w:val="28"/>
                                <w:szCs w:val="28"/>
                              </w:rPr>
                              <w:t>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6742" id="Text Box 99" o:spid="_x0000_s1031" type="#_x0000_t202" style="position:absolute;left:0;text-align:left;margin-left:19.2pt;margin-top:22.8pt;width:30.85pt;height:89.75pt;rotation:180;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" fillcolor="window" strokeweight=".5pt">
                <v:textbox style="layout-flow:vertical">
                  <w:txbxContent>
                    <w:p w14:paraId="7A480EFE" w14:textId="77777777" w:rsidR="000E57A3" w:rsidRPr="0086277D" w:rsidRDefault="000E57A3" w:rsidP="008F4E66">
                      <w:pPr>
                        <w:jc w:val="center"/>
                        <w:rPr>
                          <w:b/>
                          <w:bCs/>
                          <w:sz w:val="28"/>
                          <w:szCs w:val="28"/>
                        </w:rPr>
                      </w:pPr>
                      <w:r>
                        <w:rPr>
                          <w:b/>
                          <w:bCs/>
                          <w:sz w:val="28"/>
                          <w:szCs w:val="28"/>
                        </w:rPr>
                        <w:t>Option</w:t>
                      </w:r>
                      <w:r w:rsidRPr="0086277D">
                        <w:rPr>
                          <w:b/>
                          <w:bCs/>
                          <w:sz w:val="28"/>
                          <w:szCs w:val="28"/>
                        </w:rPr>
                        <w:t xml:space="preserve"> </w:t>
                      </w:r>
                      <w:r>
                        <w:rPr>
                          <w:b/>
                          <w:bCs/>
                          <w:sz w:val="28"/>
                          <w:szCs w:val="28"/>
                        </w:rPr>
                        <w:t>2</w:t>
                      </w:r>
                    </w:p>
                  </w:txbxContent>
                </v:textbox>
                <w10:wrap anchorx="margin"/>
              </v:shape>
            </w:pict>
          </mc:Fallback>
        </mc:AlternateContent>
      </w:r>
    </w:p>
    <w:p w14:paraId="273DBFF1" w14:textId="77777777" w:rsidR="008F4E66" w:rsidRPr="008F4E66" w:rsidRDefault="008F4E66" w:rsidP="008F4E66">
      <w:pPr>
        <w:overflowPunct w:val="0"/>
        <w:autoSpaceDE w:val="0"/>
        <w:autoSpaceDN w:val="0"/>
        <w:adjustRightInd w:val="0"/>
        <w:spacing w:after="120"/>
        <w:textAlignment w:val="baseline"/>
        <w:rPr>
          <w:rFonts w:eastAsia="FangSong" w:cstheme="minorHAnsi"/>
        </w:rPr>
      </w:pPr>
      <w:r w:rsidRPr="008F4E66">
        <w:rPr>
          <w:rFonts w:eastAsia="FangSong" w:cstheme="minorHAnsi"/>
          <w:noProof/>
        </w:rPr>
        <mc:AlternateContent>
          <mc:Choice Requires="wps">
            <w:drawing>
              <wp:anchor distT="0" distB="0" distL="114300" distR="114300" simplePos="0" relativeHeight="251689984" behindDoc="0" locked="0" layoutInCell="1" allowOverlap="1" wp14:anchorId="4A4127EB" wp14:editId="40A54FEB">
                <wp:simplePos x="0" y="0"/>
                <wp:positionH relativeFrom="column">
                  <wp:posOffset>-179953</wp:posOffset>
                </wp:positionH>
                <wp:positionV relativeFrom="paragraph">
                  <wp:posOffset>273050</wp:posOffset>
                </wp:positionV>
                <wp:extent cx="132371" cy="153824"/>
                <wp:effectExtent l="0" t="0" r="20320" b="17780"/>
                <wp:wrapNone/>
                <wp:docPr id="100" name="Text Box 100"/>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3974310B" w14:textId="77777777" w:rsidR="000E57A3" w:rsidRDefault="000E57A3" w:rsidP="008F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27EB" id="Text Box 100" o:spid="_x0000_s1032" type="#_x0000_t202" style="position:absolute;margin-left:-14.15pt;margin-top:21.5pt;width:10.4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" fillcolor="window" strokeweight=".5pt">
                <v:textbox>
                  <w:txbxContent>
                    <w:p w14:paraId="3974310B" w14:textId="77777777" w:rsidR="000E57A3" w:rsidRDefault="000E57A3" w:rsidP="008F4E66"/>
                  </w:txbxContent>
                </v:textbox>
              </v:shape>
            </w:pict>
          </mc:Fallback>
        </mc:AlternateContent>
      </w:r>
      <w:r w:rsidRPr="008F4E66">
        <w:rPr>
          <w:rFonts w:eastAsia="FangSong" w:cstheme="minorHAnsi"/>
        </w:rPr>
        <w:t xml:space="preserve"> </w:t>
      </w:r>
    </w:p>
    <w:p w14:paraId="06F93993"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rPr>
        <w:t xml:space="preserve">My request for exemption/accommodation by the site was denied. I am requesting a </w:t>
      </w:r>
      <w:r w:rsidRPr="008F4E66">
        <w:rPr>
          <w:rFonts w:eastAsia="FangSong" w:cstheme="minorHAnsi"/>
          <w:b/>
          <w:bCs/>
        </w:rPr>
        <w:t>REPLACEMENT SITE</w:t>
      </w:r>
      <w:r w:rsidRPr="008F4E66">
        <w:rPr>
          <w:rFonts w:eastAsia="FangSong" w:cstheme="minorHAnsi"/>
        </w:rPr>
        <w:t xml:space="preserve"> with the understanding </w:t>
      </w:r>
      <w:r w:rsidRPr="008F4E66">
        <w:rPr>
          <w:rFonts w:cstheme="minorHAnsi"/>
        </w:rPr>
        <w:t>that the University may not be able to find a site for the designated semester.  In addition, there may be no replacement sites available in this course, causing a delay or lack of degree completion.</w:t>
      </w:r>
    </w:p>
    <w:p w14:paraId="222278A6" w14:textId="77777777" w:rsidR="008F4E66" w:rsidRPr="008F4E66" w:rsidRDefault="008F4E66" w:rsidP="008F4E66">
      <w:pPr>
        <w:overflowPunct w:val="0"/>
        <w:autoSpaceDE w:val="0"/>
        <w:autoSpaceDN w:val="0"/>
        <w:adjustRightInd w:val="0"/>
        <w:spacing w:after="120"/>
        <w:textAlignment w:val="baseline"/>
        <w:rPr>
          <w:rFonts w:cstheme="minorHAnsi"/>
          <w:sz w:val="8"/>
          <w:szCs w:val="8"/>
        </w:rPr>
      </w:pPr>
    </w:p>
    <w:p w14:paraId="1F7B2D48" w14:textId="77777777" w:rsidR="008F4E66" w:rsidRPr="008F4E66" w:rsidRDefault="008F4E66" w:rsidP="008F4E66">
      <w:pPr>
        <w:rPr>
          <w:rFonts w:cstheme="minorHAnsi"/>
        </w:rPr>
      </w:pPr>
      <w:r w:rsidRPr="008F4E66">
        <w:rPr>
          <w:rFonts w:cstheme="minorHAnsi"/>
        </w:rPr>
        <w:t>Student Signature _________________________________________      Date: _____________________</w:t>
      </w:r>
    </w:p>
    <w:p w14:paraId="5384E6BE" w14:textId="77777777" w:rsidR="008F4E66" w:rsidRPr="008F4E66" w:rsidRDefault="008F4E66" w:rsidP="008F4E66">
      <w:pPr>
        <w:overflowPunct w:val="0"/>
        <w:autoSpaceDE w:val="0"/>
        <w:autoSpaceDN w:val="0"/>
        <w:adjustRightInd w:val="0"/>
        <w:spacing w:after="120"/>
        <w:textAlignment w:val="baseline"/>
        <w:rPr>
          <w:rFonts w:cstheme="minorHAnsi"/>
          <w:sz w:val="6"/>
          <w:szCs w:val="6"/>
        </w:rPr>
      </w:pPr>
    </w:p>
    <w:p w14:paraId="2C94DAB8" w14:textId="77777777" w:rsidR="008F4E66" w:rsidRPr="008F4E66" w:rsidRDefault="008F4E66" w:rsidP="008F4E66">
      <w:pPr>
        <w:pBdr>
          <w:top w:val="single" w:sz="4" w:space="1" w:color="auto"/>
          <w:left w:val="single" w:sz="4" w:space="4" w:color="auto"/>
          <w:bottom w:val="single" w:sz="4" w:space="12" w:color="auto"/>
          <w:right w:val="single" w:sz="4" w:space="4" w:color="auto"/>
        </w:pBdr>
        <w:rPr>
          <w:rFonts w:cstheme="minorHAnsi"/>
        </w:rPr>
      </w:pPr>
      <w:r w:rsidRPr="008F4E66">
        <w:rPr>
          <w:rFonts w:cstheme="minorHAnsi"/>
        </w:rPr>
        <w:t xml:space="preserve">Office Use:  Date sent to IEC ______________ </w:t>
      </w:r>
      <w:r w:rsidRPr="008F4E66">
        <w:rPr>
          <w:rFonts w:cstheme="minorHAnsi"/>
        </w:rPr>
        <w:tab/>
        <w:t>Staff initials ____________</w:t>
      </w:r>
    </w:p>
    <w:p w14:paraId="65979A8F" w14:textId="77777777" w:rsidR="008F4E66" w:rsidRPr="008F4E66" w:rsidRDefault="008F4E66" w:rsidP="008F4E66">
      <w:pPr>
        <w:pBdr>
          <w:top w:val="single" w:sz="4" w:space="1" w:color="auto"/>
          <w:left w:val="single" w:sz="4" w:space="4" w:color="auto"/>
          <w:bottom w:val="single" w:sz="4" w:space="12" w:color="auto"/>
          <w:right w:val="single" w:sz="4" w:space="4" w:color="auto"/>
        </w:pBdr>
        <w:rPr>
          <w:rFonts w:cstheme="minorHAnsi"/>
        </w:rPr>
      </w:pPr>
      <w:r w:rsidRPr="008F4E66">
        <w:rPr>
          <w:rFonts w:cstheme="minorHAnsi"/>
        </w:rPr>
        <w:t xml:space="preserve">Outcome of request &amp; date received _____________________________________________________  </w:t>
      </w:r>
    </w:p>
    <w:p w14:paraId="0411585D" w14:textId="77777777" w:rsidR="008F4E66" w:rsidRPr="008F4E66" w:rsidRDefault="008F4E66" w:rsidP="008F4E66">
      <w:pPr>
        <w:pBdr>
          <w:top w:val="single" w:sz="4" w:space="1" w:color="auto"/>
          <w:left w:val="single" w:sz="4" w:space="4" w:color="auto"/>
          <w:bottom w:val="single" w:sz="4" w:space="12" w:color="auto"/>
          <w:right w:val="single" w:sz="4" w:space="4" w:color="auto"/>
        </w:pBdr>
        <w:rPr>
          <w:rFonts w:cstheme="minorHAnsi"/>
        </w:rPr>
      </w:pPr>
      <w:r w:rsidRPr="008F4E66">
        <w:rPr>
          <w:rFonts w:cstheme="minorHAnsi"/>
        </w:rPr>
        <w:t>____________________________________________________________________________________</w:t>
      </w:r>
    </w:p>
    <w:p w14:paraId="2877974B" w14:textId="77777777" w:rsidR="008F4E66" w:rsidRPr="008F4E66" w:rsidRDefault="008F4E66" w:rsidP="008F4E66">
      <w:pPr>
        <w:pBdr>
          <w:top w:val="single" w:sz="4" w:space="1" w:color="auto"/>
          <w:left w:val="single" w:sz="4" w:space="4" w:color="auto"/>
          <w:bottom w:val="single" w:sz="4" w:space="12" w:color="auto"/>
          <w:right w:val="single" w:sz="4" w:space="4" w:color="auto"/>
        </w:pBdr>
        <w:spacing w:after="0"/>
        <w:rPr>
          <w:rFonts w:cstheme="minorHAnsi"/>
        </w:rPr>
      </w:pPr>
      <w:r w:rsidRPr="008F4E66">
        <w:rPr>
          <w:rFonts w:cstheme="minorHAnsi"/>
        </w:rPr>
        <w:t>Date student notified _________      Staff initials ____________</w:t>
      </w:r>
    </w:p>
    <w:p w14:paraId="0EF3D1DF"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noProof/>
        </w:rPr>
        <mc:AlternateContent>
          <mc:Choice Requires="wps">
            <w:drawing>
              <wp:anchor distT="0" distB="0" distL="114300" distR="114300" simplePos="0" relativeHeight="251698176" behindDoc="0" locked="0" layoutInCell="1" allowOverlap="1" wp14:anchorId="20F7B347" wp14:editId="59A57A84">
                <wp:simplePos x="0" y="0"/>
                <wp:positionH relativeFrom="leftMargin">
                  <wp:posOffset>291884</wp:posOffset>
                </wp:positionH>
                <wp:positionV relativeFrom="paragraph">
                  <wp:posOffset>296593</wp:posOffset>
                </wp:positionV>
                <wp:extent cx="391795" cy="1139825"/>
                <wp:effectExtent l="0" t="0" r="27305" b="22225"/>
                <wp:wrapNone/>
                <wp:docPr id="101" name="Text Box 101"/>
                <wp:cNvGraphicFramePr/>
                <a:graphic xmlns:a="http://schemas.openxmlformats.org/drawingml/2006/main">
                  <a:graphicData uri="http://schemas.microsoft.com/office/word/2010/wordprocessingShape">
                    <wps:wsp>
                      <wps:cNvSpPr txBox="1"/>
                      <wps:spPr>
                        <a:xfrm rot="10800000">
                          <a:off x="0" y="0"/>
                          <a:ext cx="391795" cy="1139825"/>
                        </a:xfrm>
                        <a:prstGeom prst="rect">
                          <a:avLst/>
                        </a:prstGeom>
                        <a:solidFill>
                          <a:sysClr val="window" lastClr="FFFFFF"/>
                        </a:solidFill>
                        <a:ln w="6350">
                          <a:solidFill>
                            <a:prstClr val="black"/>
                          </a:solidFill>
                        </a:ln>
                      </wps:spPr>
                      <wps:txbx>
                        <w:txbxContent>
                          <w:p w14:paraId="398A35C2" w14:textId="77777777" w:rsidR="000E57A3" w:rsidRPr="0086277D" w:rsidRDefault="000E57A3" w:rsidP="008F4E66">
                            <w:pPr>
                              <w:jc w:val="center"/>
                              <w:rPr>
                                <w:b/>
                                <w:bCs/>
                                <w:sz w:val="28"/>
                                <w:szCs w:val="28"/>
                              </w:rPr>
                            </w:pPr>
                            <w:r>
                              <w:rPr>
                                <w:b/>
                                <w:bCs/>
                                <w:sz w:val="28"/>
                                <w:szCs w:val="28"/>
                              </w:rPr>
                              <w:t>Option</w:t>
                            </w:r>
                            <w:r w:rsidRPr="0086277D">
                              <w:rPr>
                                <w:b/>
                                <w:bCs/>
                                <w:sz w:val="28"/>
                                <w:szCs w:val="28"/>
                              </w:rPr>
                              <w:t xml:space="preserve"> </w:t>
                            </w:r>
                            <w:r>
                              <w:rPr>
                                <w:b/>
                                <w:bCs/>
                                <w:sz w:val="28"/>
                                <w:szCs w:val="28"/>
                              </w:rPr>
                              <w:t>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B347" id="Text Box 101" o:spid="_x0000_s1033" type="#_x0000_t202" style="position:absolute;margin-left:23pt;margin-top:23.35pt;width:30.85pt;height:89.75pt;rotation:180;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" fillcolor="window" strokeweight=".5pt">
                <v:textbox style="layout-flow:vertical">
                  <w:txbxContent>
                    <w:p w14:paraId="398A35C2" w14:textId="77777777" w:rsidR="000E57A3" w:rsidRPr="0086277D" w:rsidRDefault="000E57A3" w:rsidP="008F4E66">
                      <w:pPr>
                        <w:jc w:val="center"/>
                        <w:rPr>
                          <w:b/>
                          <w:bCs/>
                          <w:sz w:val="28"/>
                          <w:szCs w:val="28"/>
                        </w:rPr>
                      </w:pPr>
                      <w:r>
                        <w:rPr>
                          <w:b/>
                          <w:bCs/>
                          <w:sz w:val="28"/>
                          <w:szCs w:val="28"/>
                        </w:rPr>
                        <w:t>Option</w:t>
                      </w:r>
                      <w:r w:rsidRPr="0086277D">
                        <w:rPr>
                          <w:b/>
                          <w:bCs/>
                          <w:sz w:val="28"/>
                          <w:szCs w:val="28"/>
                        </w:rPr>
                        <w:t xml:space="preserve"> </w:t>
                      </w:r>
                      <w:r>
                        <w:rPr>
                          <w:b/>
                          <w:bCs/>
                          <w:sz w:val="28"/>
                          <w:szCs w:val="28"/>
                        </w:rPr>
                        <w:t>3</w:t>
                      </w:r>
                    </w:p>
                  </w:txbxContent>
                </v:textbox>
                <w10:wrap anchorx="margin"/>
              </v:shape>
            </w:pict>
          </mc:Fallback>
        </mc:AlternateContent>
      </w:r>
      <w:r w:rsidRPr="008F4E66">
        <w:rPr>
          <w:rFonts w:eastAsia="FangSong" w:cstheme="minorHAnsi"/>
          <w:noProof/>
        </w:rPr>
        <mc:AlternateContent>
          <mc:Choice Requires="wps">
            <w:drawing>
              <wp:anchor distT="0" distB="0" distL="114300" distR="114300" simplePos="0" relativeHeight="251691008" behindDoc="0" locked="0" layoutInCell="1" allowOverlap="1" wp14:anchorId="3C59FDFC" wp14:editId="637172D4">
                <wp:simplePos x="0" y="0"/>
                <wp:positionH relativeFrom="page">
                  <wp:posOffset>305654</wp:posOffset>
                </wp:positionH>
                <wp:positionV relativeFrom="paragraph">
                  <wp:posOffset>279514</wp:posOffset>
                </wp:positionV>
                <wp:extent cx="7173320" cy="18746"/>
                <wp:effectExtent l="19050" t="19050" r="27940" b="19685"/>
                <wp:wrapNone/>
                <wp:docPr id="102" name="Straight Connector 102"/>
                <wp:cNvGraphicFramePr/>
                <a:graphic xmlns:a="http://schemas.openxmlformats.org/drawingml/2006/main">
                  <a:graphicData uri="http://schemas.microsoft.com/office/word/2010/wordprocessingShape">
                    <wps:wsp>
                      <wps:cNvCnPr/>
                      <wps:spPr>
                        <a:xfrm flipV="1">
                          <a:off x="0" y="0"/>
                          <a:ext cx="7173320" cy="1874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A85477" id="Straight Connector 102" o:spid="_x0000_s1026"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05pt,22pt" to="588.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" strokecolor="windowText" strokeweight="3pt">
                <v:stroke joinstyle="miter"/>
                <w10:wrap anchorx="page"/>
              </v:line>
            </w:pict>
          </mc:Fallback>
        </mc:AlternateContent>
      </w:r>
    </w:p>
    <w:p w14:paraId="3AC6FF46"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noProof/>
        </w:rPr>
        <mc:AlternateContent>
          <mc:Choice Requires="wps">
            <w:drawing>
              <wp:anchor distT="0" distB="0" distL="114300" distR="114300" simplePos="0" relativeHeight="251692032" behindDoc="0" locked="0" layoutInCell="1" allowOverlap="1" wp14:anchorId="124F1765" wp14:editId="7F413223">
                <wp:simplePos x="0" y="0"/>
                <wp:positionH relativeFrom="leftMargin">
                  <wp:align>right</wp:align>
                </wp:positionH>
                <wp:positionV relativeFrom="paragraph">
                  <wp:posOffset>270131</wp:posOffset>
                </wp:positionV>
                <wp:extent cx="132371" cy="153824"/>
                <wp:effectExtent l="0" t="0" r="20320" b="17780"/>
                <wp:wrapNone/>
                <wp:docPr id="103" name="Text Box 103"/>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063D2740" w14:textId="77777777" w:rsidR="000E57A3" w:rsidRDefault="000E57A3" w:rsidP="008F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1765" id="Text Box 103" o:spid="_x0000_s1034" type="#_x0000_t202" style="position:absolute;margin-left:-40.8pt;margin-top:21.25pt;width:10.4pt;height:12.1pt;z-index:251692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" fillcolor="window" strokeweight=".5pt">
                <v:textbox>
                  <w:txbxContent>
                    <w:p w14:paraId="063D2740" w14:textId="77777777" w:rsidR="000E57A3" w:rsidRDefault="000E57A3" w:rsidP="008F4E66"/>
                  </w:txbxContent>
                </v:textbox>
                <w10:wrap anchorx="margin"/>
              </v:shape>
            </w:pict>
          </mc:Fallback>
        </mc:AlternateContent>
      </w:r>
    </w:p>
    <w:p w14:paraId="7F3C0129" w14:textId="77777777" w:rsidR="008F4E66" w:rsidRPr="008F4E66" w:rsidRDefault="008F4E66" w:rsidP="008F4E66">
      <w:pPr>
        <w:overflowPunct w:val="0"/>
        <w:autoSpaceDE w:val="0"/>
        <w:autoSpaceDN w:val="0"/>
        <w:adjustRightInd w:val="0"/>
        <w:spacing w:after="120"/>
        <w:textAlignment w:val="baseline"/>
        <w:rPr>
          <w:rFonts w:eastAsia="FangSong" w:cstheme="minorHAnsi"/>
        </w:rPr>
      </w:pPr>
      <w:r w:rsidRPr="008F4E66">
        <w:rPr>
          <w:sz w:val="24"/>
          <w:szCs w:val="24"/>
        </w:rPr>
        <w:t xml:space="preserve"> </w:t>
      </w:r>
      <w:r w:rsidRPr="008F4E66">
        <w:rPr>
          <w:rFonts w:eastAsia="FangSong" w:cstheme="minorHAnsi"/>
        </w:rPr>
        <w:t>My request for a replacement site was denied. I am choosing to pursue a reasonable accommodation through Student Access and Accommodation services (SAAS).</w:t>
      </w:r>
    </w:p>
    <w:p w14:paraId="3C056ED7" w14:textId="77777777" w:rsidR="008F4E66" w:rsidRPr="008F4E66" w:rsidRDefault="008F4E66" w:rsidP="008F4E66">
      <w:pPr>
        <w:numPr>
          <w:ilvl w:val="0"/>
          <w:numId w:val="59"/>
        </w:numPr>
        <w:overflowPunct w:val="0"/>
        <w:autoSpaceDE w:val="0"/>
        <w:autoSpaceDN w:val="0"/>
        <w:adjustRightInd w:val="0"/>
        <w:spacing w:after="120"/>
        <w:contextualSpacing/>
        <w:textAlignment w:val="baseline"/>
        <w:rPr>
          <w:rFonts w:cstheme="minorHAnsi"/>
        </w:rPr>
      </w:pPr>
      <w:r w:rsidRPr="008F4E66">
        <w:rPr>
          <w:rFonts w:cstheme="minorHAnsi"/>
        </w:rPr>
        <w:t xml:space="preserve">I understand that </w:t>
      </w:r>
      <w:r w:rsidRPr="008F4E66">
        <w:t xml:space="preserve">students seeking a reasonable accommodation will need to work with a SAAS staff member to determine eligibility for services </w:t>
      </w:r>
      <w:hyperlink r:id="rId110" w:history="1">
        <w:r w:rsidRPr="008F4E66">
          <w:rPr>
            <w:color w:val="0000FF"/>
            <w:u w:val="single"/>
          </w:rPr>
          <w:t>Becoming a Client | Student Access and Accommodation Services - Illinois State</w:t>
        </w:r>
      </w:hyperlink>
      <w:r w:rsidRPr="008F4E66">
        <w:t>.  I understand that my request will be reviewed based on guidelines set out that do not fundamentally alter the educational experience and that there may be no alternate clinical experiences available immediately.</w:t>
      </w:r>
    </w:p>
    <w:p w14:paraId="377A0C24" w14:textId="77777777" w:rsidR="008F4E66" w:rsidRPr="008F4E66" w:rsidRDefault="008F4E66" w:rsidP="008F4E66">
      <w:pPr>
        <w:overflowPunct w:val="0"/>
        <w:autoSpaceDE w:val="0"/>
        <w:autoSpaceDN w:val="0"/>
        <w:adjustRightInd w:val="0"/>
        <w:spacing w:after="120"/>
        <w:textAlignment w:val="baseline"/>
        <w:rPr>
          <w:rFonts w:cstheme="minorHAnsi"/>
          <w:sz w:val="8"/>
          <w:szCs w:val="8"/>
        </w:rPr>
      </w:pPr>
    </w:p>
    <w:p w14:paraId="60309958" w14:textId="77777777" w:rsidR="008F4E66" w:rsidRPr="008F4E66" w:rsidRDefault="008F4E66" w:rsidP="008F4E66">
      <w:pPr>
        <w:rPr>
          <w:rFonts w:cstheme="minorHAnsi"/>
        </w:rPr>
      </w:pPr>
      <w:r w:rsidRPr="008F4E66">
        <w:rPr>
          <w:rFonts w:cstheme="minorHAnsi"/>
        </w:rPr>
        <w:t>Student Signature _________________________________________     Date: _____________________</w:t>
      </w:r>
    </w:p>
    <w:p w14:paraId="43779DC2" w14:textId="77777777" w:rsidR="008F4E66" w:rsidRPr="008F4E66" w:rsidRDefault="008F4E66" w:rsidP="008F4E66">
      <w:pPr>
        <w:overflowPunct w:val="0"/>
        <w:autoSpaceDE w:val="0"/>
        <w:autoSpaceDN w:val="0"/>
        <w:adjustRightInd w:val="0"/>
        <w:spacing w:after="120"/>
        <w:textAlignment w:val="baseline"/>
        <w:rPr>
          <w:rFonts w:cstheme="minorHAnsi"/>
          <w:sz w:val="6"/>
          <w:szCs w:val="6"/>
        </w:rPr>
      </w:pPr>
    </w:p>
    <w:p w14:paraId="5EEBFEAE" w14:textId="77777777" w:rsidR="008F4E66" w:rsidRPr="008F4E66" w:rsidRDefault="008F4E66" w:rsidP="008F4E66">
      <w:pPr>
        <w:pBdr>
          <w:top w:val="single" w:sz="4" w:space="1" w:color="auto"/>
          <w:left w:val="single" w:sz="4" w:space="4" w:color="auto"/>
          <w:bottom w:val="single" w:sz="4" w:space="31" w:color="auto"/>
          <w:right w:val="single" w:sz="4" w:space="4" w:color="auto"/>
        </w:pBdr>
        <w:rPr>
          <w:rFonts w:cstheme="minorHAnsi"/>
        </w:rPr>
      </w:pPr>
      <w:r w:rsidRPr="008F4E66">
        <w:rPr>
          <w:rFonts w:cstheme="minorHAnsi"/>
        </w:rPr>
        <w:t xml:space="preserve">Office Use:  </w:t>
      </w:r>
    </w:p>
    <w:p w14:paraId="1E9645EF" w14:textId="77777777" w:rsidR="008F4E66" w:rsidRPr="008F4E66" w:rsidRDefault="008F4E66" w:rsidP="008F4E66">
      <w:pPr>
        <w:pBdr>
          <w:top w:val="single" w:sz="4" w:space="1" w:color="auto"/>
          <w:left w:val="single" w:sz="4" w:space="4" w:color="auto"/>
          <w:bottom w:val="single" w:sz="4" w:space="31" w:color="auto"/>
          <w:right w:val="single" w:sz="4" w:space="4" w:color="auto"/>
        </w:pBdr>
        <w:rPr>
          <w:rFonts w:cstheme="minorHAnsi"/>
        </w:rPr>
      </w:pPr>
      <w:r w:rsidRPr="008F4E66">
        <w:rPr>
          <w:rFonts w:cstheme="minorHAnsi"/>
        </w:rPr>
        <w:t>Outcome of request &amp; date received from student __________________________________________</w:t>
      </w:r>
    </w:p>
    <w:p w14:paraId="0605AACF" w14:textId="77777777" w:rsidR="008F4E66" w:rsidRPr="008F4E66" w:rsidRDefault="008F4E66" w:rsidP="008F4E66">
      <w:pPr>
        <w:pBdr>
          <w:top w:val="single" w:sz="4" w:space="1" w:color="auto"/>
          <w:left w:val="single" w:sz="4" w:space="4" w:color="auto"/>
          <w:bottom w:val="single" w:sz="4" w:space="31" w:color="auto"/>
          <w:right w:val="single" w:sz="4" w:space="4" w:color="auto"/>
        </w:pBdr>
        <w:rPr>
          <w:rFonts w:cstheme="minorHAnsi"/>
        </w:rPr>
      </w:pPr>
      <w:r w:rsidRPr="008F4E66">
        <w:rPr>
          <w:rFonts w:cstheme="minorHAnsi"/>
        </w:rPr>
        <w:t>____________________________________________________________________________________</w:t>
      </w:r>
    </w:p>
    <w:p w14:paraId="22767788" w14:textId="77777777" w:rsidR="008F4E66" w:rsidRPr="008F4E66" w:rsidRDefault="008F4E66" w:rsidP="008F4E66">
      <w:pPr>
        <w:pBdr>
          <w:top w:val="single" w:sz="4" w:space="1" w:color="auto"/>
          <w:left w:val="single" w:sz="4" w:space="4" w:color="auto"/>
          <w:bottom w:val="single" w:sz="4" w:space="31" w:color="auto"/>
          <w:right w:val="single" w:sz="4" w:space="4" w:color="auto"/>
        </w:pBdr>
        <w:spacing w:after="0"/>
        <w:rPr>
          <w:rFonts w:cstheme="minorHAnsi"/>
        </w:rPr>
      </w:pPr>
      <w:r w:rsidRPr="008F4E66">
        <w:rPr>
          <w:rFonts w:cstheme="minorHAnsi"/>
        </w:rPr>
        <w:t>Date student notified Nursing _________      Staff initials ____________</w:t>
      </w:r>
    </w:p>
    <w:p w14:paraId="35D455F4"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noProof/>
        </w:rPr>
        <mc:AlternateContent>
          <mc:Choice Requires="wps">
            <w:drawing>
              <wp:anchor distT="0" distB="0" distL="114300" distR="114300" simplePos="0" relativeHeight="251699200" behindDoc="0" locked="0" layoutInCell="1" allowOverlap="1" wp14:anchorId="032D6E9E" wp14:editId="00F9474B">
                <wp:simplePos x="0" y="0"/>
                <wp:positionH relativeFrom="leftMargin">
                  <wp:posOffset>246645</wp:posOffset>
                </wp:positionH>
                <wp:positionV relativeFrom="paragraph">
                  <wp:posOffset>220872</wp:posOffset>
                </wp:positionV>
                <wp:extent cx="391795" cy="1139825"/>
                <wp:effectExtent l="0" t="0" r="27305" b="22225"/>
                <wp:wrapNone/>
                <wp:docPr id="20" name="Text Box 20"/>
                <wp:cNvGraphicFramePr/>
                <a:graphic xmlns:a="http://schemas.openxmlformats.org/drawingml/2006/main">
                  <a:graphicData uri="http://schemas.microsoft.com/office/word/2010/wordprocessingShape">
                    <wps:wsp>
                      <wps:cNvSpPr txBox="1"/>
                      <wps:spPr>
                        <a:xfrm rot="10800000">
                          <a:off x="0" y="0"/>
                          <a:ext cx="391795" cy="1139825"/>
                        </a:xfrm>
                        <a:prstGeom prst="rect">
                          <a:avLst/>
                        </a:prstGeom>
                        <a:solidFill>
                          <a:sysClr val="window" lastClr="FFFFFF"/>
                        </a:solidFill>
                        <a:ln w="6350">
                          <a:solidFill>
                            <a:prstClr val="black"/>
                          </a:solidFill>
                        </a:ln>
                      </wps:spPr>
                      <wps:txbx>
                        <w:txbxContent>
                          <w:p w14:paraId="73177892" w14:textId="77777777" w:rsidR="000E57A3" w:rsidRPr="0086277D" w:rsidRDefault="000E57A3" w:rsidP="008F4E66">
                            <w:pPr>
                              <w:jc w:val="center"/>
                              <w:rPr>
                                <w:b/>
                                <w:bCs/>
                                <w:sz w:val="28"/>
                                <w:szCs w:val="28"/>
                              </w:rPr>
                            </w:pPr>
                            <w:r>
                              <w:rPr>
                                <w:b/>
                                <w:bCs/>
                                <w:sz w:val="28"/>
                                <w:szCs w:val="28"/>
                              </w:rPr>
                              <w:t>Option</w:t>
                            </w:r>
                            <w:r w:rsidRPr="0086277D">
                              <w:rPr>
                                <w:b/>
                                <w:bCs/>
                                <w:sz w:val="28"/>
                                <w:szCs w:val="28"/>
                              </w:rPr>
                              <w:t xml:space="preserve"> </w:t>
                            </w:r>
                            <w:r>
                              <w:rPr>
                                <w:b/>
                                <w:bCs/>
                                <w:sz w:val="28"/>
                                <w:szCs w:val="28"/>
                              </w:rPr>
                              <w:t>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6E9E" id="Text Box 20" o:spid="_x0000_s1035" type="#_x0000_t202" style="position:absolute;margin-left:19.4pt;margin-top:17.4pt;width:30.85pt;height:89.75pt;rotation:180;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" fillcolor="window" strokeweight=".5pt">
                <v:textbox style="layout-flow:vertical">
                  <w:txbxContent>
                    <w:p w14:paraId="73177892" w14:textId="77777777" w:rsidR="000E57A3" w:rsidRPr="0086277D" w:rsidRDefault="000E57A3" w:rsidP="008F4E66">
                      <w:pPr>
                        <w:jc w:val="center"/>
                        <w:rPr>
                          <w:b/>
                          <w:bCs/>
                          <w:sz w:val="28"/>
                          <w:szCs w:val="28"/>
                        </w:rPr>
                      </w:pPr>
                      <w:r>
                        <w:rPr>
                          <w:b/>
                          <w:bCs/>
                          <w:sz w:val="28"/>
                          <w:szCs w:val="28"/>
                        </w:rPr>
                        <w:t>Option</w:t>
                      </w:r>
                      <w:r w:rsidRPr="0086277D">
                        <w:rPr>
                          <w:b/>
                          <w:bCs/>
                          <w:sz w:val="28"/>
                          <w:szCs w:val="28"/>
                        </w:rPr>
                        <w:t xml:space="preserve"> </w:t>
                      </w:r>
                      <w:r>
                        <w:rPr>
                          <w:b/>
                          <w:bCs/>
                          <w:sz w:val="28"/>
                          <w:szCs w:val="28"/>
                        </w:rPr>
                        <w:t>4</w:t>
                      </w:r>
                    </w:p>
                  </w:txbxContent>
                </v:textbox>
                <w10:wrap anchorx="margin"/>
              </v:shape>
            </w:pict>
          </mc:Fallback>
        </mc:AlternateContent>
      </w:r>
      <w:r w:rsidRPr="008F4E66">
        <w:rPr>
          <w:rFonts w:eastAsia="FangSong" w:cstheme="minorHAnsi"/>
          <w:noProof/>
        </w:rPr>
        <mc:AlternateContent>
          <mc:Choice Requires="wps">
            <w:drawing>
              <wp:anchor distT="0" distB="0" distL="114300" distR="114300" simplePos="0" relativeHeight="251693056" behindDoc="0" locked="0" layoutInCell="1" allowOverlap="1" wp14:anchorId="7630BBF2" wp14:editId="46A7307D">
                <wp:simplePos x="0" y="0"/>
                <wp:positionH relativeFrom="page">
                  <wp:posOffset>259307</wp:posOffset>
                </wp:positionH>
                <wp:positionV relativeFrom="paragraph">
                  <wp:posOffset>201532</wp:posOffset>
                </wp:positionV>
                <wp:extent cx="7173320" cy="18746"/>
                <wp:effectExtent l="19050" t="19050" r="27940" b="19685"/>
                <wp:wrapNone/>
                <wp:docPr id="104" name="Straight Connector 104"/>
                <wp:cNvGraphicFramePr/>
                <a:graphic xmlns:a="http://schemas.openxmlformats.org/drawingml/2006/main">
                  <a:graphicData uri="http://schemas.microsoft.com/office/word/2010/wordprocessingShape">
                    <wps:wsp>
                      <wps:cNvCnPr/>
                      <wps:spPr>
                        <a:xfrm flipV="1">
                          <a:off x="0" y="0"/>
                          <a:ext cx="7173320" cy="1874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A8499" id="Straight Connector 104" o:spid="_x0000_s1026" style="position:absolute;flip:y;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5.85pt" to="585.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" strokecolor="windowText" strokeweight="3pt">
                <v:stroke joinstyle="miter"/>
                <w10:wrap anchorx="page"/>
              </v:line>
            </w:pict>
          </mc:Fallback>
        </mc:AlternateContent>
      </w:r>
    </w:p>
    <w:p w14:paraId="2DF2384D" w14:textId="77777777" w:rsidR="008F4E66" w:rsidRPr="008F4E66" w:rsidRDefault="008F4E66" w:rsidP="008F4E66">
      <w:pPr>
        <w:spacing w:after="0"/>
        <w:rPr>
          <w:rFonts w:eastAsia="FangSong" w:cstheme="minorHAnsi"/>
        </w:rPr>
      </w:pPr>
      <w:r w:rsidRPr="008F4E66">
        <w:rPr>
          <w:rFonts w:eastAsia="FangSong" w:cstheme="minorHAnsi"/>
          <w:noProof/>
        </w:rPr>
        <mc:AlternateContent>
          <mc:Choice Requires="wps">
            <w:drawing>
              <wp:anchor distT="0" distB="0" distL="114300" distR="114300" simplePos="0" relativeHeight="251694080" behindDoc="0" locked="0" layoutInCell="1" allowOverlap="1" wp14:anchorId="16FC02B4" wp14:editId="5D007E51">
                <wp:simplePos x="0" y="0"/>
                <wp:positionH relativeFrom="column">
                  <wp:posOffset>-217805</wp:posOffset>
                </wp:positionH>
                <wp:positionV relativeFrom="paragraph">
                  <wp:posOffset>196841</wp:posOffset>
                </wp:positionV>
                <wp:extent cx="132371" cy="153824"/>
                <wp:effectExtent l="0" t="0" r="20320" b="17780"/>
                <wp:wrapNone/>
                <wp:docPr id="13" name="Text Box 13"/>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66796D53" w14:textId="77777777" w:rsidR="000E57A3" w:rsidRDefault="000E57A3" w:rsidP="008F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02B4" id="Text Box 13" o:spid="_x0000_s1036" type="#_x0000_t202" style="position:absolute;margin-left:-17.15pt;margin-top:15.5pt;width:10.4pt;height:1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" fillcolor="window" strokeweight=".5pt">
                <v:textbox>
                  <w:txbxContent>
                    <w:p w14:paraId="66796D53" w14:textId="77777777" w:rsidR="000E57A3" w:rsidRDefault="000E57A3" w:rsidP="008F4E66"/>
                  </w:txbxContent>
                </v:textbox>
              </v:shape>
            </w:pict>
          </mc:Fallback>
        </mc:AlternateContent>
      </w:r>
    </w:p>
    <w:p w14:paraId="4066A077" w14:textId="77777777" w:rsidR="008F4E66" w:rsidRPr="008F4E66" w:rsidRDefault="008F4E66" w:rsidP="008F4E66">
      <w:pPr>
        <w:spacing w:after="0"/>
      </w:pPr>
      <w:r w:rsidRPr="008F4E66">
        <w:rPr>
          <w:rFonts w:eastAsia="FangSong" w:cstheme="minorHAnsi"/>
        </w:rPr>
        <w:t xml:space="preserve">My request for a SAAS accommodation was denied. Please contact the Associate Dean for Academic Support, Janeen Mollenhauer, at </w:t>
      </w:r>
      <w:hyperlink r:id="rId111" w:history="1">
        <w:r w:rsidRPr="008F4E66">
          <w:rPr>
            <w:rFonts w:eastAsia="FangSong" w:cstheme="minorHAnsi"/>
            <w:color w:val="0000FF"/>
            <w:u w:val="single"/>
          </w:rPr>
          <w:t>jrmolle@ilstu.edu</w:t>
        </w:r>
      </w:hyperlink>
      <w:r w:rsidRPr="008F4E66">
        <w:rPr>
          <w:rFonts w:eastAsia="FangSong" w:cstheme="minorHAnsi"/>
        </w:rPr>
        <w:t xml:space="preserve"> for next steps.</w:t>
      </w:r>
    </w:p>
    <w:p w14:paraId="3C26BB70" w14:textId="77777777" w:rsidR="008F4E66" w:rsidRPr="008F4E66" w:rsidRDefault="008F4E66" w:rsidP="008F4E66">
      <w:pPr>
        <w:overflowPunct w:val="0"/>
        <w:autoSpaceDE w:val="0"/>
        <w:autoSpaceDN w:val="0"/>
        <w:adjustRightInd w:val="0"/>
        <w:spacing w:after="120"/>
        <w:textAlignment w:val="baseline"/>
        <w:rPr>
          <w:rFonts w:eastAsia="FangSong" w:cstheme="minorHAnsi"/>
        </w:rPr>
      </w:pPr>
    </w:p>
    <w:p w14:paraId="34F19918" w14:textId="77777777" w:rsidR="008F4E66" w:rsidRPr="008F4E66" w:rsidRDefault="008F4E66" w:rsidP="008F4E66">
      <w:pPr>
        <w:rPr>
          <w:rFonts w:cstheme="minorHAnsi"/>
        </w:rPr>
      </w:pPr>
      <w:r w:rsidRPr="008F4E66">
        <w:rPr>
          <w:rFonts w:eastAsia="FangSong" w:cstheme="minorHAnsi"/>
          <w:noProof/>
        </w:rPr>
        <mc:AlternateContent>
          <mc:Choice Requires="wps">
            <w:drawing>
              <wp:anchor distT="0" distB="0" distL="114300" distR="114300" simplePos="0" relativeHeight="251696128" behindDoc="0" locked="0" layoutInCell="1" allowOverlap="1" wp14:anchorId="76FADBD7" wp14:editId="10D0AEF6">
                <wp:simplePos x="0" y="0"/>
                <wp:positionH relativeFrom="margin">
                  <wp:align>center</wp:align>
                </wp:positionH>
                <wp:positionV relativeFrom="paragraph">
                  <wp:posOffset>469677</wp:posOffset>
                </wp:positionV>
                <wp:extent cx="7173320" cy="18746"/>
                <wp:effectExtent l="19050" t="19050" r="27940" b="19685"/>
                <wp:wrapNone/>
                <wp:docPr id="105" name="Straight Connector 105"/>
                <wp:cNvGraphicFramePr/>
                <a:graphic xmlns:a="http://schemas.openxmlformats.org/drawingml/2006/main">
                  <a:graphicData uri="http://schemas.microsoft.com/office/word/2010/wordprocessingShape">
                    <wps:wsp>
                      <wps:cNvCnPr/>
                      <wps:spPr>
                        <a:xfrm flipV="1">
                          <a:off x="0" y="0"/>
                          <a:ext cx="7173320" cy="1874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C6793C" id="Straight Connector 105" o:spid="_x0000_s1026" style="position:absolute;flip:y;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pt" to="564.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" strokecolor="windowText" strokeweight="3pt">
                <v:stroke joinstyle="miter"/>
                <w10:wrap anchorx="margin"/>
              </v:line>
            </w:pict>
          </mc:Fallback>
        </mc:AlternateContent>
      </w:r>
      <w:r w:rsidRPr="008F4E66">
        <w:rPr>
          <w:rFonts w:cstheme="minorHAnsi"/>
        </w:rPr>
        <w:t>Student Signature _________________________________________     Date: _____________________</w:t>
      </w:r>
    </w:p>
    <w:p w14:paraId="338B0CA7" w14:textId="77777777" w:rsidR="008F4E66" w:rsidRPr="008F4E66" w:rsidRDefault="008F4E66" w:rsidP="008F4E66">
      <w:pPr>
        <w:rPr>
          <w:rFonts w:cstheme="minorHAnsi"/>
        </w:rPr>
      </w:pPr>
    </w:p>
    <w:p w14:paraId="198E1E4D" w14:textId="77777777" w:rsidR="008F4E66" w:rsidRPr="00C8095E" w:rsidRDefault="008F4E66" w:rsidP="00C8095E">
      <w:pPr>
        <w:pStyle w:val="Heading2"/>
        <w:rPr>
          <w:color w:val="FF0000"/>
        </w:rPr>
      </w:pPr>
      <w:bookmarkStart w:id="254" w:name="_Toc90625982"/>
      <w:r w:rsidRPr="00C8095E">
        <w:rPr>
          <w:color w:val="FF0000"/>
        </w:rPr>
        <w:lastRenderedPageBreak/>
        <w:t>COVID-19 Vaccination and Testing</w:t>
      </w:r>
      <w:bookmarkEnd w:id="254"/>
    </w:p>
    <w:p w14:paraId="7C2D3AAC" w14:textId="77777777" w:rsidR="008F4E66" w:rsidRPr="008F4E66" w:rsidRDefault="008F4E66" w:rsidP="008F4E66">
      <w:pPr>
        <w:rPr>
          <w:sz w:val="24"/>
          <w:szCs w:val="24"/>
        </w:rPr>
      </w:pPr>
    </w:p>
    <w:p w14:paraId="62857932" w14:textId="77777777" w:rsidR="003A52F9" w:rsidRPr="008F4E66" w:rsidRDefault="003A52F9" w:rsidP="003A52F9">
      <w:pPr>
        <w:spacing w:after="0" w:line="240" w:lineRule="auto"/>
        <w:textAlignment w:val="baseline"/>
        <w:rPr>
          <w:rFonts w:ascii="Calibri" w:hAnsi="Calibri" w:cs="Calibri"/>
        </w:rPr>
      </w:pPr>
      <w:bookmarkStart w:id="255" w:name="_Hlk112936708"/>
      <w:r w:rsidRPr="00E55519">
        <w:rPr>
          <w:rFonts w:ascii="Calibri" w:hAnsi="Calibri" w:cs="Calibri"/>
        </w:rPr>
        <w:t>All students in nursing clinical experiences are expected to meet both ISU </w:t>
      </w:r>
      <w:r>
        <w:rPr>
          <w:rFonts w:ascii="Calibri" w:hAnsi="Calibri" w:cs="Calibri"/>
        </w:rPr>
        <w:t>COVID-19</w:t>
      </w:r>
      <w:r w:rsidRPr="00E55519">
        <w:rPr>
          <w:rFonts w:ascii="Calibri" w:hAnsi="Calibri" w:cs="Calibri"/>
        </w:rPr>
        <w:t xml:space="preserve"> testing protocols (e.g., as of </w:t>
      </w:r>
      <w:r w:rsidRPr="00F22EA2">
        <w:rPr>
          <w:rFonts w:ascii="Calibri" w:hAnsi="Calibri" w:cs="Calibri"/>
        </w:rPr>
        <w:t xml:space="preserve">08/19/2022 </w:t>
      </w:r>
      <w:r w:rsidRPr="00E55519">
        <w:rPr>
          <w:rFonts w:ascii="Calibri" w:hAnsi="Calibri" w:cs="Calibri"/>
        </w:rPr>
        <w:t>provide proof of vaccination, be in the 90-day positive window, or weekly SHIELD testing) AND meet their site-specific requirements.</w:t>
      </w:r>
      <w:r w:rsidRPr="008F4E66">
        <w:rPr>
          <w:rFonts w:ascii="Calibri" w:hAnsi="Calibri" w:cs="Calibri"/>
        </w:rPr>
        <w:t xml:space="preserve">  Some sites may have stricter requirements. All evidence of compliance must be uploaded to the ISU Student Health </w:t>
      </w:r>
      <w:r w:rsidRPr="008F4E66">
        <w:rPr>
          <w:rFonts w:cstheme="minorHAnsi"/>
        </w:rPr>
        <w:t xml:space="preserve">Services </w:t>
      </w:r>
      <w:hyperlink r:id="rId112" w:history="1">
        <w:r w:rsidRPr="008F4E66">
          <w:rPr>
            <w:rFonts w:eastAsia="Times New Roman" w:cstheme="minorHAnsi"/>
            <w:color w:val="0000FF"/>
            <w:u w:val="single"/>
          </w:rPr>
          <w:t>secure health portal</w:t>
        </w:r>
      </w:hyperlink>
      <w:r w:rsidRPr="008F4E66">
        <w:rPr>
          <w:rFonts w:ascii="Calibri" w:hAnsi="Calibri" w:cs="Calibri"/>
        </w:rPr>
        <w:t>. The process for tracking student compliance is outlined below.</w:t>
      </w:r>
    </w:p>
    <w:p w14:paraId="358750E6" w14:textId="77777777" w:rsidR="003A52F9" w:rsidRDefault="003A52F9" w:rsidP="003A52F9">
      <w:pPr>
        <w:numPr>
          <w:ilvl w:val="0"/>
          <w:numId w:val="62"/>
        </w:numPr>
        <w:spacing w:after="0" w:line="240" w:lineRule="auto"/>
        <w:textAlignment w:val="baseline"/>
        <w:rPr>
          <w:rFonts w:ascii="Calibri" w:hAnsi="Calibri" w:cs="Calibri"/>
        </w:rPr>
      </w:pPr>
      <w:r w:rsidRPr="00F22EA2">
        <w:rPr>
          <w:rFonts w:ascii="Calibri" w:hAnsi="Calibri" w:cs="Calibri"/>
        </w:rPr>
        <w:t xml:space="preserve">Students who are on campus or participating in a clinical experience </w:t>
      </w:r>
      <w:r w:rsidRPr="007872D1">
        <w:rPr>
          <w:rFonts w:ascii="Calibri" w:hAnsi="Calibri" w:cs="Calibri"/>
        </w:rPr>
        <w:t xml:space="preserve">and who have not provided evidence of completing the COVID-19 vaccine by uploading documentation to the </w:t>
      </w:r>
      <w:r w:rsidRPr="007872D1">
        <w:rPr>
          <w:rFonts w:cstheme="minorHAnsi"/>
        </w:rPr>
        <w:t xml:space="preserve">ISU </w:t>
      </w:r>
      <w:hyperlink r:id="rId113" w:history="1">
        <w:r w:rsidRPr="007872D1">
          <w:rPr>
            <w:rFonts w:eastAsia="Times New Roman" w:cstheme="minorHAnsi"/>
            <w:color w:val="0000FF"/>
            <w:u w:val="single"/>
          </w:rPr>
          <w:t>secure health portal</w:t>
        </w:r>
      </w:hyperlink>
      <w:r w:rsidRPr="007872D1">
        <w:rPr>
          <w:rFonts w:ascii="Calibri" w:hAnsi="Calibri" w:cs="Calibri"/>
        </w:rPr>
        <w:t xml:space="preserve"> </w:t>
      </w:r>
      <w:r>
        <w:rPr>
          <w:rFonts w:ascii="Calibri" w:hAnsi="Calibri" w:cs="Calibri"/>
        </w:rPr>
        <w:t xml:space="preserve">will </w:t>
      </w:r>
      <w:r w:rsidRPr="007872D1">
        <w:rPr>
          <w:rFonts w:ascii="Calibri" w:hAnsi="Calibri" w:cs="Calibri"/>
        </w:rPr>
        <w:t xml:space="preserve">be required to participate in weekly Shield testing.  Note that SHIELD testing may be in addition to rapid testing performed by agency personnel at the start of a clinical day. Students </w:t>
      </w:r>
      <w:r w:rsidRPr="00DA381C">
        <w:rPr>
          <w:rFonts w:ascii="Calibri" w:hAnsi="Calibri" w:cs="Calibri"/>
        </w:rPr>
        <w:t>required</w:t>
      </w:r>
      <w:r>
        <w:rPr>
          <w:rFonts w:ascii="Calibri" w:hAnsi="Calibri" w:cs="Calibri"/>
        </w:rPr>
        <w:t xml:space="preserve"> </w:t>
      </w:r>
      <w:r w:rsidRPr="007872D1">
        <w:rPr>
          <w:rFonts w:ascii="Calibri" w:hAnsi="Calibri" w:cs="Calibri"/>
        </w:rPr>
        <w:t xml:space="preserve">to fulfill the University’s weekly SHIELD testing requirement with </w:t>
      </w:r>
      <w:r>
        <w:rPr>
          <w:rFonts w:ascii="Calibri" w:hAnsi="Calibri" w:cs="Calibri"/>
        </w:rPr>
        <w:t>off-campus</w:t>
      </w:r>
      <w:r w:rsidRPr="007872D1">
        <w:rPr>
          <w:rFonts w:ascii="Calibri" w:hAnsi="Calibri" w:cs="Calibri"/>
        </w:rPr>
        <w:t xml:space="preserve"> testing must still meet the appropriate compliance window and upload documentation to the ISU student portal.</w:t>
      </w:r>
    </w:p>
    <w:p w14:paraId="23376A50" w14:textId="77777777" w:rsidR="003A52F9" w:rsidRPr="00205C8B" w:rsidRDefault="003A52F9" w:rsidP="003A52F9">
      <w:pPr>
        <w:numPr>
          <w:ilvl w:val="0"/>
          <w:numId w:val="62"/>
        </w:numPr>
        <w:spacing w:after="0" w:line="240" w:lineRule="auto"/>
        <w:textAlignment w:val="baseline"/>
        <w:rPr>
          <w:rFonts w:ascii="Calibri" w:hAnsi="Calibri" w:cs="Calibri"/>
        </w:rPr>
      </w:pPr>
      <w:r w:rsidRPr="00205C8B">
        <w:rPr>
          <w:rFonts w:ascii="Calibri" w:hAnsi="Calibri" w:cs="Calibri"/>
        </w:rPr>
        <w:t xml:space="preserve">Students participating in a clinical experience who are required to test for COVID in association with their clinical placement are responsible for providing test results to their clinical site, per that site’s instructions. </w:t>
      </w:r>
    </w:p>
    <w:p w14:paraId="1FF641FA" w14:textId="77777777" w:rsidR="003A52F9" w:rsidRPr="007872D1" w:rsidRDefault="003A52F9" w:rsidP="003A52F9">
      <w:pPr>
        <w:numPr>
          <w:ilvl w:val="0"/>
          <w:numId w:val="60"/>
        </w:numPr>
        <w:spacing w:after="0"/>
        <w:contextualSpacing/>
        <w:rPr>
          <w:rFonts w:cstheme="minorHAnsi"/>
        </w:rPr>
      </w:pPr>
      <w:r w:rsidRPr="007872D1">
        <w:rPr>
          <w:rFonts w:cstheme="minorHAnsi"/>
        </w:rPr>
        <w:t xml:space="preserve">Non-compliant students have </w:t>
      </w:r>
      <w:r w:rsidRPr="007872D1">
        <w:rPr>
          <w:rFonts w:cstheme="minorHAnsi"/>
          <w:b/>
          <w:bCs/>
          <w:u w:val="single"/>
        </w:rPr>
        <w:t xml:space="preserve">three business days to show evidence of compliance prior to being permanently removed from the clinical experience for the remainder of the semester. </w:t>
      </w:r>
      <w:r w:rsidRPr="007872D1">
        <w:rPr>
          <w:rFonts w:cstheme="minorHAnsi"/>
        </w:rPr>
        <w:t>Students permanently removed from the clinical will not be able to successfully complete the course and will therefore need to withdraw from the course. Following withdraw, students will be expected to repeat the course/clinical when availability and capacity allow.  Course repetition will most likely impact time to degree.</w:t>
      </w:r>
    </w:p>
    <w:p w14:paraId="454DCF2A" w14:textId="77777777" w:rsidR="003A52F9" w:rsidRPr="008F4E66" w:rsidRDefault="003A52F9" w:rsidP="003A52F9">
      <w:pPr>
        <w:numPr>
          <w:ilvl w:val="0"/>
          <w:numId w:val="60"/>
        </w:numPr>
        <w:spacing w:before="100" w:beforeAutospacing="1" w:after="100" w:afterAutospacing="1" w:line="240" w:lineRule="auto"/>
        <w:textAlignment w:val="baseline"/>
        <w:rPr>
          <w:rFonts w:cstheme="minorHAnsi"/>
        </w:rPr>
      </w:pPr>
      <w:r w:rsidRPr="008F4E66">
        <w:rPr>
          <w:rFonts w:cstheme="minorHAnsi"/>
        </w:rPr>
        <w:t>Since the State of Illinois Executive Order currently requires vaccination or weekly testing for healthcare facilities and K-12 schools, alternative sites for clinical placements will not be available in Illinois for those not adhering to the protocol.  Any changes to the Executive Orders (</w:t>
      </w:r>
      <w:hyperlink r:id="rId114" w:history="1">
        <w:r w:rsidRPr="001E23D2">
          <w:rPr>
            <w:rStyle w:val="Hyperlink"/>
            <w:rFonts w:cstheme="minorHAnsi"/>
          </w:rPr>
          <w:t>https://coronavirus.illinois.gov/resources/executive-orders.html</w:t>
        </w:r>
      </w:hyperlink>
      <w:r>
        <w:rPr>
          <w:rFonts w:cstheme="minorHAnsi"/>
          <w:u w:val="single"/>
        </w:rPr>
        <w:t xml:space="preserve"> </w:t>
      </w:r>
      <w:r w:rsidRPr="008F4E66">
        <w:rPr>
          <w:rFonts w:cstheme="minorHAnsi"/>
          <w:u w:val="single"/>
        </w:rPr>
        <w:t>)</w:t>
      </w:r>
      <w:r w:rsidRPr="008F4E66">
        <w:rPr>
          <w:rFonts w:cstheme="minorHAnsi"/>
        </w:rPr>
        <w:t xml:space="preserve"> will necessitate compliance.</w:t>
      </w:r>
    </w:p>
    <w:p w14:paraId="551152B3" w14:textId="77777777" w:rsidR="003A52F9" w:rsidRDefault="003A52F9" w:rsidP="003A52F9">
      <w:pPr>
        <w:spacing w:after="0" w:line="240" w:lineRule="auto"/>
        <w:rPr>
          <w:rFonts w:ascii="Times New Roman" w:eastAsia="Times New Roman" w:hAnsi="Times New Roman" w:cs="Times New Roman"/>
          <w:sz w:val="24"/>
          <w:szCs w:val="24"/>
        </w:rPr>
      </w:pPr>
    </w:p>
    <w:p w14:paraId="149E9211" w14:textId="77777777" w:rsidR="003A52F9" w:rsidRDefault="003A52F9" w:rsidP="003A52F9"/>
    <w:p w14:paraId="3D7C4E1F" w14:textId="1C2B660D" w:rsidR="00DA3F25" w:rsidRDefault="00DA3F25" w:rsidP="008A0C1E">
      <w:pPr>
        <w:spacing w:after="0" w:line="240" w:lineRule="auto"/>
        <w:rPr>
          <w:rFonts w:ascii="Times New Roman" w:eastAsia="Times New Roman" w:hAnsi="Times New Roman" w:cs="Times New Roman"/>
          <w:sz w:val="24"/>
          <w:szCs w:val="24"/>
        </w:rPr>
      </w:pPr>
    </w:p>
    <w:bookmarkEnd w:id="255"/>
    <w:p w14:paraId="47F6D338" w14:textId="3A394C8B" w:rsidR="00D91896" w:rsidRDefault="00D91896" w:rsidP="008A0C1E">
      <w:pPr>
        <w:spacing w:after="0" w:line="240" w:lineRule="auto"/>
        <w:rPr>
          <w:rFonts w:ascii="Times New Roman" w:eastAsia="Times New Roman" w:hAnsi="Times New Roman" w:cs="Times New Roman"/>
          <w:sz w:val="24"/>
          <w:szCs w:val="24"/>
        </w:rPr>
      </w:pPr>
    </w:p>
    <w:p w14:paraId="433A3C19" w14:textId="2C206F7D" w:rsidR="00D91896" w:rsidRDefault="00D91896" w:rsidP="008A0C1E">
      <w:pPr>
        <w:spacing w:after="0" w:line="240" w:lineRule="auto"/>
        <w:rPr>
          <w:rFonts w:ascii="Times New Roman" w:eastAsia="Times New Roman" w:hAnsi="Times New Roman" w:cs="Times New Roman"/>
          <w:sz w:val="24"/>
          <w:szCs w:val="24"/>
        </w:rPr>
      </w:pPr>
    </w:p>
    <w:p w14:paraId="7361D12B" w14:textId="0AA258C2" w:rsidR="00D91896" w:rsidRDefault="00D91896" w:rsidP="008A0C1E">
      <w:pPr>
        <w:spacing w:after="0" w:line="240" w:lineRule="auto"/>
        <w:rPr>
          <w:rFonts w:ascii="Times New Roman" w:eastAsia="Times New Roman" w:hAnsi="Times New Roman" w:cs="Times New Roman"/>
          <w:sz w:val="24"/>
          <w:szCs w:val="24"/>
        </w:rPr>
      </w:pPr>
    </w:p>
    <w:p w14:paraId="1133C0F4" w14:textId="097E0625" w:rsidR="00D91896" w:rsidRDefault="00D91896" w:rsidP="008A0C1E">
      <w:pPr>
        <w:spacing w:after="0" w:line="240" w:lineRule="auto"/>
        <w:rPr>
          <w:rFonts w:ascii="Times New Roman" w:eastAsia="Times New Roman" w:hAnsi="Times New Roman" w:cs="Times New Roman"/>
          <w:sz w:val="24"/>
          <w:szCs w:val="24"/>
        </w:rPr>
      </w:pPr>
    </w:p>
    <w:p w14:paraId="42BE6114" w14:textId="1C9F197B" w:rsidR="00D91896" w:rsidRDefault="00D91896" w:rsidP="008A0C1E">
      <w:pPr>
        <w:spacing w:after="0" w:line="240" w:lineRule="auto"/>
        <w:rPr>
          <w:rFonts w:ascii="Times New Roman" w:eastAsia="Times New Roman" w:hAnsi="Times New Roman" w:cs="Times New Roman"/>
          <w:sz w:val="24"/>
          <w:szCs w:val="24"/>
        </w:rPr>
      </w:pPr>
    </w:p>
    <w:p w14:paraId="1EA135AA" w14:textId="29947428" w:rsidR="00D91896" w:rsidRDefault="00D91896" w:rsidP="008A0C1E">
      <w:pPr>
        <w:spacing w:after="0" w:line="240" w:lineRule="auto"/>
        <w:rPr>
          <w:rFonts w:ascii="Times New Roman" w:eastAsia="Times New Roman" w:hAnsi="Times New Roman" w:cs="Times New Roman"/>
          <w:sz w:val="24"/>
          <w:szCs w:val="24"/>
        </w:rPr>
      </w:pPr>
    </w:p>
    <w:p w14:paraId="3F38DB41" w14:textId="0340135A" w:rsidR="00D91896" w:rsidRDefault="00D91896" w:rsidP="008A0C1E">
      <w:pPr>
        <w:spacing w:after="0" w:line="240" w:lineRule="auto"/>
        <w:rPr>
          <w:rFonts w:ascii="Times New Roman" w:eastAsia="Times New Roman" w:hAnsi="Times New Roman" w:cs="Times New Roman"/>
          <w:sz w:val="24"/>
          <w:szCs w:val="24"/>
        </w:rPr>
      </w:pPr>
    </w:p>
    <w:p w14:paraId="4C3302CA" w14:textId="5BFEE7D5" w:rsidR="00D91896" w:rsidRDefault="00D91896" w:rsidP="008A0C1E">
      <w:pPr>
        <w:spacing w:after="0" w:line="240" w:lineRule="auto"/>
        <w:rPr>
          <w:rFonts w:ascii="Times New Roman" w:eastAsia="Times New Roman" w:hAnsi="Times New Roman" w:cs="Times New Roman"/>
          <w:sz w:val="24"/>
          <w:szCs w:val="24"/>
        </w:rPr>
      </w:pPr>
    </w:p>
    <w:p w14:paraId="5D10CF29" w14:textId="35016FB9" w:rsidR="00D91896" w:rsidRDefault="00D91896" w:rsidP="008A0C1E">
      <w:pPr>
        <w:spacing w:after="0" w:line="240" w:lineRule="auto"/>
        <w:rPr>
          <w:rFonts w:ascii="Times New Roman" w:eastAsia="Times New Roman" w:hAnsi="Times New Roman" w:cs="Times New Roman"/>
          <w:sz w:val="24"/>
          <w:szCs w:val="24"/>
        </w:rPr>
      </w:pPr>
    </w:p>
    <w:p w14:paraId="1327CB86" w14:textId="78B799CF" w:rsidR="003A52F9" w:rsidRDefault="003A52F9" w:rsidP="008A0C1E">
      <w:pPr>
        <w:spacing w:after="0" w:line="240" w:lineRule="auto"/>
        <w:rPr>
          <w:rFonts w:ascii="Times New Roman" w:eastAsia="Times New Roman" w:hAnsi="Times New Roman" w:cs="Times New Roman"/>
          <w:sz w:val="24"/>
          <w:szCs w:val="24"/>
        </w:rPr>
      </w:pPr>
    </w:p>
    <w:p w14:paraId="36949B00" w14:textId="7E0B3220" w:rsidR="003A52F9" w:rsidRDefault="003A52F9" w:rsidP="008A0C1E">
      <w:pPr>
        <w:spacing w:after="0" w:line="240" w:lineRule="auto"/>
        <w:rPr>
          <w:rFonts w:ascii="Times New Roman" w:eastAsia="Times New Roman" w:hAnsi="Times New Roman" w:cs="Times New Roman"/>
          <w:sz w:val="24"/>
          <w:szCs w:val="24"/>
        </w:rPr>
      </w:pPr>
    </w:p>
    <w:p w14:paraId="0E8F01BF" w14:textId="77777777" w:rsidR="003A52F9" w:rsidRDefault="003A52F9" w:rsidP="008A0C1E">
      <w:pPr>
        <w:spacing w:after="0" w:line="240" w:lineRule="auto"/>
        <w:rPr>
          <w:rFonts w:ascii="Times New Roman" w:eastAsia="Times New Roman" w:hAnsi="Times New Roman" w:cs="Times New Roman"/>
          <w:sz w:val="24"/>
          <w:szCs w:val="24"/>
        </w:rPr>
      </w:pPr>
    </w:p>
    <w:p w14:paraId="336915B0" w14:textId="6171D06F" w:rsidR="00D91896" w:rsidRDefault="00D91896" w:rsidP="008A0C1E">
      <w:pPr>
        <w:spacing w:after="0" w:line="240" w:lineRule="auto"/>
        <w:rPr>
          <w:rFonts w:ascii="Times New Roman" w:eastAsia="Times New Roman" w:hAnsi="Times New Roman" w:cs="Times New Roman"/>
          <w:sz w:val="24"/>
          <w:szCs w:val="24"/>
        </w:rPr>
      </w:pPr>
    </w:p>
    <w:p w14:paraId="665627CF" w14:textId="12422936" w:rsidR="00D91896" w:rsidRDefault="00D91896" w:rsidP="008A0C1E">
      <w:pPr>
        <w:spacing w:after="0" w:line="240" w:lineRule="auto"/>
        <w:rPr>
          <w:rFonts w:ascii="Times New Roman" w:eastAsia="Times New Roman" w:hAnsi="Times New Roman" w:cs="Times New Roman"/>
          <w:sz w:val="24"/>
          <w:szCs w:val="24"/>
        </w:rPr>
      </w:pPr>
    </w:p>
    <w:p w14:paraId="0F33BD82" w14:textId="4362868E" w:rsidR="00D91896" w:rsidRDefault="00D91896" w:rsidP="008A0C1E">
      <w:pPr>
        <w:spacing w:after="0" w:line="240" w:lineRule="auto"/>
        <w:rPr>
          <w:rFonts w:ascii="Times New Roman" w:eastAsia="Times New Roman" w:hAnsi="Times New Roman" w:cs="Times New Roman"/>
          <w:sz w:val="24"/>
          <w:szCs w:val="24"/>
        </w:rPr>
      </w:pPr>
    </w:p>
    <w:p w14:paraId="0E2FDF30" w14:textId="6FC86D24" w:rsidR="00D91896" w:rsidRDefault="00D91896" w:rsidP="00D91896">
      <w:pPr>
        <w:spacing w:after="0" w:line="240" w:lineRule="auto"/>
        <w:jc w:val="center"/>
        <w:rPr>
          <w:rFonts w:ascii="Times New Roman" w:hAnsi="Times New Roman" w:cs="Times New Roman"/>
          <w:b/>
        </w:rPr>
      </w:pPr>
      <w:r w:rsidRPr="0084635B">
        <w:rPr>
          <w:rFonts w:ascii="Times New Roman" w:hAnsi="Times New Roman" w:cs="Times New Roman"/>
          <w:noProof/>
        </w:rPr>
        <w:lastRenderedPageBreak/>
        <w:drawing>
          <wp:anchor distT="0" distB="0" distL="114300" distR="114300" simplePos="0" relativeHeight="251701248" behindDoc="1" locked="0" layoutInCell="1" allowOverlap="1" wp14:anchorId="770FF01E" wp14:editId="49A1F86D">
            <wp:simplePos x="0" y="0"/>
            <wp:positionH relativeFrom="margin">
              <wp:align>center</wp:align>
            </wp:positionH>
            <wp:positionV relativeFrom="paragraph">
              <wp:posOffset>6350</wp:posOffset>
            </wp:positionV>
            <wp:extent cx="2073275" cy="633095"/>
            <wp:effectExtent l="0" t="0" r="3175" b="0"/>
            <wp:wrapTight wrapText="bothSides">
              <wp:wrapPolygon edited="0">
                <wp:start x="0" y="0"/>
                <wp:lineTo x="0" y="20798"/>
                <wp:lineTo x="21435" y="20798"/>
                <wp:lineTo x="21435"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73275" cy="633095"/>
                    </a:xfrm>
                    <a:prstGeom prst="rect">
                      <a:avLst/>
                    </a:prstGeom>
                    <a:noFill/>
                  </pic:spPr>
                </pic:pic>
              </a:graphicData>
            </a:graphic>
            <wp14:sizeRelH relativeFrom="page">
              <wp14:pctWidth>0</wp14:pctWidth>
            </wp14:sizeRelH>
            <wp14:sizeRelV relativeFrom="page">
              <wp14:pctHeight>0</wp14:pctHeight>
            </wp14:sizeRelV>
          </wp:anchor>
        </w:drawing>
      </w:r>
    </w:p>
    <w:p w14:paraId="0FE5D74A" w14:textId="77777777" w:rsidR="00D91896" w:rsidRDefault="00D91896" w:rsidP="00D91896">
      <w:pPr>
        <w:spacing w:after="0" w:line="240" w:lineRule="auto"/>
        <w:jc w:val="center"/>
        <w:rPr>
          <w:rFonts w:ascii="Times New Roman" w:hAnsi="Times New Roman" w:cs="Times New Roman"/>
          <w:b/>
        </w:rPr>
      </w:pPr>
    </w:p>
    <w:p w14:paraId="0DB56591" w14:textId="77777777" w:rsidR="00D91896" w:rsidRDefault="00D91896" w:rsidP="00D91896">
      <w:pPr>
        <w:spacing w:after="0" w:line="240" w:lineRule="auto"/>
        <w:jc w:val="center"/>
        <w:rPr>
          <w:rFonts w:ascii="Times New Roman" w:hAnsi="Times New Roman" w:cs="Times New Roman"/>
          <w:b/>
        </w:rPr>
      </w:pPr>
    </w:p>
    <w:p w14:paraId="38486A97" w14:textId="77777777" w:rsidR="00D91896" w:rsidRDefault="00D91896" w:rsidP="00D91896">
      <w:pPr>
        <w:spacing w:after="0" w:line="240" w:lineRule="auto"/>
        <w:jc w:val="center"/>
        <w:rPr>
          <w:rFonts w:ascii="Times New Roman" w:hAnsi="Times New Roman" w:cs="Times New Roman"/>
          <w:b/>
        </w:rPr>
      </w:pPr>
    </w:p>
    <w:p w14:paraId="6D4EF8D5" w14:textId="65C456F2" w:rsidR="00D91896" w:rsidRPr="00C8095E" w:rsidRDefault="00D91896" w:rsidP="00C8095E">
      <w:pPr>
        <w:pStyle w:val="Heading2"/>
        <w:rPr>
          <w:color w:val="FF0000"/>
        </w:rPr>
      </w:pPr>
      <w:bookmarkStart w:id="256" w:name="_Toc90625983"/>
      <w:r w:rsidRPr="00C8095E">
        <w:rPr>
          <w:color w:val="FF0000"/>
        </w:rPr>
        <w:t>Performance Improvement Plan (PIP)</w:t>
      </w:r>
      <w:bookmarkEnd w:id="256"/>
    </w:p>
    <w:p w14:paraId="09AD0263" w14:textId="77777777" w:rsidR="00D91896" w:rsidRPr="0084635B" w:rsidRDefault="00D91896" w:rsidP="00D91896">
      <w:pPr>
        <w:spacing w:after="0" w:line="240" w:lineRule="auto"/>
        <w:jc w:val="center"/>
        <w:rPr>
          <w:rFonts w:ascii="Times New Roman" w:hAnsi="Times New Roman" w:cs="Times New Roman"/>
          <w:b/>
        </w:rPr>
      </w:pPr>
    </w:p>
    <w:tbl>
      <w:tblPr>
        <w:tblStyle w:val="TableGrid"/>
        <w:tblW w:w="0" w:type="auto"/>
        <w:tblLook w:val="04A0" w:firstRow="1" w:lastRow="0" w:firstColumn="1" w:lastColumn="0" w:noHBand="0" w:noVBand="1"/>
      </w:tblPr>
      <w:tblGrid>
        <w:gridCol w:w="9350"/>
      </w:tblGrid>
      <w:tr w:rsidR="00D91896" w:rsidRPr="0084635B" w14:paraId="5B189F7B" w14:textId="77777777" w:rsidTr="00C87F22">
        <w:tc>
          <w:tcPr>
            <w:tcW w:w="9350" w:type="dxa"/>
            <w:shd w:val="clear" w:color="auto" w:fill="BFBFBF" w:themeFill="background1" w:themeFillShade="BF"/>
            <w:hideMark/>
          </w:tcPr>
          <w:p w14:paraId="4D413EF2"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Faculty Responsibilities</w:t>
            </w:r>
          </w:p>
        </w:tc>
      </w:tr>
      <w:tr w:rsidR="00D91896" w:rsidRPr="0084635B" w14:paraId="716408A3" w14:textId="77777777" w:rsidTr="00C87F22">
        <w:trPr>
          <w:trHeight w:val="620"/>
        </w:trPr>
        <w:tc>
          <w:tcPr>
            <w:tcW w:w="9350" w:type="dxa"/>
            <w:hideMark/>
          </w:tcPr>
          <w:p w14:paraId="5AAB1C28" w14:textId="77777777" w:rsidR="00D91896" w:rsidRPr="0084635B" w:rsidRDefault="00D91896" w:rsidP="00E52D15">
            <w:pPr>
              <w:rPr>
                <w:rFonts w:ascii="Times New Roman" w:hAnsi="Times New Roman" w:cs="Times New Roman"/>
              </w:rPr>
            </w:pPr>
            <w:r w:rsidRPr="0084635B">
              <w:rPr>
                <w:rFonts w:ascii="Times New Roman" w:hAnsi="Times New Roman" w:cs="Times New Roman"/>
              </w:rPr>
              <w:t xml:space="preserve">Complete pages 1 and 2 and send completed form to student. Refer to page 4 for additional information about form submission, distribution, and follow up. </w:t>
            </w:r>
          </w:p>
        </w:tc>
      </w:tr>
      <w:tr w:rsidR="00D91896" w:rsidRPr="0084635B" w14:paraId="6024B24E" w14:textId="77777777" w:rsidTr="00C87F22">
        <w:tc>
          <w:tcPr>
            <w:tcW w:w="9350" w:type="dxa"/>
            <w:shd w:val="clear" w:color="auto" w:fill="BFBFBF" w:themeFill="background1" w:themeFillShade="BF"/>
            <w:hideMark/>
          </w:tcPr>
          <w:p w14:paraId="25AC5AD0"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color w:val="000000"/>
              </w:rPr>
              <w:t>Student Responsibilities</w:t>
            </w:r>
          </w:p>
        </w:tc>
      </w:tr>
      <w:tr w:rsidR="00D91896" w:rsidRPr="0084635B" w14:paraId="7C34772D" w14:textId="77777777" w:rsidTr="00C87F22">
        <w:trPr>
          <w:trHeight w:val="620"/>
        </w:trPr>
        <w:tc>
          <w:tcPr>
            <w:tcW w:w="9350" w:type="dxa"/>
            <w:hideMark/>
          </w:tcPr>
          <w:p w14:paraId="7AD944E1" w14:textId="77777777" w:rsidR="00D91896" w:rsidRPr="0084635B" w:rsidRDefault="00D91896" w:rsidP="00E52D15">
            <w:pPr>
              <w:rPr>
                <w:rFonts w:ascii="Times New Roman" w:hAnsi="Times New Roman" w:cs="Times New Roman"/>
              </w:rPr>
            </w:pPr>
            <w:r w:rsidRPr="0084635B">
              <w:rPr>
                <w:rFonts w:ascii="Times New Roman" w:hAnsi="Times New Roman" w:cs="Times New Roman"/>
              </w:rPr>
              <w:t xml:space="preserve">Read the entire document, ask for clarification as needed, sign form, then return to faculty member at identified time. If you received this report via email, schedule a follow-up appointment with faculty within </w:t>
            </w:r>
            <w:r w:rsidRPr="0084635B">
              <w:rPr>
                <w:rFonts w:ascii="Times New Roman" w:hAnsi="Times New Roman" w:cs="Times New Roman"/>
                <w:b/>
                <w:bCs/>
              </w:rPr>
              <w:t>one week</w:t>
            </w:r>
            <w:r w:rsidRPr="0084635B">
              <w:rPr>
                <w:rFonts w:ascii="Times New Roman" w:hAnsi="Times New Roman" w:cs="Times New Roman"/>
              </w:rPr>
              <w:t xml:space="preserve">. </w:t>
            </w:r>
          </w:p>
        </w:tc>
      </w:tr>
    </w:tbl>
    <w:p w14:paraId="7A33B7B4" w14:textId="77777777" w:rsidR="00C87F22" w:rsidRPr="0084635B" w:rsidRDefault="00C87F22" w:rsidP="00C87F22">
      <w:pPr>
        <w:spacing w:after="0" w:line="240" w:lineRule="auto"/>
        <w:rPr>
          <w:rFonts w:ascii="Times New Roman" w:hAnsi="Times New Roman" w:cs="Times New Roman"/>
          <w:b/>
          <w:bCs/>
        </w:rPr>
      </w:pPr>
      <w:r w:rsidRPr="0084635B">
        <w:rPr>
          <w:rFonts w:ascii="Times New Roman" w:hAnsi="Times New Roman" w:cs="Times New Roman"/>
          <w:b/>
          <w:bCs/>
        </w:rPr>
        <w:t xml:space="preserve">This report is related to: </w:t>
      </w:r>
    </w:p>
    <w:p w14:paraId="2D1B6862" w14:textId="2DBFF864" w:rsidR="00C87F22" w:rsidRPr="0084635B" w:rsidRDefault="00252B74" w:rsidP="00C87F22">
      <w:pPr>
        <w:spacing w:after="0" w:line="240" w:lineRule="auto"/>
        <w:rPr>
          <w:rFonts w:ascii="Times New Roman" w:hAnsi="Times New Roman" w:cs="Times New Roman"/>
        </w:rPr>
      </w:pPr>
      <w:sdt>
        <w:sdtPr>
          <w:rPr>
            <w:rFonts w:ascii="Times New Roman" w:hAnsi="Times New Roman" w:cs="Times New Roman"/>
          </w:rPr>
          <w:id w:val="1674457253"/>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 xml:space="preserve">  Course Progress                  </w:t>
      </w:r>
      <w:r w:rsidR="00C87F22" w:rsidRPr="0084635B">
        <w:rPr>
          <w:rFonts w:ascii="Times New Roman" w:hAnsi="Times New Roman" w:cs="Times New Roman"/>
        </w:rPr>
        <w:tab/>
        <w:t xml:space="preserve"> </w:t>
      </w:r>
      <w:sdt>
        <w:sdtPr>
          <w:rPr>
            <w:rFonts w:ascii="Times New Roman" w:hAnsi="Times New Roman" w:cs="Times New Roman"/>
          </w:rPr>
          <w:id w:val="-575669887"/>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 xml:space="preserve">  Clinical Progress                    </w:t>
      </w:r>
      <w:sdt>
        <w:sdtPr>
          <w:rPr>
            <w:rFonts w:ascii="Times New Roman" w:hAnsi="Times New Roman" w:cs="Times New Roman"/>
          </w:rPr>
          <w:id w:val="-1988998830"/>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 xml:space="preserve">  Clinical and Course Progress</w:t>
      </w:r>
    </w:p>
    <w:p w14:paraId="0F8031F9" w14:textId="77777777" w:rsidR="00C87F22" w:rsidRPr="0084635B" w:rsidRDefault="00C87F22" w:rsidP="00C87F22">
      <w:pPr>
        <w:spacing w:after="0" w:line="240" w:lineRule="auto"/>
        <w:rPr>
          <w:rFonts w:ascii="Times New Roman" w:hAnsi="Times New Roman" w:cs="Times New Roman"/>
        </w:rPr>
      </w:pPr>
    </w:p>
    <w:p w14:paraId="4409E40A" w14:textId="77777777" w:rsidR="00C87F22" w:rsidRPr="0084635B" w:rsidRDefault="00C87F22" w:rsidP="00C87F22">
      <w:pPr>
        <w:spacing w:after="0" w:line="240" w:lineRule="auto"/>
        <w:rPr>
          <w:rFonts w:ascii="Times New Roman" w:hAnsi="Times New Roman" w:cs="Times New Roman"/>
        </w:rPr>
      </w:pPr>
      <w:r w:rsidRPr="0084635B">
        <w:rPr>
          <w:rFonts w:ascii="Times New Roman" w:hAnsi="Times New Roman" w:cs="Times New Roman"/>
          <w:b/>
          <w:bCs/>
        </w:rPr>
        <w:t>Does this report relate to a clinical suspension?</w:t>
      </w:r>
      <w:r w:rsidRPr="0084635B">
        <w:rPr>
          <w:rFonts w:ascii="Times New Roman" w:hAnsi="Times New Roman" w:cs="Times New Roman"/>
        </w:rPr>
        <w:t xml:space="preserve">        </w:t>
      </w:r>
      <w:sdt>
        <w:sdtPr>
          <w:rPr>
            <w:rFonts w:ascii="Times New Roman" w:hAnsi="Times New Roman" w:cs="Times New Roman"/>
          </w:rPr>
          <w:id w:val="-1874522519"/>
          <w14:checkbox>
            <w14:checked w14:val="0"/>
            <w14:checkedState w14:val="2612" w14:font="MS Gothic"/>
            <w14:uncheckedState w14:val="2610" w14:font="MS Gothic"/>
          </w14:checkbox>
        </w:sdtPr>
        <w:sdtEndPr/>
        <w:sdtContent>
          <w:r w:rsidRPr="0084635B">
            <w:rPr>
              <w:rFonts w:ascii="Segoe UI Symbol" w:eastAsia="MS Gothic" w:hAnsi="Segoe UI Symbol" w:cs="Segoe UI Symbol"/>
            </w:rPr>
            <w:t>☐</w:t>
          </w:r>
        </w:sdtContent>
      </w:sdt>
      <w:r w:rsidRPr="0084635B">
        <w:rPr>
          <w:rFonts w:ascii="Times New Roman" w:hAnsi="Times New Roman" w:cs="Times New Roman"/>
        </w:rPr>
        <w:t xml:space="preserve">Yes           </w:t>
      </w:r>
      <w:sdt>
        <w:sdtPr>
          <w:rPr>
            <w:rFonts w:ascii="Times New Roman" w:hAnsi="Times New Roman" w:cs="Times New Roman"/>
          </w:rPr>
          <w:id w:val="1104692795"/>
          <w14:checkbox>
            <w14:checked w14:val="0"/>
            <w14:checkedState w14:val="2612" w14:font="MS Gothic"/>
            <w14:uncheckedState w14:val="2610" w14:font="MS Gothic"/>
          </w14:checkbox>
        </w:sdtPr>
        <w:sdtEndPr/>
        <w:sdtContent>
          <w:r w:rsidRPr="0084635B">
            <w:rPr>
              <w:rFonts w:ascii="Segoe UI Symbol" w:eastAsia="MS Gothic" w:hAnsi="Segoe UI Symbol" w:cs="Segoe UI Symbol"/>
            </w:rPr>
            <w:t>☐</w:t>
          </w:r>
        </w:sdtContent>
      </w:sdt>
      <w:r w:rsidRPr="0084635B">
        <w:rPr>
          <w:rFonts w:ascii="Times New Roman" w:hAnsi="Times New Roman" w:cs="Times New Roman"/>
        </w:rPr>
        <w:t>No</w:t>
      </w:r>
    </w:p>
    <w:p w14:paraId="4A7E3185" w14:textId="77777777" w:rsidR="00C87F22" w:rsidRPr="0084635B" w:rsidRDefault="00C87F22" w:rsidP="00C87F22">
      <w:pPr>
        <w:spacing w:after="0" w:line="240" w:lineRule="auto"/>
        <w:rPr>
          <w:rFonts w:ascii="Times New Roman" w:hAnsi="Times New Roman" w:cs="Times New Roman"/>
        </w:rPr>
      </w:pPr>
    </w:p>
    <w:tbl>
      <w:tblPr>
        <w:tblStyle w:val="TableGrid"/>
        <w:tblW w:w="9360" w:type="dxa"/>
        <w:tblInd w:w="-5" w:type="dxa"/>
        <w:tblLook w:val="04A0" w:firstRow="1" w:lastRow="0" w:firstColumn="1" w:lastColumn="0" w:noHBand="0" w:noVBand="1"/>
      </w:tblPr>
      <w:tblGrid>
        <w:gridCol w:w="2412"/>
        <w:gridCol w:w="3313"/>
        <w:gridCol w:w="35"/>
        <w:gridCol w:w="1719"/>
        <w:gridCol w:w="46"/>
        <w:gridCol w:w="1835"/>
      </w:tblGrid>
      <w:tr w:rsidR="00C87F22" w:rsidRPr="0084635B" w14:paraId="646106F8" w14:textId="77777777" w:rsidTr="00C87F22">
        <w:trPr>
          <w:trHeight w:val="404"/>
        </w:trPr>
        <w:tc>
          <w:tcPr>
            <w:tcW w:w="2412" w:type="dxa"/>
          </w:tcPr>
          <w:p w14:paraId="663E85A5"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Student Name</w:t>
            </w:r>
          </w:p>
        </w:tc>
        <w:tc>
          <w:tcPr>
            <w:tcW w:w="3348" w:type="dxa"/>
            <w:gridSpan w:val="2"/>
          </w:tcPr>
          <w:p w14:paraId="0799EBFA" w14:textId="77777777" w:rsidR="00C87F22" w:rsidRPr="0084635B" w:rsidRDefault="00C87F22" w:rsidP="00EB63E7">
            <w:pPr>
              <w:rPr>
                <w:rFonts w:ascii="Times New Roman" w:hAnsi="Times New Roman" w:cs="Times New Roman"/>
              </w:rPr>
            </w:pPr>
          </w:p>
        </w:tc>
        <w:tc>
          <w:tcPr>
            <w:tcW w:w="1719" w:type="dxa"/>
          </w:tcPr>
          <w:p w14:paraId="36FE91EA"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UID</w:t>
            </w:r>
          </w:p>
        </w:tc>
        <w:tc>
          <w:tcPr>
            <w:tcW w:w="1881" w:type="dxa"/>
            <w:gridSpan w:val="2"/>
          </w:tcPr>
          <w:p w14:paraId="5F308B68" w14:textId="77777777" w:rsidR="00C87F22" w:rsidRPr="0084635B" w:rsidRDefault="00C87F22" w:rsidP="00EB63E7">
            <w:pPr>
              <w:rPr>
                <w:rFonts w:ascii="Times New Roman" w:hAnsi="Times New Roman" w:cs="Times New Roman"/>
              </w:rPr>
            </w:pPr>
          </w:p>
        </w:tc>
      </w:tr>
      <w:tr w:rsidR="00C87F22" w:rsidRPr="0084635B" w14:paraId="576CEEC1" w14:textId="77777777" w:rsidTr="00C87F22">
        <w:trPr>
          <w:trHeight w:val="436"/>
        </w:trPr>
        <w:tc>
          <w:tcPr>
            <w:tcW w:w="2412" w:type="dxa"/>
          </w:tcPr>
          <w:p w14:paraId="79555166"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Faculty/Staff Initiating Report</w:t>
            </w:r>
          </w:p>
        </w:tc>
        <w:tc>
          <w:tcPr>
            <w:tcW w:w="6948" w:type="dxa"/>
            <w:gridSpan w:val="5"/>
          </w:tcPr>
          <w:p w14:paraId="5920B92E" w14:textId="77777777" w:rsidR="00C87F22" w:rsidRPr="0084635B" w:rsidRDefault="00C87F22" w:rsidP="00EB63E7">
            <w:pPr>
              <w:rPr>
                <w:rFonts w:ascii="Times New Roman" w:hAnsi="Times New Roman" w:cs="Times New Roman"/>
              </w:rPr>
            </w:pPr>
          </w:p>
        </w:tc>
      </w:tr>
      <w:tr w:rsidR="00C87F22" w:rsidRPr="0084635B" w14:paraId="2FB71861" w14:textId="77777777" w:rsidTr="00C87F22">
        <w:trPr>
          <w:trHeight w:val="390"/>
        </w:trPr>
        <w:tc>
          <w:tcPr>
            <w:tcW w:w="2412" w:type="dxa"/>
          </w:tcPr>
          <w:p w14:paraId="0910422D"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Date of Report</w:t>
            </w:r>
          </w:p>
        </w:tc>
        <w:tc>
          <w:tcPr>
            <w:tcW w:w="6948" w:type="dxa"/>
            <w:gridSpan w:val="5"/>
          </w:tcPr>
          <w:p w14:paraId="4FC76694" w14:textId="77777777" w:rsidR="00C87F22" w:rsidRPr="0084635B" w:rsidRDefault="00C87F22" w:rsidP="00EB63E7">
            <w:pPr>
              <w:rPr>
                <w:rFonts w:ascii="Times New Roman" w:hAnsi="Times New Roman" w:cs="Times New Roman"/>
              </w:rPr>
            </w:pPr>
          </w:p>
        </w:tc>
      </w:tr>
      <w:tr w:rsidR="00C87F22" w:rsidRPr="0084635B" w14:paraId="1DC8DA1A" w14:textId="77777777" w:rsidTr="00C87F22">
        <w:trPr>
          <w:trHeight w:val="584"/>
        </w:trPr>
        <w:tc>
          <w:tcPr>
            <w:tcW w:w="2412" w:type="dxa"/>
          </w:tcPr>
          <w:p w14:paraId="1E2F0833"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Course</w:t>
            </w:r>
          </w:p>
        </w:tc>
        <w:tc>
          <w:tcPr>
            <w:tcW w:w="3348" w:type="dxa"/>
            <w:gridSpan w:val="2"/>
          </w:tcPr>
          <w:p w14:paraId="0D5A4088" w14:textId="77777777" w:rsidR="00C87F22" w:rsidRPr="0084635B" w:rsidRDefault="00C87F22" w:rsidP="00EB63E7">
            <w:pPr>
              <w:rPr>
                <w:rFonts w:ascii="Times New Roman" w:hAnsi="Times New Roman" w:cs="Times New Roman"/>
              </w:rPr>
            </w:pPr>
          </w:p>
        </w:tc>
        <w:tc>
          <w:tcPr>
            <w:tcW w:w="1719" w:type="dxa"/>
          </w:tcPr>
          <w:p w14:paraId="5A6A5721"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Exam grade/</w:t>
            </w:r>
          </w:p>
          <w:p w14:paraId="3C9D6FE5"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Course grade</w:t>
            </w:r>
          </w:p>
        </w:tc>
        <w:tc>
          <w:tcPr>
            <w:tcW w:w="1881" w:type="dxa"/>
            <w:gridSpan w:val="2"/>
          </w:tcPr>
          <w:p w14:paraId="7EDA7509" w14:textId="77777777" w:rsidR="00C87F22" w:rsidRPr="0084635B" w:rsidRDefault="00C87F22" w:rsidP="00EB63E7">
            <w:pPr>
              <w:rPr>
                <w:rFonts w:ascii="Times New Roman" w:hAnsi="Times New Roman" w:cs="Times New Roman"/>
              </w:rPr>
            </w:pPr>
          </w:p>
        </w:tc>
      </w:tr>
      <w:tr w:rsidR="00C87F22" w:rsidRPr="0084635B" w14:paraId="4B3F733B" w14:textId="77777777" w:rsidTr="00C87F22">
        <w:trPr>
          <w:trHeight w:val="530"/>
        </w:trPr>
        <w:tc>
          <w:tcPr>
            <w:tcW w:w="2412" w:type="dxa"/>
          </w:tcPr>
          <w:p w14:paraId="3D63C66D"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Date</w:t>
            </w:r>
            <w:r>
              <w:rPr>
                <w:rFonts w:ascii="Times New Roman" w:hAnsi="Times New Roman" w:cs="Times New Roman"/>
                <w:b/>
                <w:bCs/>
              </w:rPr>
              <w:t xml:space="preserve"> </w:t>
            </w:r>
            <w:r w:rsidRPr="0084635B">
              <w:rPr>
                <w:rFonts w:ascii="Times New Roman" w:hAnsi="Times New Roman" w:cs="Times New Roman"/>
                <w:b/>
                <w:bCs/>
              </w:rPr>
              <w:t>of student meeting</w:t>
            </w:r>
          </w:p>
        </w:tc>
        <w:tc>
          <w:tcPr>
            <w:tcW w:w="3313" w:type="dxa"/>
          </w:tcPr>
          <w:p w14:paraId="37C0192B" w14:textId="77777777" w:rsidR="00C87F22" w:rsidRPr="0084635B" w:rsidRDefault="00C87F22" w:rsidP="00EB63E7">
            <w:pPr>
              <w:rPr>
                <w:rFonts w:ascii="Times New Roman" w:hAnsi="Times New Roman" w:cs="Times New Roman"/>
              </w:rPr>
            </w:pPr>
          </w:p>
        </w:tc>
        <w:tc>
          <w:tcPr>
            <w:tcW w:w="1800" w:type="dxa"/>
            <w:gridSpan w:val="3"/>
          </w:tcPr>
          <w:p w14:paraId="5F924ABB" w14:textId="77777777" w:rsidR="00C87F22" w:rsidRPr="00C65C42" w:rsidRDefault="00C87F22" w:rsidP="00EB63E7">
            <w:pPr>
              <w:rPr>
                <w:rFonts w:ascii="Times New Roman" w:hAnsi="Times New Roman" w:cs="Times New Roman"/>
                <w:b/>
                <w:bCs/>
              </w:rPr>
            </w:pPr>
            <w:r w:rsidRPr="00A1712A">
              <w:rPr>
                <w:rFonts w:ascii="Times New Roman" w:hAnsi="Times New Roman" w:cs="Times New Roman"/>
                <w:b/>
                <w:bCs/>
              </w:rPr>
              <w:t>Time of student meeting</w:t>
            </w:r>
          </w:p>
        </w:tc>
        <w:tc>
          <w:tcPr>
            <w:tcW w:w="1835" w:type="dxa"/>
          </w:tcPr>
          <w:p w14:paraId="0A49C60C" w14:textId="77777777" w:rsidR="00C87F22" w:rsidRPr="0084635B" w:rsidRDefault="00C87F22" w:rsidP="00EB63E7">
            <w:pPr>
              <w:rPr>
                <w:rFonts w:ascii="Times New Roman" w:hAnsi="Times New Roman" w:cs="Times New Roman"/>
              </w:rPr>
            </w:pPr>
          </w:p>
        </w:tc>
      </w:tr>
    </w:tbl>
    <w:p w14:paraId="5C34731A" w14:textId="77777777" w:rsidR="00C87F22" w:rsidRPr="0084635B" w:rsidRDefault="00C87F22" w:rsidP="00C87F22">
      <w:pPr>
        <w:spacing w:after="0" w:line="240" w:lineRule="auto"/>
        <w:rPr>
          <w:rFonts w:ascii="Times New Roman" w:hAnsi="Times New Roman" w:cs="Times New Roman"/>
        </w:rPr>
      </w:pPr>
    </w:p>
    <w:p w14:paraId="63309006" w14:textId="77777777" w:rsidR="00C87F22" w:rsidRPr="0084635B" w:rsidRDefault="00C87F22" w:rsidP="00C87F22">
      <w:pPr>
        <w:spacing w:after="0" w:line="240" w:lineRule="auto"/>
        <w:jc w:val="center"/>
        <w:rPr>
          <w:rFonts w:ascii="Times New Roman" w:hAnsi="Times New Roman" w:cs="Times New Roman"/>
          <w:b/>
          <w:bCs/>
        </w:rPr>
      </w:pPr>
      <w:r w:rsidRPr="0084635B">
        <w:rPr>
          <w:rFonts w:ascii="Times New Roman" w:hAnsi="Times New Roman" w:cs="Times New Roman"/>
          <w:b/>
          <w:bCs/>
        </w:rPr>
        <w:t>SBAR</w:t>
      </w:r>
    </w:p>
    <w:p w14:paraId="59121F61" w14:textId="77777777" w:rsidR="00C87F22" w:rsidRPr="0084635B" w:rsidRDefault="00C87F22" w:rsidP="00C87F22">
      <w:pPr>
        <w:spacing w:after="0" w:line="240" w:lineRule="auto"/>
        <w:rPr>
          <w:rFonts w:ascii="Times New Roman" w:hAnsi="Times New Roman" w:cs="Times New Roman"/>
        </w:rPr>
      </w:pPr>
      <w:r w:rsidRPr="0084635B">
        <w:rPr>
          <w:rFonts w:ascii="Times New Roman" w:hAnsi="Times New Roman" w:cs="Times New Roman"/>
          <w:b/>
          <w:bCs/>
        </w:rPr>
        <w:t>S</w:t>
      </w:r>
      <w:r w:rsidRPr="0084635B">
        <w:rPr>
          <w:rFonts w:ascii="Times New Roman" w:hAnsi="Times New Roman" w:cs="Times New Roman"/>
        </w:rPr>
        <w:t>ituation/</w:t>
      </w:r>
      <w:r w:rsidRPr="0084635B">
        <w:rPr>
          <w:rFonts w:ascii="Times New Roman" w:hAnsi="Times New Roman" w:cs="Times New Roman"/>
          <w:b/>
          <w:bCs/>
        </w:rPr>
        <w:t>B</w:t>
      </w:r>
      <w:r w:rsidRPr="0084635B">
        <w:rPr>
          <w:rFonts w:ascii="Times New Roman" w:hAnsi="Times New Roman" w:cs="Times New Roman"/>
        </w:rPr>
        <w:t>ackground/</w:t>
      </w:r>
      <w:r w:rsidRPr="0084635B">
        <w:rPr>
          <w:rFonts w:ascii="Times New Roman" w:hAnsi="Times New Roman" w:cs="Times New Roman"/>
          <w:b/>
          <w:bCs/>
        </w:rPr>
        <w:t>A</w:t>
      </w:r>
      <w:r w:rsidRPr="0084635B">
        <w:rPr>
          <w:rFonts w:ascii="Times New Roman" w:hAnsi="Times New Roman" w:cs="Times New Roman"/>
        </w:rPr>
        <w:t xml:space="preserve">ssessment </w:t>
      </w:r>
    </w:p>
    <w:tbl>
      <w:tblPr>
        <w:tblStyle w:val="TableGrid"/>
        <w:tblW w:w="9360" w:type="dxa"/>
        <w:tblInd w:w="-5" w:type="dxa"/>
        <w:tblLook w:val="04A0" w:firstRow="1" w:lastRow="0" w:firstColumn="1" w:lastColumn="0" w:noHBand="0" w:noVBand="1"/>
      </w:tblPr>
      <w:tblGrid>
        <w:gridCol w:w="9360"/>
      </w:tblGrid>
      <w:tr w:rsidR="00C87F22" w:rsidRPr="0084635B" w14:paraId="75F49D62" w14:textId="77777777" w:rsidTr="00C87F22">
        <w:trPr>
          <w:trHeight w:val="1241"/>
        </w:trPr>
        <w:tc>
          <w:tcPr>
            <w:tcW w:w="9360" w:type="dxa"/>
          </w:tcPr>
          <w:p w14:paraId="274AA6FA" w14:textId="77777777" w:rsidR="00C87F22" w:rsidRPr="0084635B" w:rsidRDefault="00C87F22" w:rsidP="00EB63E7">
            <w:pPr>
              <w:rPr>
                <w:rFonts w:ascii="Times New Roman" w:hAnsi="Times New Roman" w:cs="Times New Roman"/>
              </w:rPr>
            </w:pPr>
          </w:p>
        </w:tc>
      </w:tr>
    </w:tbl>
    <w:p w14:paraId="4446AD44" w14:textId="77777777" w:rsidR="00C87F22" w:rsidRPr="0084635B" w:rsidRDefault="00C87F22" w:rsidP="00C87F22">
      <w:pPr>
        <w:spacing w:after="0" w:line="240" w:lineRule="auto"/>
        <w:rPr>
          <w:rFonts w:ascii="Times New Roman" w:hAnsi="Times New Roman" w:cs="Times New Roman"/>
          <w:noProof/>
          <w:u w:val="single"/>
        </w:rPr>
      </w:pPr>
    </w:p>
    <w:p w14:paraId="6671DC7F" w14:textId="77777777" w:rsidR="00C87F22" w:rsidRPr="0084635B" w:rsidRDefault="00C87F22" w:rsidP="00C87F22">
      <w:pPr>
        <w:spacing w:after="0" w:line="240" w:lineRule="auto"/>
        <w:rPr>
          <w:rFonts w:ascii="Times New Roman" w:hAnsi="Times New Roman" w:cs="Times New Roman"/>
        </w:rPr>
      </w:pPr>
      <w:r w:rsidRPr="0084635B">
        <w:rPr>
          <w:rFonts w:ascii="Times New Roman" w:hAnsi="Times New Roman" w:cs="Times New Roman"/>
          <w:b/>
          <w:bCs/>
          <w:noProof/>
          <w:u w:val="single"/>
        </w:rPr>
        <w:t>R</w:t>
      </w:r>
      <w:r w:rsidRPr="0084635B">
        <w:rPr>
          <w:rFonts w:ascii="Times New Roman" w:hAnsi="Times New Roman" w:cs="Times New Roman"/>
          <w:noProof/>
          <w:u w:val="single"/>
        </w:rPr>
        <w:t>equired</w:t>
      </w:r>
      <w:r w:rsidRPr="0084635B">
        <w:rPr>
          <w:rFonts w:ascii="Times New Roman" w:hAnsi="Times New Roman" w:cs="Times New Roman"/>
          <w:noProof/>
        </w:rPr>
        <w:t xml:space="preserve"> Action(s)</w:t>
      </w:r>
      <w:r w:rsidRPr="0084635B">
        <w:rPr>
          <w:rFonts w:ascii="Times New Roman" w:hAnsi="Times New Roman" w:cs="Times New Roman"/>
        </w:rPr>
        <w:t xml:space="preserve"> </w:t>
      </w:r>
    </w:p>
    <w:tbl>
      <w:tblPr>
        <w:tblStyle w:val="TableGrid"/>
        <w:tblW w:w="9360" w:type="dxa"/>
        <w:tblInd w:w="-5" w:type="dxa"/>
        <w:tblLook w:val="04A0" w:firstRow="1" w:lastRow="0" w:firstColumn="1" w:lastColumn="0" w:noHBand="0" w:noVBand="1"/>
      </w:tblPr>
      <w:tblGrid>
        <w:gridCol w:w="9360"/>
      </w:tblGrid>
      <w:tr w:rsidR="00C87F22" w:rsidRPr="0084635B" w14:paraId="7F6BA24C" w14:textId="77777777" w:rsidTr="00C87F22">
        <w:trPr>
          <w:trHeight w:val="737"/>
        </w:trPr>
        <w:tc>
          <w:tcPr>
            <w:tcW w:w="9360" w:type="dxa"/>
          </w:tcPr>
          <w:p w14:paraId="3924E953" w14:textId="77777777" w:rsidR="00C87F22" w:rsidRPr="0084635B" w:rsidRDefault="00C87F22" w:rsidP="00EB63E7">
            <w:pPr>
              <w:rPr>
                <w:rFonts w:ascii="Times New Roman" w:hAnsi="Times New Roman" w:cs="Times New Roman"/>
                <w:b/>
              </w:rPr>
            </w:pPr>
          </w:p>
          <w:p w14:paraId="5817F249" w14:textId="77777777" w:rsidR="00C87F22" w:rsidRPr="0084635B" w:rsidRDefault="00C87F22" w:rsidP="00EB63E7">
            <w:pPr>
              <w:rPr>
                <w:rFonts w:ascii="Times New Roman" w:hAnsi="Times New Roman" w:cs="Times New Roman"/>
                <w:b/>
              </w:rPr>
            </w:pPr>
          </w:p>
          <w:p w14:paraId="29B6D242" w14:textId="77777777" w:rsidR="00C87F22" w:rsidRPr="0084635B" w:rsidRDefault="00C87F22" w:rsidP="00EB63E7">
            <w:pPr>
              <w:rPr>
                <w:rFonts w:ascii="Times New Roman" w:hAnsi="Times New Roman" w:cs="Times New Roman"/>
                <w:b/>
              </w:rPr>
            </w:pPr>
          </w:p>
          <w:p w14:paraId="65ACEB7E" w14:textId="77777777" w:rsidR="00C87F22" w:rsidRPr="0084635B" w:rsidRDefault="00C87F22" w:rsidP="00EB63E7">
            <w:pPr>
              <w:rPr>
                <w:rFonts w:ascii="Times New Roman" w:hAnsi="Times New Roman" w:cs="Times New Roman"/>
                <w:b/>
              </w:rPr>
            </w:pPr>
          </w:p>
          <w:p w14:paraId="35D31F7C" w14:textId="77777777" w:rsidR="00C87F22" w:rsidRPr="0084635B" w:rsidRDefault="00C87F22" w:rsidP="00EB63E7">
            <w:pPr>
              <w:rPr>
                <w:rFonts w:ascii="Times New Roman" w:hAnsi="Times New Roman" w:cs="Times New Roman"/>
                <w:b/>
              </w:rPr>
            </w:pPr>
          </w:p>
        </w:tc>
      </w:tr>
    </w:tbl>
    <w:p w14:paraId="5F3E3E09" w14:textId="77777777" w:rsidR="00C87F22" w:rsidRPr="0084635B" w:rsidRDefault="00C87F22" w:rsidP="00C87F22">
      <w:pPr>
        <w:spacing w:after="0"/>
        <w:rPr>
          <w:rFonts w:ascii="Times New Roman" w:hAnsi="Times New Roman" w:cs="Times New Roman"/>
          <w:bCs/>
          <w:i/>
        </w:rPr>
      </w:pPr>
    </w:p>
    <w:p w14:paraId="71DEC5FE" w14:textId="77777777" w:rsidR="00C87F22" w:rsidRPr="0084635B" w:rsidRDefault="00C87F22" w:rsidP="00C87F22">
      <w:pPr>
        <w:spacing w:after="0"/>
        <w:rPr>
          <w:rFonts w:ascii="Times New Roman" w:hAnsi="Times New Roman" w:cs="Times New Roman"/>
          <w:bCs/>
          <w:i/>
        </w:rPr>
      </w:pPr>
      <w:r w:rsidRPr="0084635B">
        <w:rPr>
          <w:rFonts w:ascii="Times New Roman" w:hAnsi="Times New Roman" w:cs="Times New Roman"/>
          <w:b/>
          <w:u w:val="single"/>
        </w:rPr>
        <w:t>R</w:t>
      </w:r>
      <w:r w:rsidRPr="0084635B">
        <w:rPr>
          <w:rFonts w:ascii="Times New Roman" w:hAnsi="Times New Roman" w:cs="Times New Roman"/>
          <w:bCs/>
          <w:u w:val="single"/>
        </w:rPr>
        <w:t>ecommended</w:t>
      </w:r>
      <w:r w:rsidRPr="0084635B">
        <w:rPr>
          <w:rFonts w:ascii="Times New Roman" w:hAnsi="Times New Roman" w:cs="Times New Roman"/>
          <w:bCs/>
        </w:rPr>
        <w:t xml:space="preserve"> Action(s) (see page 3 for options)</w:t>
      </w:r>
    </w:p>
    <w:tbl>
      <w:tblPr>
        <w:tblStyle w:val="TableGrid"/>
        <w:tblW w:w="9360" w:type="dxa"/>
        <w:tblInd w:w="-5" w:type="dxa"/>
        <w:tblLook w:val="04A0" w:firstRow="1" w:lastRow="0" w:firstColumn="1" w:lastColumn="0" w:noHBand="0" w:noVBand="1"/>
      </w:tblPr>
      <w:tblGrid>
        <w:gridCol w:w="9360"/>
      </w:tblGrid>
      <w:tr w:rsidR="00C87F22" w:rsidRPr="0084635B" w14:paraId="58457911" w14:textId="77777777" w:rsidTr="00C87F22">
        <w:trPr>
          <w:trHeight w:val="899"/>
        </w:trPr>
        <w:tc>
          <w:tcPr>
            <w:tcW w:w="9360" w:type="dxa"/>
          </w:tcPr>
          <w:p w14:paraId="0A5EA29A" w14:textId="77777777" w:rsidR="00C87F22" w:rsidRPr="0084635B" w:rsidRDefault="00C87F22" w:rsidP="00EB63E7">
            <w:pPr>
              <w:rPr>
                <w:rFonts w:ascii="Times New Roman" w:hAnsi="Times New Roman" w:cs="Times New Roman"/>
                <w:b/>
              </w:rPr>
            </w:pPr>
          </w:p>
          <w:p w14:paraId="6B90B533" w14:textId="77777777" w:rsidR="00C87F22" w:rsidRPr="0084635B" w:rsidRDefault="00C87F22" w:rsidP="00EB63E7">
            <w:pPr>
              <w:rPr>
                <w:rFonts w:ascii="Times New Roman" w:hAnsi="Times New Roman" w:cs="Times New Roman"/>
                <w:b/>
              </w:rPr>
            </w:pPr>
          </w:p>
          <w:p w14:paraId="29845BC4" w14:textId="77777777" w:rsidR="00C87F22" w:rsidRPr="0084635B" w:rsidRDefault="00C87F22" w:rsidP="00EB63E7">
            <w:pPr>
              <w:rPr>
                <w:rFonts w:ascii="Times New Roman" w:hAnsi="Times New Roman" w:cs="Times New Roman"/>
                <w:b/>
              </w:rPr>
            </w:pPr>
          </w:p>
          <w:p w14:paraId="55C139F4" w14:textId="77777777" w:rsidR="00C87F22" w:rsidRPr="0084635B" w:rsidRDefault="00C87F22" w:rsidP="00EB63E7">
            <w:pPr>
              <w:rPr>
                <w:rFonts w:ascii="Times New Roman" w:hAnsi="Times New Roman" w:cs="Times New Roman"/>
                <w:b/>
              </w:rPr>
            </w:pPr>
          </w:p>
          <w:p w14:paraId="70D937FB" w14:textId="77777777" w:rsidR="00C87F22" w:rsidRPr="0084635B" w:rsidRDefault="00C87F22" w:rsidP="00EB63E7">
            <w:pPr>
              <w:rPr>
                <w:rFonts w:ascii="Times New Roman" w:hAnsi="Times New Roman" w:cs="Times New Roman"/>
                <w:b/>
              </w:rPr>
            </w:pPr>
          </w:p>
        </w:tc>
      </w:tr>
    </w:tbl>
    <w:p w14:paraId="7C4255C4" w14:textId="77777777" w:rsidR="00C87F22" w:rsidRPr="0084635B" w:rsidRDefault="00C87F22" w:rsidP="00C87F22">
      <w:pPr>
        <w:spacing w:after="0"/>
        <w:rPr>
          <w:rFonts w:ascii="Times New Roman" w:hAnsi="Times New Roman" w:cs="Times New Roman"/>
          <w:bCs/>
          <w:i/>
        </w:rPr>
      </w:pPr>
    </w:p>
    <w:tbl>
      <w:tblPr>
        <w:tblStyle w:val="TableGrid"/>
        <w:tblpPr w:leftFromText="180" w:rightFromText="180" w:vertAnchor="text" w:horzAnchor="margin" w:tblpY="243"/>
        <w:tblW w:w="0" w:type="auto"/>
        <w:tblLook w:val="04A0" w:firstRow="1" w:lastRow="0" w:firstColumn="1" w:lastColumn="0" w:noHBand="0" w:noVBand="1"/>
      </w:tblPr>
      <w:tblGrid>
        <w:gridCol w:w="3348"/>
        <w:gridCol w:w="6002"/>
      </w:tblGrid>
      <w:tr w:rsidR="00C87F22" w:rsidRPr="0084635B" w14:paraId="078E8C18" w14:textId="77777777" w:rsidTr="00EB63E7">
        <w:trPr>
          <w:trHeight w:val="1340"/>
        </w:trPr>
        <w:tc>
          <w:tcPr>
            <w:tcW w:w="3743" w:type="dxa"/>
          </w:tcPr>
          <w:p w14:paraId="17E1432E"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lastRenderedPageBreak/>
              <w:t>Can the issue be resolved?</w:t>
            </w:r>
          </w:p>
          <w:p w14:paraId="37DB02AB" w14:textId="77777777" w:rsidR="00C87F22" w:rsidRPr="0084635B" w:rsidDel="00191D49" w:rsidRDefault="00C87F22" w:rsidP="00EB63E7">
            <w:pPr>
              <w:rPr>
                <w:rFonts w:ascii="Times New Roman" w:hAnsi="Times New Roman" w:cs="Times New Roman"/>
              </w:rPr>
            </w:pPr>
          </w:p>
        </w:tc>
        <w:tc>
          <w:tcPr>
            <w:tcW w:w="7047" w:type="dxa"/>
          </w:tcPr>
          <w:p w14:paraId="6802347C" w14:textId="77777777" w:rsidR="00C87F22" w:rsidRPr="0084635B" w:rsidRDefault="00252B74" w:rsidP="00EB63E7">
            <w:pPr>
              <w:tabs>
                <w:tab w:val="left" w:pos="1280"/>
              </w:tabs>
              <w:rPr>
                <w:rFonts w:ascii="Times New Roman" w:hAnsi="Times New Roman" w:cs="Times New Roman"/>
              </w:rPr>
            </w:pPr>
            <w:sdt>
              <w:sdtPr>
                <w:rPr>
                  <w:rFonts w:ascii="Times New Roman" w:hAnsi="Times New Roman" w:cs="Times New Roman"/>
                </w:rPr>
                <w:id w:val="-917943482"/>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 xml:space="preserve"> Yes     </w:t>
            </w:r>
            <w:sdt>
              <w:sdtPr>
                <w:rPr>
                  <w:rFonts w:ascii="Times New Roman" w:hAnsi="Times New Roman" w:cs="Times New Roman"/>
                </w:rPr>
                <w:id w:val="-1008589920"/>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 xml:space="preserve"> No</w:t>
            </w:r>
          </w:p>
          <w:p w14:paraId="37A45522" w14:textId="77777777" w:rsidR="00C87F22" w:rsidRPr="0084635B" w:rsidRDefault="00C87F22" w:rsidP="00EB63E7">
            <w:pPr>
              <w:tabs>
                <w:tab w:val="left" w:pos="1280"/>
              </w:tabs>
              <w:rPr>
                <w:rFonts w:ascii="Times New Roman" w:hAnsi="Times New Roman" w:cs="Times New Roman"/>
              </w:rPr>
            </w:pPr>
          </w:p>
          <w:p w14:paraId="3662DC42" w14:textId="77777777" w:rsidR="00C87F22" w:rsidRDefault="00C87F22" w:rsidP="00EB63E7">
            <w:pPr>
              <w:rPr>
                <w:rFonts w:ascii="Times New Roman" w:hAnsi="Times New Roman" w:cs="Times New Roman"/>
              </w:rPr>
            </w:pPr>
            <w:r w:rsidRPr="0084635B">
              <w:rPr>
                <w:rFonts w:ascii="Times New Roman" w:hAnsi="Times New Roman" w:cs="Times New Roman"/>
              </w:rPr>
              <w:t xml:space="preserve">If no, rationale: </w:t>
            </w:r>
          </w:p>
          <w:p w14:paraId="09A8A0D4" w14:textId="77777777" w:rsidR="00C87F22" w:rsidRPr="0084635B" w:rsidRDefault="00C87F22" w:rsidP="00EB63E7">
            <w:pPr>
              <w:rPr>
                <w:rFonts w:ascii="Times New Roman" w:hAnsi="Times New Roman" w:cs="Times New Roman"/>
              </w:rPr>
            </w:pPr>
          </w:p>
          <w:p w14:paraId="252E981E" w14:textId="77777777" w:rsidR="00C87F22" w:rsidRPr="0084635B" w:rsidRDefault="00252B74" w:rsidP="00EB63E7">
            <w:pPr>
              <w:rPr>
                <w:rFonts w:ascii="Times New Roman" w:hAnsi="Times New Roman" w:cs="Times New Roman"/>
              </w:rPr>
            </w:pPr>
            <w:sdt>
              <w:sdtPr>
                <w:rPr>
                  <w:rFonts w:ascii="Times New Roman" w:hAnsi="Times New Roman" w:cs="Times New Roman"/>
                </w:rPr>
                <w:id w:val="1136838231"/>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 xml:space="preserve"> No further follow up required</w:t>
            </w:r>
          </w:p>
        </w:tc>
      </w:tr>
      <w:tr w:rsidR="00C87F22" w:rsidRPr="0084635B" w14:paraId="0564D051" w14:textId="77777777" w:rsidTr="00EB63E7">
        <w:trPr>
          <w:trHeight w:val="1350"/>
        </w:trPr>
        <w:tc>
          <w:tcPr>
            <w:tcW w:w="3743" w:type="dxa"/>
          </w:tcPr>
          <w:p w14:paraId="02A13C5B" w14:textId="77777777" w:rsidR="00C87F22" w:rsidRPr="0084635B" w:rsidRDefault="00C87F22" w:rsidP="00EB63E7">
            <w:pPr>
              <w:rPr>
                <w:rFonts w:ascii="Times New Roman" w:hAnsi="Times New Roman" w:cs="Times New Roman"/>
                <w:b/>
              </w:rPr>
            </w:pPr>
            <w:r w:rsidRPr="0084635B">
              <w:rPr>
                <w:rFonts w:ascii="Times New Roman" w:hAnsi="Times New Roman" w:cs="Times New Roman"/>
                <w:b/>
              </w:rPr>
              <w:t>Faculty Input:</w:t>
            </w:r>
          </w:p>
          <w:p w14:paraId="7E95150B" w14:textId="77777777" w:rsidR="00C87F22" w:rsidRPr="0084635B" w:rsidRDefault="00C87F22" w:rsidP="00EB63E7">
            <w:pPr>
              <w:rPr>
                <w:rFonts w:ascii="Times New Roman" w:hAnsi="Times New Roman" w:cs="Times New Roman"/>
                <w:bCs/>
              </w:rPr>
            </w:pPr>
          </w:p>
          <w:p w14:paraId="38554AB9"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Including date/time for expected resolution. Consequences if required actions not completed</w:t>
            </w:r>
          </w:p>
          <w:p w14:paraId="3B207233"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 xml:space="preserve">(if applicable). </w:t>
            </w:r>
          </w:p>
          <w:p w14:paraId="66C9E3F2" w14:textId="77777777" w:rsidR="00C87F22" w:rsidRPr="0084635B" w:rsidRDefault="00C87F22" w:rsidP="00EB63E7">
            <w:pPr>
              <w:rPr>
                <w:rFonts w:ascii="Times New Roman" w:hAnsi="Times New Roman" w:cs="Times New Roman"/>
              </w:rPr>
            </w:pPr>
          </w:p>
        </w:tc>
        <w:tc>
          <w:tcPr>
            <w:tcW w:w="7047" w:type="dxa"/>
          </w:tcPr>
          <w:p w14:paraId="6A3A9773" w14:textId="77777777" w:rsidR="00C87F22" w:rsidRPr="0084635B" w:rsidRDefault="00C87F22" w:rsidP="00EB63E7">
            <w:pPr>
              <w:rPr>
                <w:rFonts w:ascii="Times New Roman" w:hAnsi="Times New Roman" w:cs="Times New Roman"/>
              </w:rPr>
            </w:pPr>
          </w:p>
          <w:p w14:paraId="64D0FD21" w14:textId="77777777" w:rsidR="00C87F22" w:rsidRPr="0084635B" w:rsidRDefault="00C87F22" w:rsidP="00EB63E7">
            <w:pPr>
              <w:rPr>
                <w:rFonts w:ascii="Times New Roman" w:hAnsi="Times New Roman" w:cs="Times New Roman"/>
              </w:rPr>
            </w:pPr>
          </w:p>
          <w:p w14:paraId="408BB979" w14:textId="77777777" w:rsidR="00C87F22" w:rsidRPr="0084635B" w:rsidRDefault="00C87F22" w:rsidP="00EB63E7">
            <w:pPr>
              <w:rPr>
                <w:rFonts w:ascii="Times New Roman" w:hAnsi="Times New Roman" w:cs="Times New Roman"/>
              </w:rPr>
            </w:pPr>
          </w:p>
          <w:p w14:paraId="4B5732AB" w14:textId="77777777" w:rsidR="00C87F22" w:rsidRPr="0084635B" w:rsidRDefault="00C87F22" w:rsidP="00EB63E7">
            <w:pPr>
              <w:rPr>
                <w:rFonts w:ascii="Times New Roman" w:hAnsi="Times New Roman" w:cs="Times New Roman"/>
              </w:rPr>
            </w:pPr>
          </w:p>
          <w:p w14:paraId="6B3FB08C" w14:textId="77777777" w:rsidR="00C87F22" w:rsidRPr="0084635B" w:rsidRDefault="00C87F22" w:rsidP="00EB63E7">
            <w:pPr>
              <w:rPr>
                <w:rFonts w:ascii="Times New Roman" w:hAnsi="Times New Roman" w:cs="Times New Roman"/>
              </w:rPr>
            </w:pPr>
          </w:p>
        </w:tc>
      </w:tr>
      <w:tr w:rsidR="00C87F22" w:rsidRPr="0084635B" w14:paraId="5465F218" w14:textId="77777777" w:rsidTr="00EB63E7">
        <w:trPr>
          <w:trHeight w:val="1260"/>
        </w:trPr>
        <w:tc>
          <w:tcPr>
            <w:tcW w:w="3743" w:type="dxa"/>
          </w:tcPr>
          <w:p w14:paraId="079864CF" w14:textId="77777777" w:rsidR="00C87F22" w:rsidRPr="0084635B" w:rsidRDefault="00C87F22" w:rsidP="00EB63E7">
            <w:pPr>
              <w:rPr>
                <w:rFonts w:ascii="Times New Roman" w:hAnsi="Times New Roman" w:cs="Times New Roman"/>
                <w:b/>
              </w:rPr>
            </w:pPr>
            <w:r w:rsidRPr="0084635B">
              <w:rPr>
                <w:rFonts w:ascii="Times New Roman" w:hAnsi="Times New Roman" w:cs="Times New Roman"/>
                <w:b/>
              </w:rPr>
              <w:t>Student input and goals:</w:t>
            </w:r>
          </w:p>
          <w:p w14:paraId="7C600135" w14:textId="77777777" w:rsidR="00C87F22" w:rsidRPr="0084635B" w:rsidRDefault="00C87F22" w:rsidP="00EB63E7">
            <w:pPr>
              <w:rPr>
                <w:rFonts w:ascii="Times New Roman" w:hAnsi="Times New Roman" w:cs="Times New Roman"/>
                <w:bCs/>
              </w:rPr>
            </w:pPr>
          </w:p>
          <w:p w14:paraId="0A1B4E4F" w14:textId="77777777" w:rsidR="00C87F22" w:rsidRPr="0084635B" w:rsidRDefault="00C87F22" w:rsidP="00EB63E7">
            <w:pPr>
              <w:rPr>
                <w:rFonts w:ascii="Times New Roman" w:hAnsi="Times New Roman" w:cs="Times New Roman"/>
                <w:bCs/>
              </w:rPr>
            </w:pPr>
            <w:r w:rsidRPr="0084635B">
              <w:rPr>
                <w:rFonts w:ascii="Times New Roman" w:hAnsi="Times New Roman" w:cs="Times New Roman"/>
                <w:bCs/>
              </w:rPr>
              <w:t>Specific</w:t>
            </w:r>
          </w:p>
          <w:p w14:paraId="5497F082" w14:textId="77777777" w:rsidR="00C87F22" w:rsidRPr="0084635B" w:rsidRDefault="00C87F22" w:rsidP="00EB63E7">
            <w:pPr>
              <w:rPr>
                <w:rFonts w:ascii="Times New Roman" w:hAnsi="Times New Roman" w:cs="Times New Roman"/>
                <w:bCs/>
              </w:rPr>
            </w:pPr>
            <w:r w:rsidRPr="0084635B">
              <w:rPr>
                <w:rFonts w:ascii="Times New Roman" w:hAnsi="Times New Roman" w:cs="Times New Roman"/>
                <w:bCs/>
              </w:rPr>
              <w:t>Measurable</w:t>
            </w:r>
          </w:p>
          <w:p w14:paraId="63F293D3" w14:textId="77777777" w:rsidR="00C87F22" w:rsidRPr="0084635B" w:rsidRDefault="00C87F22" w:rsidP="00EB63E7">
            <w:pPr>
              <w:rPr>
                <w:rFonts w:ascii="Times New Roman" w:hAnsi="Times New Roman" w:cs="Times New Roman"/>
                <w:bCs/>
              </w:rPr>
            </w:pPr>
            <w:r w:rsidRPr="0084635B">
              <w:rPr>
                <w:rFonts w:ascii="Times New Roman" w:hAnsi="Times New Roman" w:cs="Times New Roman"/>
                <w:bCs/>
              </w:rPr>
              <w:t>Achievable</w:t>
            </w:r>
          </w:p>
          <w:p w14:paraId="6C1DF55E" w14:textId="77777777" w:rsidR="00C87F22" w:rsidRPr="0084635B" w:rsidRDefault="00C87F22" w:rsidP="00EB63E7">
            <w:pPr>
              <w:rPr>
                <w:rFonts w:ascii="Times New Roman" w:hAnsi="Times New Roman" w:cs="Times New Roman"/>
                <w:bCs/>
              </w:rPr>
            </w:pPr>
            <w:r w:rsidRPr="0084635B">
              <w:rPr>
                <w:rFonts w:ascii="Times New Roman" w:hAnsi="Times New Roman" w:cs="Times New Roman"/>
                <w:bCs/>
              </w:rPr>
              <w:t>Relevant</w:t>
            </w:r>
          </w:p>
          <w:p w14:paraId="545B10AE" w14:textId="77777777" w:rsidR="00C87F22" w:rsidRDefault="00C87F22" w:rsidP="00EB63E7">
            <w:pPr>
              <w:rPr>
                <w:rFonts w:ascii="Times New Roman" w:hAnsi="Times New Roman" w:cs="Times New Roman"/>
                <w:bCs/>
              </w:rPr>
            </w:pPr>
            <w:r w:rsidRPr="0084635B">
              <w:rPr>
                <w:rFonts w:ascii="Times New Roman" w:hAnsi="Times New Roman" w:cs="Times New Roman"/>
                <w:bCs/>
              </w:rPr>
              <w:t>Time Bound</w:t>
            </w:r>
          </w:p>
          <w:p w14:paraId="449BD507" w14:textId="77777777" w:rsidR="00C87F22" w:rsidRPr="0084635B" w:rsidRDefault="00C87F22" w:rsidP="00EB63E7">
            <w:pPr>
              <w:rPr>
                <w:rFonts w:ascii="Times New Roman" w:hAnsi="Times New Roman" w:cs="Times New Roman"/>
                <w:bCs/>
              </w:rPr>
            </w:pPr>
          </w:p>
        </w:tc>
        <w:tc>
          <w:tcPr>
            <w:tcW w:w="7047" w:type="dxa"/>
          </w:tcPr>
          <w:p w14:paraId="29484403" w14:textId="77777777" w:rsidR="00C87F22" w:rsidRPr="0084635B" w:rsidRDefault="00C87F22" w:rsidP="00EB63E7">
            <w:pPr>
              <w:rPr>
                <w:rFonts w:ascii="Times New Roman" w:hAnsi="Times New Roman" w:cs="Times New Roman"/>
              </w:rPr>
            </w:pPr>
          </w:p>
        </w:tc>
      </w:tr>
    </w:tbl>
    <w:p w14:paraId="660555BD" w14:textId="77777777" w:rsidR="00C87F22" w:rsidRPr="0084635B" w:rsidRDefault="00C87F22" w:rsidP="00C87F22">
      <w:pPr>
        <w:spacing w:after="0" w:line="240" w:lineRule="auto"/>
        <w:rPr>
          <w:rFonts w:ascii="Times New Roman" w:hAnsi="Times New Roman" w:cs="Times New Roman"/>
        </w:rPr>
      </w:pPr>
    </w:p>
    <w:p w14:paraId="75B71763" w14:textId="3978DAA3" w:rsidR="00C87F22" w:rsidRPr="0084635B" w:rsidRDefault="00C87F22" w:rsidP="00C87F22">
      <w:pPr>
        <w:spacing w:after="0" w:line="276" w:lineRule="auto"/>
        <w:rPr>
          <w:rFonts w:ascii="Times New Roman" w:hAnsi="Times New Roman" w:cs="Times New Roman"/>
        </w:rPr>
      </w:pPr>
      <w:r w:rsidRPr="0084635B">
        <w:rPr>
          <w:rFonts w:ascii="Times New Roman" w:hAnsi="Times New Roman" w:cs="Times New Roman"/>
        </w:rPr>
        <w:t xml:space="preserve">This Performance Improvement Plan has been discussed with the student. My signature verifies that I am aware of the document’s contents, and I understand that this report will be shared with the Director of Graduate Programs and the </w:t>
      </w:r>
      <w:r w:rsidR="0048711D">
        <w:rPr>
          <w:rFonts w:ascii="Times New Roman" w:hAnsi="Times New Roman" w:cs="Times New Roman"/>
        </w:rPr>
        <w:t>Post-licensure Academic Advisor</w:t>
      </w:r>
      <w:r w:rsidRPr="0084635B">
        <w:rPr>
          <w:rFonts w:ascii="Times New Roman" w:hAnsi="Times New Roman" w:cs="Times New Roman"/>
        </w:rPr>
        <w:t>. A copy of this report will be included in my MCN student file. Electronic signatures accepted.</w:t>
      </w:r>
    </w:p>
    <w:p w14:paraId="0C09281B" w14:textId="77777777" w:rsidR="00C87F22" w:rsidRPr="0084635B" w:rsidRDefault="00C87F22" w:rsidP="00C87F22">
      <w:pPr>
        <w:spacing w:after="0" w:line="240" w:lineRule="auto"/>
        <w:rPr>
          <w:rFonts w:ascii="Times New Roman" w:hAnsi="Times New Roman" w:cs="Times New Roman"/>
        </w:rPr>
      </w:pPr>
    </w:p>
    <w:tbl>
      <w:tblPr>
        <w:tblStyle w:val="TableGrid"/>
        <w:tblW w:w="9360" w:type="dxa"/>
        <w:tblInd w:w="-5" w:type="dxa"/>
        <w:tblLook w:val="04A0" w:firstRow="1" w:lastRow="0" w:firstColumn="1" w:lastColumn="0" w:noHBand="0" w:noVBand="1"/>
      </w:tblPr>
      <w:tblGrid>
        <w:gridCol w:w="2976"/>
        <w:gridCol w:w="6384"/>
      </w:tblGrid>
      <w:tr w:rsidR="00C87F22" w:rsidRPr="0084635B" w14:paraId="18B0B4B0" w14:textId="77777777" w:rsidTr="00C87F22">
        <w:trPr>
          <w:trHeight w:val="511"/>
        </w:trPr>
        <w:tc>
          <w:tcPr>
            <w:tcW w:w="2976" w:type="dxa"/>
          </w:tcPr>
          <w:p w14:paraId="56544017"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Print Name of Faculty Member</w:t>
            </w:r>
          </w:p>
        </w:tc>
        <w:tc>
          <w:tcPr>
            <w:tcW w:w="6384" w:type="dxa"/>
          </w:tcPr>
          <w:p w14:paraId="792B999A" w14:textId="77777777" w:rsidR="00C87F22" w:rsidRPr="0084635B" w:rsidRDefault="00C87F22" w:rsidP="00EB63E7">
            <w:pPr>
              <w:rPr>
                <w:rFonts w:ascii="Times New Roman" w:hAnsi="Times New Roman" w:cs="Times New Roman"/>
              </w:rPr>
            </w:pPr>
          </w:p>
        </w:tc>
      </w:tr>
      <w:tr w:rsidR="00C87F22" w:rsidRPr="0084635B" w14:paraId="271C6C18" w14:textId="77777777" w:rsidTr="00C87F22">
        <w:trPr>
          <w:trHeight w:val="548"/>
        </w:trPr>
        <w:tc>
          <w:tcPr>
            <w:tcW w:w="2976" w:type="dxa"/>
          </w:tcPr>
          <w:p w14:paraId="4E1094A2"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Signature of Faculty Member</w:t>
            </w:r>
          </w:p>
        </w:tc>
        <w:tc>
          <w:tcPr>
            <w:tcW w:w="6384" w:type="dxa"/>
          </w:tcPr>
          <w:p w14:paraId="6D22FCBD" w14:textId="77777777" w:rsidR="00C87F22" w:rsidRPr="0084635B" w:rsidRDefault="00C87F22" w:rsidP="00EB63E7">
            <w:pPr>
              <w:rPr>
                <w:rFonts w:ascii="Times New Roman" w:hAnsi="Times New Roman" w:cs="Times New Roman"/>
              </w:rPr>
            </w:pPr>
          </w:p>
          <w:p w14:paraId="7246E275" w14:textId="77777777" w:rsidR="00C87F22" w:rsidRPr="0084635B" w:rsidRDefault="00C87F22" w:rsidP="00EB63E7">
            <w:pPr>
              <w:rPr>
                <w:rFonts w:ascii="Times New Roman" w:hAnsi="Times New Roman" w:cs="Times New Roman"/>
              </w:rPr>
            </w:pPr>
          </w:p>
          <w:p w14:paraId="246A8FD4" w14:textId="77777777" w:rsidR="00C87F22" w:rsidRPr="0084635B" w:rsidRDefault="00252B74" w:rsidP="00EB63E7">
            <w:pPr>
              <w:rPr>
                <w:rFonts w:ascii="Times New Roman" w:hAnsi="Times New Roman" w:cs="Times New Roman"/>
              </w:rPr>
            </w:pPr>
            <w:sdt>
              <w:sdtPr>
                <w:rPr>
                  <w:rFonts w:ascii="Times New Roman" w:hAnsi="Times New Roman" w:cs="Times New Roman"/>
                </w:rPr>
                <w:id w:val="-760528715"/>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Checking this box signifies approval of electronic signature</w:t>
            </w:r>
          </w:p>
        </w:tc>
      </w:tr>
      <w:tr w:rsidR="00C87F22" w:rsidRPr="0084635B" w14:paraId="318E7D85" w14:textId="77777777" w:rsidTr="00C87F22">
        <w:trPr>
          <w:trHeight w:val="511"/>
        </w:trPr>
        <w:tc>
          <w:tcPr>
            <w:tcW w:w="2976" w:type="dxa"/>
          </w:tcPr>
          <w:p w14:paraId="086B916A"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Date</w:t>
            </w:r>
            <w:r>
              <w:rPr>
                <w:rFonts w:ascii="Times New Roman" w:hAnsi="Times New Roman" w:cs="Times New Roman"/>
                <w:b/>
                <w:bCs/>
              </w:rPr>
              <w:t xml:space="preserve"> Sent to Student:</w:t>
            </w:r>
          </w:p>
        </w:tc>
        <w:tc>
          <w:tcPr>
            <w:tcW w:w="6384" w:type="dxa"/>
          </w:tcPr>
          <w:p w14:paraId="21B647EE" w14:textId="77777777" w:rsidR="00C87F22" w:rsidRPr="0084635B" w:rsidRDefault="00C87F22" w:rsidP="00EB63E7">
            <w:pPr>
              <w:rPr>
                <w:rFonts w:ascii="Times New Roman" w:hAnsi="Times New Roman" w:cs="Times New Roman"/>
              </w:rPr>
            </w:pPr>
          </w:p>
          <w:p w14:paraId="68F246AE" w14:textId="77777777" w:rsidR="00C87F22" w:rsidRPr="0084635B" w:rsidRDefault="00C87F22" w:rsidP="00EB63E7">
            <w:pPr>
              <w:rPr>
                <w:rFonts w:ascii="Times New Roman" w:hAnsi="Times New Roman" w:cs="Times New Roman"/>
              </w:rPr>
            </w:pPr>
          </w:p>
        </w:tc>
      </w:tr>
      <w:tr w:rsidR="00C87F22" w:rsidRPr="0084635B" w14:paraId="19EE4821" w14:textId="77777777" w:rsidTr="00C87F22">
        <w:trPr>
          <w:trHeight w:val="511"/>
        </w:trPr>
        <w:tc>
          <w:tcPr>
            <w:tcW w:w="2976" w:type="dxa"/>
          </w:tcPr>
          <w:p w14:paraId="427217E8"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Print Name of Student</w:t>
            </w:r>
          </w:p>
        </w:tc>
        <w:tc>
          <w:tcPr>
            <w:tcW w:w="6384" w:type="dxa"/>
          </w:tcPr>
          <w:p w14:paraId="2E0BE8CA" w14:textId="77777777" w:rsidR="00C87F22" w:rsidRPr="0084635B" w:rsidRDefault="00C87F22" w:rsidP="00EB63E7">
            <w:pPr>
              <w:rPr>
                <w:rFonts w:ascii="Times New Roman" w:hAnsi="Times New Roman" w:cs="Times New Roman"/>
              </w:rPr>
            </w:pPr>
          </w:p>
        </w:tc>
      </w:tr>
      <w:tr w:rsidR="00C87F22" w:rsidRPr="0084635B" w14:paraId="1B6FE8FF" w14:textId="77777777" w:rsidTr="00C87F22">
        <w:trPr>
          <w:trHeight w:val="566"/>
        </w:trPr>
        <w:tc>
          <w:tcPr>
            <w:tcW w:w="2976" w:type="dxa"/>
          </w:tcPr>
          <w:p w14:paraId="6551DD0C"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Signature of Student</w:t>
            </w:r>
          </w:p>
          <w:p w14:paraId="109A0501" w14:textId="77777777" w:rsidR="00C87F22" w:rsidRPr="0084635B" w:rsidRDefault="00C87F22" w:rsidP="00EB63E7">
            <w:pPr>
              <w:rPr>
                <w:rFonts w:ascii="Times New Roman" w:hAnsi="Times New Roman" w:cs="Times New Roman"/>
              </w:rPr>
            </w:pPr>
          </w:p>
          <w:p w14:paraId="7FBEC390"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 xml:space="preserve">      </w:t>
            </w:r>
          </w:p>
        </w:tc>
        <w:tc>
          <w:tcPr>
            <w:tcW w:w="6384" w:type="dxa"/>
          </w:tcPr>
          <w:p w14:paraId="54616119" w14:textId="77777777" w:rsidR="00C87F22" w:rsidRPr="0084635B" w:rsidRDefault="00C87F22" w:rsidP="00EB63E7">
            <w:pPr>
              <w:rPr>
                <w:rFonts w:ascii="Times New Roman" w:hAnsi="Times New Roman" w:cs="Times New Roman"/>
              </w:rPr>
            </w:pPr>
          </w:p>
          <w:p w14:paraId="36D6EA9A" w14:textId="77777777" w:rsidR="00C87F22" w:rsidRPr="0084635B" w:rsidRDefault="00C87F22" w:rsidP="00EB63E7">
            <w:pPr>
              <w:rPr>
                <w:rFonts w:ascii="Times New Roman" w:hAnsi="Times New Roman" w:cs="Times New Roman"/>
              </w:rPr>
            </w:pPr>
          </w:p>
          <w:p w14:paraId="6DF2ECB6" w14:textId="77777777" w:rsidR="00C87F22" w:rsidRPr="0084635B" w:rsidRDefault="00252B74" w:rsidP="00EB63E7">
            <w:pPr>
              <w:rPr>
                <w:rFonts w:ascii="Times New Roman" w:hAnsi="Times New Roman" w:cs="Times New Roman"/>
              </w:rPr>
            </w:pPr>
            <w:sdt>
              <w:sdtPr>
                <w:rPr>
                  <w:rFonts w:ascii="Times New Roman" w:hAnsi="Times New Roman" w:cs="Times New Roman"/>
                </w:rPr>
                <w:id w:val="861095732"/>
                <w14:checkbox>
                  <w14:checked w14:val="0"/>
                  <w14:checkedState w14:val="2612" w14:font="MS Gothic"/>
                  <w14:uncheckedState w14:val="2610" w14:font="MS Gothic"/>
                </w14:checkbox>
              </w:sdtPr>
              <w:sdtEndPr/>
              <w:sdtContent>
                <w:r w:rsidR="00C87F22" w:rsidRPr="0084635B">
                  <w:rPr>
                    <w:rFonts w:ascii="Segoe UI Symbol" w:eastAsia="MS Gothic" w:hAnsi="Segoe UI Symbol" w:cs="Segoe UI Symbol"/>
                  </w:rPr>
                  <w:t>☐</w:t>
                </w:r>
              </w:sdtContent>
            </w:sdt>
            <w:r w:rsidR="00C87F22" w:rsidRPr="0084635B">
              <w:rPr>
                <w:rFonts w:ascii="Times New Roman" w:hAnsi="Times New Roman" w:cs="Times New Roman"/>
              </w:rPr>
              <w:t>Checking this box signifies approval of electronic signature</w:t>
            </w:r>
          </w:p>
        </w:tc>
      </w:tr>
      <w:tr w:rsidR="00C87F22" w:rsidRPr="0084635B" w14:paraId="3647DC8F" w14:textId="77777777" w:rsidTr="00C87F22">
        <w:trPr>
          <w:trHeight w:val="511"/>
        </w:trPr>
        <w:tc>
          <w:tcPr>
            <w:tcW w:w="2976" w:type="dxa"/>
          </w:tcPr>
          <w:p w14:paraId="2F4A4140" w14:textId="77777777" w:rsidR="00C87F22" w:rsidRPr="0084635B" w:rsidRDefault="00C87F22" w:rsidP="00EB63E7">
            <w:pPr>
              <w:rPr>
                <w:rFonts w:ascii="Times New Roman" w:hAnsi="Times New Roman" w:cs="Times New Roman"/>
                <w:b/>
                <w:bCs/>
              </w:rPr>
            </w:pPr>
            <w:r w:rsidRPr="0084635B">
              <w:rPr>
                <w:rFonts w:ascii="Times New Roman" w:hAnsi="Times New Roman" w:cs="Times New Roman"/>
                <w:b/>
                <w:bCs/>
              </w:rPr>
              <w:t>Date</w:t>
            </w:r>
          </w:p>
        </w:tc>
        <w:tc>
          <w:tcPr>
            <w:tcW w:w="6384" w:type="dxa"/>
          </w:tcPr>
          <w:p w14:paraId="4EB5FA15" w14:textId="77777777" w:rsidR="00C87F22" w:rsidRPr="0084635B" w:rsidRDefault="00C87F22" w:rsidP="00EB63E7">
            <w:pPr>
              <w:rPr>
                <w:rFonts w:ascii="Times New Roman" w:hAnsi="Times New Roman" w:cs="Times New Roman"/>
              </w:rPr>
            </w:pPr>
          </w:p>
        </w:tc>
      </w:tr>
    </w:tbl>
    <w:p w14:paraId="7DE5271F" w14:textId="77777777" w:rsidR="00C87F22" w:rsidRPr="0084635B" w:rsidRDefault="00C87F22" w:rsidP="00C87F22">
      <w:pPr>
        <w:spacing w:line="240" w:lineRule="auto"/>
        <w:rPr>
          <w:rFonts w:ascii="Times New Roman" w:hAnsi="Times New Roman" w:cs="Times New Roman"/>
        </w:rPr>
      </w:pPr>
      <w:r w:rsidRPr="0084635B">
        <w:rPr>
          <w:rFonts w:ascii="Times New Roman" w:hAnsi="Times New Roman" w:cs="Times New Roman"/>
          <w:b/>
          <w:bCs/>
          <w:noProof/>
        </w:rPr>
        <mc:AlternateContent>
          <mc:Choice Requires="wps">
            <w:drawing>
              <wp:anchor distT="0" distB="0" distL="114300" distR="114300" simplePos="0" relativeHeight="251703296" behindDoc="0" locked="0" layoutInCell="1" allowOverlap="1" wp14:anchorId="4E8B209D" wp14:editId="68C3858C">
                <wp:simplePos x="0" y="0"/>
                <wp:positionH relativeFrom="margin">
                  <wp:align>left</wp:align>
                </wp:positionH>
                <wp:positionV relativeFrom="paragraph">
                  <wp:posOffset>188595</wp:posOffset>
                </wp:positionV>
                <wp:extent cx="5935980" cy="38100"/>
                <wp:effectExtent l="19050" t="19050" r="26670" b="19050"/>
                <wp:wrapNone/>
                <wp:docPr id="21" name="Straight Connector 21"/>
                <wp:cNvGraphicFramePr/>
                <a:graphic xmlns:a="http://schemas.openxmlformats.org/drawingml/2006/main">
                  <a:graphicData uri="http://schemas.microsoft.com/office/word/2010/wordprocessingShape">
                    <wps:wsp>
                      <wps:cNvCnPr/>
                      <wps:spPr>
                        <a:xfrm>
                          <a:off x="0" y="0"/>
                          <a:ext cx="593598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E1886" id="Straight Connector 21" o:spid="_x0000_s1026" style="position:absolute;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85pt" to="467.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" strokecolor="black [3213]" strokeweight="2.25pt">
                <v:stroke joinstyle="miter"/>
                <w10:wrap anchorx="margin"/>
              </v:line>
            </w:pict>
          </mc:Fallback>
        </mc:AlternateContent>
      </w:r>
    </w:p>
    <w:p w14:paraId="5B1AD3E9" w14:textId="0AF76823" w:rsidR="00C87F22" w:rsidRDefault="00C87F22" w:rsidP="00C87F22">
      <w:pPr>
        <w:spacing w:after="0" w:line="240" w:lineRule="auto"/>
        <w:rPr>
          <w:rFonts w:ascii="Times New Roman" w:hAnsi="Times New Roman" w:cs="Times New Roman"/>
          <w:b/>
          <w:bCs/>
        </w:rPr>
      </w:pPr>
      <w:r w:rsidRPr="0084635B">
        <w:rPr>
          <w:rFonts w:ascii="Times New Roman" w:hAnsi="Times New Roman" w:cs="Times New Roman"/>
          <w:b/>
          <w:bCs/>
        </w:rPr>
        <w:t>OUTCOME</w:t>
      </w:r>
    </w:p>
    <w:tbl>
      <w:tblPr>
        <w:tblStyle w:val="TableGrid"/>
        <w:tblW w:w="9360" w:type="dxa"/>
        <w:tblInd w:w="-5" w:type="dxa"/>
        <w:tblLook w:val="04A0" w:firstRow="1" w:lastRow="0" w:firstColumn="1" w:lastColumn="0" w:noHBand="0" w:noVBand="1"/>
      </w:tblPr>
      <w:tblGrid>
        <w:gridCol w:w="2976"/>
        <w:gridCol w:w="6384"/>
      </w:tblGrid>
      <w:tr w:rsidR="00C87F22" w:rsidRPr="0084635B" w14:paraId="71AB6406" w14:textId="77777777" w:rsidTr="00C87F22">
        <w:trPr>
          <w:trHeight w:val="395"/>
        </w:trPr>
        <w:tc>
          <w:tcPr>
            <w:tcW w:w="2976" w:type="dxa"/>
          </w:tcPr>
          <w:p w14:paraId="563CFC26"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Date of next meeting</w:t>
            </w:r>
          </w:p>
        </w:tc>
        <w:tc>
          <w:tcPr>
            <w:tcW w:w="6384" w:type="dxa"/>
          </w:tcPr>
          <w:p w14:paraId="7CA21924" w14:textId="77777777" w:rsidR="00C87F22" w:rsidRPr="0084635B" w:rsidRDefault="00C87F22" w:rsidP="00EB63E7">
            <w:pPr>
              <w:rPr>
                <w:rFonts w:ascii="Times New Roman" w:hAnsi="Times New Roman" w:cs="Times New Roman"/>
              </w:rPr>
            </w:pPr>
          </w:p>
        </w:tc>
      </w:tr>
      <w:tr w:rsidR="00C87F22" w:rsidRPr="0084635B" w14:paraId="386D8670" w14:textId="77777777" w:rsidTr="00C87F22">
        <w:trPr>
          <w:trHeight w:val="350"/>
        </w:trPr>
        <w:tc>
          <w:tcPr>
            <w:tcW w:w="2976" w:type="dxa"/>
          </w:tcPr>
          <w:p w14:paraId="57293463"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Date of resolution</w:t>
            </w:r>
          </w:p>
        </w:tc>
        <w:tc>
          <w:tcPr>
            <w:tcW w:w="6384" w:type="dxa"/>
          </w:tcPr>
          <w:p w14:paraId="62CB9DB1" w14:textId="77777777" w:rsidR="00C87F22" w:rsidRPr="0084635B" w:rsidRDefault="00C87F22" w:rsidP="00EB63E7">
            <w:pPr>
              <w:rPr>
                <w:rFonts w:ascii="Times New Roman" w:hAnsi="Times New Roman" w:cs="Times New Roman"/>
              </w:rPr>
            </w:pPr>
          </w:p>
        </w:tc>
      </w:tr>
      <w:tr w:rsidR="00C87F22" w:rsidRPr="0084635B" w14:paraId="6D1D9270" w14:textId="77777777" w:rsidTr="00C87F22">
        <w:trPr>
          <w:trHeight w:val="476"/>
        </w:trPr>
        <w:tc>
          <w:tcPr>
            <w:tcW w:w="2976" w:type="dxa"/>
          </w:tcPr>
          <w:p w14:paraId="5CCB492F" w14:textId="77777777" w:rsidR="00C87F22" w:rsidRPr="00B82159" w:rsidRDefault="00C87F22" w:rsidP="00EB63E7">
            <w:pPr>
              <w:rPr>
                <w:rFonts w:ascii="Times New Roman" w:hAnsi="Times New Roman" w:cs="Times New Roman"/>
              </w:rPr>
            </w:pPr>
            <w:r w:rsidRPr="00B82159">
              <w:rPr>
                <w:rFonts w:ascii="Times New Roman" w:hAnsi="Times New Roman" w:cs="Times New Roman"/>
              </w:rPr>
              <w:t>Student follow up within 2 weeks</w:t>
            </w:r>
          </w:p>
          <w:p w14:paraId="7DC36963" w14:textId="77777777" w:rsidR="00C87F22" w:rsidRPr="00B82159" w:rsidRDefault="00C87F22" w:rsidP="00EB63E7">
            <w:pPr>
              <w:rPr>
                <w:rFonts w:ascii="Times New Roman" w:hAnsi="Times New Roman" w:cs="Times New Roman"/>
              </w:rPr>
            </w:pPr>
            <w:r w:rsidRPr="00B82159">
              <w:rPr>
                <w:rFonts w:ascii="Times New Roman" w:hAnsi="Times New Roman" w:cs="Times New Roman"/>
                <w:i/>
                <w:iCs/>
              </w:rPr>
              <w:t>Final date to meet goals</w:t>
            </w:r>
            <w:r w:rsidRPr="00B82159">
              <w:rPr>
                <w:rFonts w:ascii="Times New Roman" w:hAnsi="Times New Roman" w:cs="Times New Roman"/>
              </w:rPr>
              <w:t xml:space="preserve"> (if applicable)</w:t>
            </w:r>
          </w:p>
        </w:tc>
        <w:tc>
          <w:tcPr>
            <w:tcW w:w="6384" w:type="dxa"/>
          </w:tcPr>
          <w:p w14:paraId="4CAEE896"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 xml:space="preserve">   </w:t>
            </w:r>
          </w:p>
        </w:tc>
      </w:tr>
      <w:tr w:rsidR="00C87F22" w:rsidRPr="0084635B" w14:paraId="3C9F163D" w14:textId="77777777" w:rsidTr="00C87F22">
        <w:trPr>
          <w:trHeight w:val="511"/>
        </w:trPr>
        <w:tc>
          <w:tcPr>
            <w:tcW w:w="2976" w:type="dxa"/>
          </w:tcPr>
          <w:p w14:paraId="2287CBA0" w14:textId="77777777" w:rsidR="00C87F22" w:rsidRPr="0084635B" w:rsidRDefault="00C87F22" w:rsidP="00EB63E7">
            <w:pPr>
              <w:rPr>
                <w:rFonts w:ascii="Times New Roman" w:hAnsi="Times New Roman" w:cs="Times New Roman"/>
              </w:rPr>
            </w:pPr>
            <w:r w:rsidRPr="0084635B">
              <w:rPr>
                <w:rFonts w:ascii="Times New Roman" w:hAnsi="Times New Roman" w:cs="Times New Roman"/>
              </w:rPr>
              <w:t>Additional notes:</w:t>
            </w:r>
          </w:p>
        </w:tc>
        <w:tc>
          <w:tcPr>
            <w:tcW w:w="6384" w:type="dxa"/>
          </w:tcPr>
          <w:p w14:paraId="4E9B7332" w14:textId="77777777" w:rsidR="00C87F22" w:rsidRPr="0084635B" w:rsidRDefault="00C87F22" w:rsidP="00EB63E7">
            <w:pPr>
              <w:rPr>
                <w:rFonts w:ascii="Times New Roman" w:hAnsi="Times New Roman" w:cs="Times New Roman"/>
              </w:rPr>
            </w:pPr>
          </w:p>
        </w:tc>
      </w:tr>
    </w:tbl>
    <w:p w14:paraId="74943446" w14:textId="77777777" w:rsidR="00C87F22" w:rsidRDefault="00C87F22" w:rsidP="00C87F22">
      <w:pPr>
        <w:spacing w:after="0" w:line="240" w:lineRule="auto"/>
        <w:rPr>
          <w:rFonts w:ascii="Times New Roman" w:hAnsi="Times New Roman" w:cs="Times New Roman"/>
          <w:b/>
          <w:bCs/>
          <w:u w:val="single"/>
        </w:rPr>
      </w:pPr>
    </w:p>
    <w:p w14:paraId="3E24EA2B" w14:textId="6A770F56" w:rsidR="00C87F22" w:rsidRPr="0084635B" w:rsidRDefault="00C87F22" w:rsidP="00C87F22">
      <w:pPr>
        <w:spacing w:after="0" w:line="240" w:lineRule="auto"/>
        <w:rPr>
          <w:rFonts w:ascii="Times New Roman" w:hAnsi="Times New Roman" w:cs="Times New Roman"/>
          <w:b/>
          <w:bCs/>
          <w:u w:val="single"/>
        </w:rPr>
      </w:pPr>
      <w:r w:rsidRPr="0084635B">
        <w:rPr>
          <w:rFonts w:ascii="Times New Roman" w:hAnsi="Times New Roman" w:cs="Times New Roman"/>
          <w:b/>
          <w:bCs/>
          <w:u w:val="single"/>
        </w:rPr>
        <w:t>Optional resources/recommendations to include in Recommended Action section:</w:t>
      </w:r>
    </w:p>
    <w:p w14:paraId="29383C74"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Prepare for class or discussion by reading text, readings, and websites; reviewing posted notes/lectures; completing assigned work prior to class; and reviewing notes after class. </w:t>
      </w:r>
    </w:p>
    <w:p w14:paraId="6D73F6E5"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Find study group/partner with similar study styles.</w:t>
      </w:r>
    </w:p>
    <w:p w14:paraId="14D39758"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hAnsi="Times New Roman" w:cs="Times New Roman"/>
        </w:rPr>
        <w:t>Engage with course – meet with faculty on a regular basis</w:t>
      </w:r>
    </w:p>
    <w:p w14:paraId="1461D108"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Participate in test reviews and/or meet with faculty to review tests.</w:t>
      </w:r>
    </w:p>
    <w:p w14:paraId="079CCD04" w14:textId="77777777" w:rsidR="00C87F22" w:rsidRPr="0084635B" w:rsidRDefault="00C87F22" w:rsidP="00C87F22">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Meet with faculty to review test-taking strategies and/or discuss responsibilities for own learning.</w:t>
      </w:r>
    </w:p>
    <w:p w14:paraId="2571D345"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Develop a plan to post regularly in course forums.</w:t>
      </w:r>
    </w:p>
    <w:p w14:paraId="1AC2B61E"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hAnsi="Times New Roman" w:cs="Times New Roman"/>
        </w:rPr>
        <w:t>Develop a plan with preceptor and/or faculty member to meet clinical hours requirement.</w:t>
      </w:r>
    </w:p>
    <w:p w14:paraId="3AD14B48"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hAnsi="Times New Roman" w:cs="Times New Roman"/>
        </w:rPr>
        <w:t>Work with faculty to schedule a clinical site visit with faculty, preceptor, and student.</w:t>
      </w:r>
    </w:p>
    <w:p w14:paraId="0A41CD58" w14:textId="77777777" w:rsidR="00C87F22" w:rsidRPr="0084635B" w:rsidRDefault="00C87F22" w:rsidP="00C87F22">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Seek outside services to appropriately handle the concerning behavior.</w:t>
      </w:r>
    </w:p>
    <w:p w14:paraId="196F67B0" w14:textId="77777777" w:rsidR="00C87F22" w:rsidRPr="0084635B" w:rsidRDefault="00C87F22" w:rsidP="00C87F22">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Attend appropriate workshops offered by the Julia N. Visor Center (</w:t>
      </w:r>
      <w:hyperlink r:id="rId116" w:tgtFrame="_blank" w:history="1">
        <w:r w:rsidRPr="0084635B">
          <w:rPr>
            <w:rFonts w:ascii="Times New Roman" w:eastAsia="Times New Roman" w:hAnsi="Times New Roman" w:cs="Times New Roman"/>
            <w:color w:val="0563C1"/>
            <w:u w:val="single"/>
          </w:rPr>
          <w:t>https://universitycollege.illinoisstate.edu/help/</w:t>
        </w:r>
      </w:hyperlink>
      <w:r w:rsidRPr="0084635B">
        <w:rPr>
          <w:rFonts w:ascii="Times New Roman" w:eastAsia="Times New Roman" w:hAnsi="Times New Roman" w:cs="Times New Roman"/>
        </w:rPr>
        <w:t>)</w:t>
      </w:r>
    </w:p>
    <w:p w14:paraId="61E97FAF" w14:textId="77777777" w:rsidR="00C87F22" w:rsidRPr="0084635B" w:rsidRDefault="00C87F22" w:rsidP="00C87F22">
      <w:pPr>
        <w:pStyle w:val="ListParagraph"/>
        <w:numPr>
          <w:ilvl w:val="0"/>
          <w:numId w:val="64"/>
        </w:numPr>
        <w:spacing w:after="0" w:line="240" w:lineRule="auto"/>
        <w:rPr>
          <w:rFonts w:ascii="Times New Roman" w:eastAsia="Times New Roman" w:hAnsi="Times New Roman" w:cs="Times New Roman"/>
        </w:rPr>
      </w:pPr>
      <w:r w:rsidRPr="0084635B">
        <w:rPr>
          <w:rFonts w:ascii="Times New Roman" w:eastAsia="Times New Roman" w:hAnsi="Times New Roman" w:cs="Times New Roman"/>
        </w:rPr>
        <w:t>Schedule appointment with Graduate School Writing Support (Anna Ortiz, https://grad.illinoisstate.edu/students/writing-support/)</w:t>
      </w:r>
    </w:p>
    <w:p w14:paraId="55D457FB" w14:textId="77777777" w:rsidR="00C87F22" w:rsidRPr="0084635B" w:rsidRDefault="00C87F22" w:rsidP="00C87F22">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 xml:space="preserve">Consult with ISU/MCN librarian (Laura Killingsworth- </w:t>
      </w:r>
      <w:hyperlink r:id="rId117" w:history="1">
        <w:r w:rsidRPr="0084635B">
          <w:rPr>
            <w:rStyle w:val="Hyperlink"/>
            <w:rFonts w:ascii="Times New Roman" w:eastAsia="Times New Roman" w:hAnsi="Times New Roman" w:cs="Times New Roman"/>
          </w:rPr>
          <w:t>lakill1@ilstu.edu</w:t>
        </w:r>
      </w:hyperlink>
      <w:r w:rsidRPr="0084635B">
        <w:rPr>
          <w:rFonts w:ascii="Times New Roman" w:eastAsia="Times New Roman" w:hAnsi="Times New Roman" w:cs="Times New Roman"/>
        </w:rPr>
        <w:t>)</w:t>
      </w:r>
    </w:p>
    <w:p w14:paraId="4E40183E" w14:textId="77777777" w:rsidR="00C87F22" w:rsidRPr="0084635B" w:rsidRDefault="00C87F22" w:rsidP="00C87F22">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 xml:space="preserve">Meet with Director of Graduate Programs to address course/clinical behaviors and/or course/clinical progression concerns (Kim Astroth- </w:t>
      </w:r>
      <w:hyperlink r:id="rId118" w:history="1">
        <w:r w:rsidRPr="0084635B">
          <w:rPr>
            <w:rStyle w:val="Hyperlink"/>
            <w:rFonts w:ascii="Times New Roman" w:eastAsia="Times New Roman" w:hAnsi="Times New Roman" w:cs="Times New Roman"/>
          </w:rPr>
          <w:t>kmastro@ilstu.edu</w:t>
        </w:r>
      </w:hyperlink>
      <w:r w:rsidRPr="0084635B">
        <w:rPr>
          <w:rFonts w:ascii="Times New Roman" w:eastAsia="Times New Roman" w:hAnsi="Times New Roman" w:cs="Times New Roman"/>
        </w:rPr>
        <w:t>) </w:t>
      </w:r>
    </w:p>
    <w:p w14:paraId="0BEED71F" w14:textId="781212DD" w:rsidR="00C87F22" w:rsidRPr="0084635B" w:rsidRDefault="00C87F22" w:rsidP="00C87F22">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 xml:space="preserve">Meet with </w:t>
      </w:r>
      <w:r w:rsidR="0048711D">
        <w:rPr>
          <w:rFonts w:ascii="Times New Roman" w:eastAsia="Times New Roman" w:hAnsi="Times New Roman" w:cs="Times New Roman"/>
        </w:rPr>
        <w:t>Post-licensure</w:t>
      </w:r>
      <w:r w:rsidRPr="0084635B">
        <w:rPr>
          <w:rFonts w:ascii="Times New Roman" w:eastAsia="Times New Roman" w:hAnsi="Times New Roman" w:cs="Times New Roman"/>
        </w:rPr>
        <w:t xml:space="preserve"> Academic Advisor for the following:</w:t>
      </w:r>
    </w:p>
    <w:p w14:paraId="64BF7682" w14:textId="77777777" w:rsidR="00C87F22" w:rsidRPr="0084635B" w:rsidRDefault="00C87F22" w:rsidP="00C87F22">
      <w:pPr>
        <w:pStyle w:val="ListParagraph"/>
        <w:numPr>
          <w:ilvl w:val="1"/>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To address plan of study, coaching through educational decisions/career options, personal problem solving</w:t>
      </w:r>
    </w:p>
    <w:p w14:paraId="2032468D" w14:textId="77777777" w:rsidR="00C87F22" w:rsidRPr="0084635B" w:rsidRDefault="00C87F22" w:rsidP="00C87F22">
      <w:pPr>
        <w:pStyle w:val="ListParagraph"/>
        <w:numPr>
          <w:ilvl w:val="1"/>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To help develop more effective time management skills</w:t>
      </w:r>
    </w:p>
    <w:p w14:paraId="43C94339" w14:textId="77777777" w:rsidR="00C87F22" w:rsidRPr="0084635B" w:rsidRDefault="00C87F22" w:rsidP="00C87F22">
      <w:pPr>
        <w:pStyle w:val="ListParagraph"/>
        <w:numPr>
          <w:ilvl w:val="1"/>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To discuss social/emotional support and additional campus supports</w:t>
      </w:r>
    </w:p>
    <w:p w14:paraId="1B24BDCC" w14:textId="77777777" w:rsidR="00C87F22" w:rsidRPr="0084635B" w:rsidRDefault="00C87F22" w:rsidP="00C87F22">
      <w:pPr>
        <w:spacing w:after="0" w:line="240" w:lineRule="auto"/>
        <w:rPr>
          <w:rFonts w:ascii="Times New Roman" w:hAnsi="Times New Roman" w:cs="Times New Roman"/>
          <w:b/>
          <w:bCs/>
          <w:u w:val="single"/>
        </w:rPr>
      </w:pPr>
    </w:p>
    <w:p w14:paraId="6B91F7A6" w14:textId="77777777" w:rsidR="00C87F22" w:rsidRPr="0084635B" w:rsidRDefault="00C87F22" w:rsidP="00C87F22">
      <w:pPr>
        <w:spacing w:after="0" w:line="240" w:lineRule="auto"/>
        <w:rPr>
          <w:rFonts w:ascii="Times New Roman" w:hAnsi="Times New Roman" w:cs="Times New Roman"/>
          <w:b/>
          <w:bCs/>
          <w:u w:val="single"/>
        </w:rPr>
      </w:pPr>
    </w:p>
    <w:p w14:paraId="59D69284" w14:textId="77777777" w:rsidR="00C87F22" w:rsidRPr="0084635B" w:rsidRDefault="00C87F22" w:rsidP="00C87F22">
      <w:pPr>
        <w:spacing w:after="0" w:line="240" w:lineRule="auto"/>
        <w:rPr>
          <w:rFonts w:ascii="Times New Roman" w:hAnsi="Times New Roman" w:cs="Times New Roman"/>
          <w:b/>
          <w:bCs/>
          <w:u w:val="single"/>
        </w:rPr>
      </w:pPr>
    </w:p>
    <w:p w14:paraId="17BFAB7F" w14:textId="77777777" w:rsidR="00C87F22" w:rsidRPr="0084635B" w:rsidRDefault="00C87F22" w:rsidP="00C87F22">
      <w:pPr>
        <w:rPr>
          <w:rFonts w:ascii="Times New Roman" w:hAnsi="Times New Roman" w:cs="Times New Roman"/>
          <w:b/>
          <w:bCs/>
          <w:u w:val="single"/>
        </w:rPr>
      </w:pPr>
      <w:r w:rsidRPr="0084635B">
        <w:rPr>
          <w:rFonts w:ascii="Times New Roman" w:hAnsi="Times New Roman" w:cs="Times New Roman"/>
          <w:b/>
          <w:bCs/>
          <w:u w:val="single"/>
        </w:rPr>
        <w:br w:type="page"/>
      </w:r>
    </w:p>
    <w:p w14:paraId="2F22DCF0" w14:textId="77777777" w:rsidR="00C87F22" w:rsidRPr="0084635B" w:rsidRDefault="00C87F22" w:rsidP="00C87F22">
      <w:pPr>
        <w:spacing w:line="240" w:lineRule="auto"/>
        <w:rPr>
          <w:rFonts w:ascii="Times New Roman" w:hAnsi="Times New Roman" w:cs="Times New Roman"/>
          <w:b/>
          <w:bCs/>
          <w:u w:val="single"/>
        </w:rPr>
      </w:pPr>
      <w:r w:rsidRPr="0084635B">
        <w:rPr>
          <w:rFonts w:ascii="Times New Roman" w:hAnsi="Times New Roman" w:cs="Times New Roman"/>
          <w:b/>
          <w:bCs/>
          <w:u w:val="single"/>
        </w:rPr>
        <w:lastRenderedPageBreak/>
        <w:t>SUBMISSION, DISTRIBUTION, and FOLLOW-UP</w:t>
      </w:r>
    </w:p>
    <w:p w14:paraId="6782A6B2" w14:textId="77777777" w:rsidR="00C87F22" w:rsidRPr="0084635B" w:rsidRDefault="00C87F22" w:rsidP="00C87F22">
      <w:pPr>
        <w:pStyle w:val="ListParagraph"/>
        <w:numPr>
          <w:ilvl w:val="0"/>
          <w:numId w:val="63"/>
        </w:numPr>
        <w:spacing w:after="160" w:line="240" w:lineRule="auto"/>
        <w:rPr>
          <w:rFonts w:ascii="Times New Roman" w:hAnsi="Times New Roman" w:cs="Times New Roman"/>
        </w:rPr>
      </w:pPr>
      <w:r w:rsidRPr="0084635B">
        <w:rPr>
          <w:rFonts w:ascii="Times New Roman" w:hAnsi="Times New Roman" w:cs="Times New Roman"/>
        </w:rPr>
        <w:t>The purpose of the Performance Improvement Plan is to assist students with a plan to improve overall course performance.</w:t>
      </w:r>
    </w:p>
    <w:p w14:paraId="1A41EDC2" w14:textId="77777777" w:rsidR="00C87F22" w:rsidRPr="0084635B" w:rsidRDefault="00C87F22" w:rsidP="00C87F22">
      <w:pPr>
        <w:pStyle w:val="ListParagraph"/>
        <w:spacing w:line="240" w:lineRule="auto"/>
        <w:rPr>
          <w:rFonts w:ascii="Times New Roman" w:hAnsi="Times New Roman" w:cs="Times New Roman"/>
        </w:rPr>
      </w:pPr>
    </w:p>
    <w:p w14:paraId="6E4ADEF3" w14:textId="77777777" w:rsidR="00C87F22" w:rsidRPr="0084635B" w:rsidRDefault="00C87F22" w:rsidP="00C87F22">
      <w:pPr>
        <w:pStyle w:val="ListParagraph"/>
        <w:numPr>
          <w:ilvl w:val="0"/>
          <w:numId w:val="63"/>
        </w:numPr>
        <w:spacing w:after="160" w:line="240" w:lineRule="auto"/>
        <w:rPr>
          <w:rFonts w:ascii="Times New Roman" w:hAnsi="Times New Roman" w:cs="Times New Roman"/>
        </w:rPr>
      </w:pPr>
      <w:r w:rsidRPr="0084635B">
        <w:rPr>
          <w:rFonts w:ascii="Times New Roman" w:hAnsi="Times New Roman" w:cs="Times New Roman"/>
        </w:rPr>
        <w:t>Faculty initiating the form will:</w:t>
      </w:r>
    </w:p>
    <w:p w14:paraId="49580850" w14:textId="77777777" w:rsidR="00C87F22" w:rsidRPr="0084635B" w:rsidRDefault="00C87F22" w:rsidP="00C87F22">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 xml:space="preserve">Communicate concerns regarding student success to the Program Lead. </w:t>
      </w:r>
    </w:p>
    <w:p w14:paraId="5143BE9A" w14:textId="77777777" w:rsidR="00C87F22" w:rsidRPr="0084635B" w:rsidRDefault="00C87F22" w:rsidP="00C87F22">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Provide completed</w:t>
      </w:r>
      <w:r w:rsidRPr="0084635B">
        <w:rPr>
          <w:rFonts w:ascii="Times New Roman" w:hAnsi="Times New Roman" w:cs="Times New Roman"/>
          <w:b/>
          <w:bCs/>
        </w:rPr>
        <w:t xml:space="preserve"> PIP</w:t>
      </w:r>
      <w:r w:rsidRPr="0084635B">
        <w:rPr>
          <w:rFonts w:ascii="Times New Roman" w:hAnsi="Times New Roman" w:cs="Times New Roman"/>
        </w:rPr>
        <w:t xml:space="preserve"> FORM to the student. </w:t>
      </w:r>
    </w:p>
    <w:p w14:paraId="2EF3F61C" w14:textId="77777777" w:rsidR="00C87F22" w:rsidRPr="0084635B" w:rsidRDefault="00C87F22" w:rsidP="00C87F22">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Electronic forms should be transmitted to the student via ISU email, giving careful consideration that the correct student is being sent this information.</w:t>
      </w:r>
    </w:p>
    <w:p w14:paraId="603553AE" w14:textId="77777777" w:rsidR="00C87F22" w:rsidRPr="0084635B" w:rsidRDefault="00C87F22" w:rsidP="00C87F22">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 xml:space="preserve">Submit the final electronic, scanned, or photocopy of the </w:t>
      </w:r>
      <w:r w:rsidRPr="0084635B">
        <w:rPr>
          <w:rFonts w:ascii="Times New Roman" w:hAnsi="Times New Roman" w:cs="Times New Roman"/>
          <w:b/>
          <w:bCs/>
        </w:rPr>
        <w:t xml:space="preserve">PIP </w:t>
      </w:r>
      <w:r w:rsidRPr="0084635B">
        <w:rPr>
          <w:rFonts w:ascii="Times New Roman" w:hAnsi="Times New Roman" w:cs="Times New Roman"/>
        </w:rPr>
        <w:t xml:space="preserve">to the Program Lead and copy the Graduate Program Director </w:t>
      </w:r>
      <w:r w:rsidRPr="0084635B">
        <w:rPr>
          <w:rFonts w:ascii="Times New Roman" w:hAnsi="Times New Roman" w:cs="Times New Roman"/>
          <w:u w:val="single"/>
        </w:rPr>
        <w:t>via ISU email</w:t>
      </w:r>
      <w:r w:rsidRPr="0084635B">
        <w:rPr>
          <w:rFonts w:ascii="Times New Roman" w:hAnsi="Times New Roman" w:cs="Times New Roman"/>
        </w:rPr>
        <w:t>.</w:t>
      </w:r>
    </w:p>
    <w:p w14:paraId="78D82D4C" w14:textId="77777777" w:rsidR="00C87F22" w:rsidRPr="0084635B" w:rsidRDefault="00C87F22" w:rsidP="00C87F22">
      <w:pPr>
        <w:pStyle w:val="ListParagraph"/>
        <w:numPr>
          <w:ilvl w:val="1"/>
          <w:numId w:val="63"/>
        </w:numPr>
        <w:spacing w:after="160" w:line="256" w:lineRule="auto"/>
        <w:rPr>
          <w:rFonts w:ascii="Times New Roman" w:hAnsi="Times New Roman" w:cs="Times New Roman"/>
        </w:rPr>
      </w:pPr>
      <w:r w:rsidRPr="0084635B">
        <w:rPr>
          <w:rFonts w:ascii="Times New Roman" w:hAnsi="Times New Roman" w:cs="Times New Roman"/>
        </w:rPr>
        <w:t xml:space="preserve">If a student is nonresponsive to meeting with faculty to discuss </w:t>
      </w:r>
      <w:r w:rsidRPr="0084635B">
        <w:rPr>
          <w:rFonts w:ascii="Times New Roman" w:hAnsi="Times New Roman" w:cs="Times New Roman"/>
          <w:b/>
          <w:bCs/>
        </w:rPr>
        <w:t xml:space="preserve">PIP </w:t>
      </w:r>
      <w:r w:rsidRPr="0084635B">
        <w:rPr>
          <w:rFonts w:ascii="Times New Roman" w:hAnsi="Times New Roman" w:cs="Times New Roman"/>
        </w:rPr>
        <w:t xml:space="preserve">form after 1 week, write “student nonresponsive” in the student signature area.  </w:t>
      </w:r>
    </w:p>
    <w:p w14:paraId="184EBCD0" w14:textId="77777777" w:rsidR="00C87F22" w:rsidRPr="0084635B" w:rsidRDefault="00C87F22" w:rsidP="00C87F22">
      <w:pPr>
        <w:pStyle w:val="ListParagraph"/>
        <w:ind w:left="1440"/>
        <w:rPr>
          <w:rFonts w:ascii="Times New Roman" w:hAnsi="Times New Roman" w:cs="Times New Roman"/>
        </w:rPr>
      </w:pPr>
    </w:p>
    <w:p w14:paraId="1FAE4950" w14:textId="77777777" w:rsidR="00C87F22" w:rsidRPr="0084635B" w:rsidRDefault="00C87F22" w:rsidP="00C87F22">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Upon receipt, the Director of Graduate Programs will review the </w:t>
      </w:r>
      <w:r w:rsidRPr="0084635B">
        <w:rPr>
          <w:rFonts w:ascii="Times New Roman" w:hAnsi="Times New Roman" w:cs="Times New Roman"/>
          <w:b/>
          <w:bCs/>
        </w:rPr>
        <w:t xml:space="preserve">PIP </w:t>
      </w:r>
      <w:r w:rsidRPr="0084635B">
        <w:rPr>
          <w:rFonts w:ascii="Times New Roman" w:hAnsi="Times New Roman" w:cs="Times New Roman"/>
        </w:rPr>
        <w:t xml:space="preserve">and it will be stored in </w:t>
      </w:r>
    </w:p>
    <w:p w14:paraId="7C3F3C0E" w14:textId="77777777" w:rsidR="00C87F22" w:rsidRPr="0084635B" w:rsidRDefault="00C87F22" w:rsidP="00C87F22">
      <w:pPr>
        <w:pStyle w:val="ListParagraph"/>
        <w:rPr>
          <w:rFonts w:ascii="Times New Roman" w:hAnsi="Times New Roman" w:cs="Times New Roman"/>
        </w:rPr>
      </w:pPr>
      <w:r w:rsidRPr="0084635B">
        <w:rPr>
          <w:rFonts w:ascii="Times New Roman" w:hAnsi="Times New Roman" w:cs="Times New Roman"/>
        </w:rPr>
        <w:t xml:space="preserve">Teams - PIP Team by Administrative Associate for the Undergraduate/Graduate Directors.  </w:t>
      </w:r>
    </w:p>
    <w:p w14:paraId="20EFD58E" w14:textId="77777777" w:rsidR="00C87F22" w:rsidRPr="0084635B" w:rsidRDefault="00C87F22" w:rsidP="00C87F22">
      <w:pPr>
        <w:pStyle w:val="ListParagraph"/>
        <w:numPr>
          <w:ilvl w:val="1"/>
          <w:numId w:val="63"/>
        </w:numPr>
        <w:spacing w:after="160" w:line="256" w:lineRule="auto"/>
        <w:rPr>
          <w:rFonts w:ascii="Times New Roman" w:hAnsi="Times New Roman" w:cs="Times New Roman"/>
        </w:rPr>
      </w:pPr>
      <w:r w:rsidRPr="0084635B">
        <w:rPr>
          <w:rFonts w:ascii="Times New Roman" w:hAnsi="Times New Roman" w:cs="Times New Roman"/>
        </w:rPr>
        <w:t>Access to the TEAMS site will be restricted to the following:</w:t>
      </w:r>
    </w:p>
    <w:p w14:paraId="2BE074CA" w14:textId="77777777" w:rsidR="00C87F22" w:rsidRPr="0084635B" w:rsidRDefault="00C87F22" w:rsidP="00C87F22">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Administrative Associate for the Undergraduate/Graduate Directors</w:t>
      </w:r>
    </w:p>
    <w:p w14:paraId="5CED38CE" w14:textId="77777777" w:rsidR="00C87F22" w:rsidRPr="0084635B" w:rsidRDefault="00C87F22" w:rsidP="00C87F22">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Student Advisor</w:t>
      </w:r>
    </w:p>
    <w:p w14:paraId="13A9255C" w14:textId="77777777" w:rsidR="00C87F22" w:rsidRPr="0084635B" w:rsidRDefault="00C87F22" w:rsidP="00C87F22">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Director of Graduate Programs</w:t>
      </w:r>
    </w:p>
    <w:p w14:paraId="5B0AEAD3" w14:textId="77777777" w:rsidR="00C87F22" w:rsidRPr="0084635B" w:rsidRDefault="00C87F22" w:rsidP="00C87F22">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Associate Dean for Academics</w:t>
      </w:r>
    </w:p>
    <w:p w14:paraId="4CDF8787" w14:textId="77777777" w:rsidR="00C87F22" w:rsidRPr="0084635B" w:rsidRDefault="00C87F22" w:rsidP="00C87F22">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Associate Dean for Student Support Services</w:t>
      </w:r>
    </w:p>
    <w:p w14:paraId="365F2EF2" w14:textId="77777777" w:rsidR="00C87F22" w:rsidRPr="0084635B" w:rsidRDefault="00C87F22" w:rsidP="00C87F22">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 xml:space="preserve">Dean </w:t>
      </w:r>
    </w:p>
    <w:p w14:paraId="7C98B8C7" w14:textId="77777777" w:rsidR="00C87F22" w:rsidRPr="0084635B" w:rsidRDefault="00C87F22" w:rsidP="00C87F22">
      <w:pPr>
        <w:pStyle w:val="ListParagraph"/>
        <w:rPr>
          <w:rFonts w:ascii="Times New Roman" w:hAnsi="Times New Roman" w:cs="Times New Roman"/>
        </w:rPr>
      </w:pPr>
    </w:p>
    <w:p w14:paraId="09F59359" w14:textId="77777777" w:rsidR="00C87F22" w:rsidRPr="0084635B" w:rsidRDefault="00C87F22" w:rsidP="00C87F22">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The Director of Graduate Programs will prepare a monthly summary report of students who have received the </w:t>
      </w:r>
      <w:bookmarkStart w:id="257" w:name="_Hlk67305419"/>
      <w:r w:rsidRPr="0084635B">
        <w:rPr>
          <w:rFonts w:ascii="Times New Roman" w:hAnsi="Times New Roman" w:cs="Times New Roman"/>
          <w:b/>
          <w:bCs/>
        </w:rPr>
        <w:t xml:space="preserve">PIP </w:t>
      </w:r>
      <w:bookmarkEnd w:id="257"/>
      <w:r w:rsidRPr="0084635B">
        <w:rPr>
          <w:rFonts w:ascii="Times New Roman" w:hAnsi="Times New Roman" w:cs="Times New Roman"/>
        </w:rPr>
        <w:t xml:space="preserve">and submit it to the Associate Dean for Academics. </w:t>
      </w:r>
    </w:p>
    <w:p w14:paraId="2D2263EC" w14:textId="77777777" w:rsidR="00C87F22" w:rsidRPr="0084635B" w:rsidRDefault="00C87F22" w:rsidP="00C87F22">
      <w:pPr>
        <w:pStyle w:val="ListParagraph"/>
        <w:rPr>
          <w:rFonts w:ascii="Times New Roman" w:hAnsi="Times New Roman" w:cs="Times New Roman"/>
        </w:rPr>
      </w:pPr>
    </w:p>
    <w:p w14:paraId="1B601D1E" w14:textId="77777777" w:rsidR="00C87F22" w:rsidRPr="0084635B" w:rsidRDefault="00C87F22" w:rsidP="00C87F22">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Monthly, the Director of Graduate Programs will meet with the Program Leads and the Student Advisor for the purpose of reviewing all active </w:t>
      </w:r>
      <w:r w:rsidRPr="0084635B">
        <w:rPr>
          <w:rFonts w:ascii="Times New Roman" w:hAnsi="Times New Roman" w:cs="Times New Roman"/>
          <w:b/>
          <w:bCs/>
        </w:rPr>
        <w:t>PIP</w:t>
      </w:r>
      <w:r w:rsidRPr="0084635B">
        <w:rPr>
          <w:rFonts w:ascii="Times New Roman" w:hAnsi="Times New Roman" w:cs="Times New Roman"/>
        </w:rPr>
        <w:t>s.</w:t>
      </w:r>
    </w:p>
    <w:p w14:paraId="5149CD35" w14:textId="77777777" w:rsidR="00C87F22" w:rsidRPr="0084635B" w:rsidRDefault="00C87F22" w:rsidP="00C87F22">
      <w:pPr>
        <w:pStyle w:val="ListParagraph"/>
        <w:rPr>
          <w:rFonts w:ascii="Times New Roman" w:hAnsi="Times New Roman" w:cs="Times New Roman"/>
        </w:rPr>
      </w:pPr>
    </w:p>
    <w:p w14:paraId="175244C5" w14:textId="77777777" w:rsidR="00C87F22" w:rsidRPr="0084635B" w:rsidRDefault="00C87F22" w:rsidP="00C87F22">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Annually in May, the Program Leads, Student Advisor, and the Director of Graduate Programs will analyze and evaluate aggregate </w:t>
      </w:r>
      <w:r w:rsidRPr="0084635B">
        <w:rPr>
          <w:rFonts w:ascii="Times New Roman" w:hAnsi="Times New Roman" w:cs="Times New Roman"/>
          <w:b/>
          <w:bCs/>
        </w:rPr>
        <w:t xml:space="preserve">PIP </w:t>
      </w:r>
      <w:r w:rsidRPr="0084635B">
        <w:rPr>
          <w:rFonts w:ascii="Times New Roman" w:hAnsi="Times New Roman" w:cs="Times New Roman"/>
        </w:rPr>
        <w:t xml:space="preserve">data. An annual summary report will be provided to the Graduate Program curriculum committee (GPCC). </w:t>
      </w:r>
    </w:p>
    <w:p w14:paraId="4A24FD3A" w14:textId="77777777" w:rsidR="00C87F22" w:rsidRPr="0084635B" w:rsidRDefault="00C87F22" w:rsidP="00C87F22">
      <w:pPr>
        <w:pStyle w:val="ListParagraph"/>
        <w:rPr>
          <w:rFonts w:ascii="Times New Roman" w:hAnsi="Times New Roman" w:cs="Times New Roman"/>
        </w:rPr>
      </w:pPr>
    </w:p>
    <w:p w14:paraId="081374BD" w14:textId="77777777" w:rsidR="00C87F22" w:rsidRPr="0084635B" w:rsidRDefault="00C87F22" w:rsidP="00C87F22">
      <w:pPr>
        <w:rPr>
          <w:rFonts w:ascii="Times New Roman" w:hAnsi="Times New Roman" w:cs="Times New Roman"/>
        </w:rPr>
      </w:pPr>
    </w:p>
    <w:p w14:paraId="6D7221E4" w14:textId="77777777" w:rsidR="00C87F22" w:rsidRPr="0084635B" w:rsidRDefault="00C87F22" w:rsidP="00C87F22">
      <w:pPr>
        <w:rPr>
          <w:rFonts w:ascii="Times New Roman" w:hAnsi="Times New Roman" w:cs="Times New Roman"/>
          <w:b/>
          <w:bCs/>
          <w:u w:val="single"/>
        </w:rPr>
      </w:pPr>
    </w:p>
    <w:p w14:paraId="03CCFAE7" w14:textId="77777777" w:rsidR="00D91896" w:rsidRPr="0084635B" w:rsidRDefault="00D91896" w:rsidP="00D91896">
      <w:pPr>
        <w:spacing w:after="0" w:line="240" w:lineRule="auto"/>
        <w:rPr>
          <w:rFonts w:ascii="Times New Roman" w:hAnsi="Times New Roman" w:cs="Times New Roman"/>
          <w:color w:val="FF0000"/>
        </w:rPr>
      </w:pPr>
    </w:p>
    <w:sectPr w:rsidR="00D91896" w:rsidRPr="0084635B" w:rsidSect="008F4E66">
      <w:footerReference w:type="default" r:id="rId119"/>
      <w:pgSz w:w="12240" w:h="15840"/>
      <w:pgMar w:top="720" w:right="1440" w:bottom="720" w:left="1440" w:header="720" w:footer="720" w:gutter="0"/>
      <w:pgBorders w:display="firstPage" w:offsetFrom="page">
        <w:top w:val="single" w:sz="24" w:space="24" w:color="FF0000"/>
        <w:left w:val="single" w:sz="24" w:space="24" w:color="FF0000"/>
        <w:bottom w:val="single" w:sz="24" w:space="24" w:color="FF0000"/>
        <w:right w:val="single" w:sz="2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1F27F" w14:textId="77777777" w:rsidR="000E57A3" w:rsidRDefault="000E57A3" w:rsidP="00A4176A">
      <w:pPr>
        <w:spacing w:after="0" w:line="240" w:lineRule="auto"/>
      </w:pPr>
      <w:r>
        <w:separator/>
      </w:r>
    </w:p>
  </w:endnote>
  <w:endnote w:type="continuationSeparator" w:id="0">
    <w:p w14:paraId="67B049E0" w14:textId="77777777" w:rsidR="000E57A3" w:rsidRDefault="000E57A3" w:rsidP="00A41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650935"/>
      <w:docPartObj>
        <w:docPartGallery w:val="Page Numbers (Bottom of Page)"/>
        <w:docPartUnique/>
      </w:docPartObj>
    </w:sdtPr>
    <w:sdtEndPr>
      <w:rPr>
        <w:noProof/>
      </w:rPr>
    </w:sdtEndPr>
    <w:sdtContent>
      <w:p w14:paraId="117C325C" w14:textId="1E1BFAC7" w:rsidR="000E57A3" w:rsidRDefault="000E57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8FDBCA" w14:textId="77777777" w:rsidR="000E57A3" w:rsidRDefault="000E5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73D0" w14:textId="77777777" w:rsidR="000E57A3" w:rsidRDefault="000E57A3" w:rsidP="00A4176A">
      <w:pPr>
        <w:spacing w:after="0" w:line="240" w:lineRule="auto"/>
      </w:pPr>
      <w:r>
        <w:separator/>
      </w:r>
    </w:p>
  </w:footnote>
  <w:footnote w:type="continuationSeparator" w:id="0">
    <w:p w14:paraId="7F33DC92" w14:textId="77777777" w:rsidR="000E57A3" w:rsidRDefault="000E57A3" w:rsidP="00A41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1C6"/>
    <w:multiLevelType w:val="hybridMultilevel"/>
    <w:tmpl w:val="8884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F1884"/>
    <w:multiLevelType w:val="hybridMultilevel"/>
    <w:tmpl w:val="C1A2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47EA5"/>
    <w:multiLevelType w:val="hybridMultilevel"/>
    <w:tmpl w:val="49BC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23623"/>
    <w:multiLevelType w:val="hybridMultilevel"/>
    <w:tmpl w:val="4EAE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E66D7"/>
    <w:multiLevelType w:val="hybridMultilevel"/>
    <w:tmpl w:val="84E24622"/>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110DA"/>
    <w:multiLevelType w:val="hybridMultilevel"/>
    <w:tmpl w:val="A738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F2AC7"/>
    <w:multiLevelType w:val="hybridMultilevel"/>
    <w:tmpl w:val="53CE8A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C951C8"/>
    <w:multiLevelType w:val="hybridMultilevel"/>
    <w:tmpl w:val="29FE4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93DD8"/>
    <w:multiLevelType w:val="hybridMultilevel"/>
    <w:tmpl w:val="6FF8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C4F1D"/>
    <w:multiLevelType w:val="hybridMultilevel"/>
    <w:tmpl w:val="4908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D1120"/>
    <w:multiLevelType w:val="hybridMultilevel"/>
    <w:tmpl w:val="D60C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53B1D"/>
    <w:multiLevelType w:val="hybridMultilevel"/>
    <w:tmpl w:val="82E061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7A3FFC"/>
    <w:multiLevelType w:val="hybridMultilevel"/>
    <w:tmpl w:val="5C8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9507F"/>
    <w:multiLevelType w:val="hybridMultilevel"/>
    <w:tmpl w:val="5E68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F371F"/>
    <w:multiLevelType w:val="hybridMultilevel"/>
    <w:tmpl w:val="98B4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22E0D"/>
    <w:multiLevelType w:val="hybridMultilevel"/>
    <w:tmpl w:val="083C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E188D"/>
    <w:multiLevelType w:val="hybridMultilevel"/>
    <w:tmpl w:val="43662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B66D2"/>
    <w:multiLevelType w:val="hybridMultilevel"/>
    <w:tmpl w:val="3296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EA3FCA"/>
    <w:multiLevelType w:val="hybridMultilevel"/>
    <w:tmpl w:val="257EB86E"/>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15A57"/>
    <w:multiLevelType w:val="hybridMultilevel"/>
    <w:tmpl w:val="279C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72F19"/>
    <w:multiLevelType w:val="hybridMultilevel"/>
    <w:tmpl w:val="1CDA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2D76F0"/>
    <w:multiLevelType w:val="hybridMultilevel"/>
    <w:tmpl w:val="1054B850"/>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9F7B3D"/>
    <w:multiLevelType w:val="hybridMultilevel"/>
    <w:tmpl w:val="525E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2518F1"/>
    <w:multiLevelType w:val="hybridMultilevel"/>
    <w:tmpl w:val="9886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777191"/>
    <w:multiLevelType w:val="hybridMultilevel"/>
    <w:tmpl w:val="8A2E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9C59F5"/>
    <w:multiLevelType w:val="hybridMultilevel"/>
    <w:tmpl w:val="86981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A3B46"/>
    <w:multiLevelType w:val="hybridMultilevel"/>
    <w:tmpl w:val="C3B2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C16D0F"/>
    <w:multiLevelType w:val="hybridMultilevel"/>
    <w:tmpl w:val="6400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7422BF"/>
    <w:multiLevelType w:val="hybridMultilevel"/>
    <w:tmpl w:val="E4260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92206C"/>
    <w:multiLevelType w:val="hybridMultilevel"/>
    <w:tmpl w:val="DDBC107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45F6E52"/>
    <w:multiLevelType w:val="hybridMultilevel"/>
    <w:tmpl w:val="A8D8DE80"/>
    <w:lvl w:ilvl="0" w:tplc="A712C886">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352A3E45"/>
    <w:multiLevelType w:val="hybridMultilevel"/>
    <w:tmpl w:val="3BBAA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B34F38"/>
    <w:multiLevelType w:val="hybridMultilevel"/>
    <w:tmpl w:val="34924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1E1DA8"/>
    <w:multiLevelType w:val="hybridMultilevel"/>
    <w:tmpl w:val="E3F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F774AA"/>
    <w:multiLevelType w:val="hybridMultilevel"/>
    <w:tmpl w:val="BF689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764C18"/>
    <w:multiLevelType w:val="hybridMultilevel"/>
    <w:tmpl w:val="F9D6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3F513B"/>
    <w:multiLevelType w:val="multilevel"/>
    <w:tmpl w:val="F116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913593"/>
    <w:multiLevelType w:val="hybridMultilevel"/>
    <w:tmpl w:val="5AF6F2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FE0F66"/>
    <w:multiLevelType w:val="hybridMultilevel"/>
    <w:tmpl w:val="DEB2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4639AD"/>
    <w:multiLevelType w:val="hybridMultilevel"/>
    <w:tmpl w:val="D79276AE"/>
    <w:lvl w:ilvl="0" w:tplc="651C445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896BA9"/>
    <w:multiLevelType w:val="hybridMultilevel"/>
    <w:tmpl w:val="4EEE58CE"/>
    <w:lvl w:ilvl="0" w:tplc="B2C6F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77D3DBB"/>
    <w:multiLevelType w:val="hybridMultilevel"/>
    <w:tmpl w:val="C284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EF2BAC"/>
    <w:multiLevelType w:val="hybridMultilevel"/>
    <w:tmpl w:val="2F26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3A6E90"/>
    <w:multiLevelType w:val="hybridMultilevel"/>
    <w:tmpl w:val="BD9A37E8"/>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4B69C6"/>
    <w:multiLevelType w:val="hybridMultilevel"/>
    <w:tmpl w:val="4480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D67BF9"/>
    <w:multiLevelType w:val="hybridMultilevel"/>
    <w:tmpl w:val="24589496"/>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6A0E01"/>
    <w:multiLevelType w:val="hybridMultilevel"/>
    <w:tmpl w:val="F6D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540801"/>
    <w:multiLevelType w:val="hybridMultilevel"/>
    <w:tmpl w:val="587A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6643D0"/>
    <w:multiLevelType w:val="hybridMultilevel"/>
    <w:tmpl w:val="9BCE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707C96"/>
    <w:multiLevelType w:val="hybridMultilevel"/>
    <w:tmpl w:val="40A6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F67033"/>
    <w:multiLevelType w:val="hybridMultilevel"/>
    <w:tmpl w:val="48DA6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F11F44"/>
    <w:multiLevelType w:val="hybridMultilevel"/>
    <w:tmpl w:val="6600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6D7A19"/>
    <w:multiLevelType w:val="hybridMultilevel"/>
    <w:tmpl w:val="E56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F85349"/>
    <w:multiLevelType w:val="hybridMultilevel"/>
    <w:tmpl w:val="AFA24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DB7351"/>
    <w:multiLevelType w:val="hybridMultilevel"/>
    <w:tmpl w:val="C3FC2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4436A9"/>
    <w:multiLevelType w:val="hybridMultilevel"/>
    <w:tmpl w:val="00425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9257A92"/>
    <w:multiLevelType w:val="hybridMultilevel"/>
    <w:tmpl w:val="9236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0E6873"/>
    <w:multiLevelType w:val="hybridMultilevel"/>
    <w:tmpl w:val="11DC8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13375CC"/>
    <w:multiLevelType w:val="hybridMultilevel"/>
    <w:tmpl w:val="6276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4C267A"/>
    <w:multiLevelType w:val="hybridMultilevel"/>
    <w:tmpl w:val="423A1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6A0C8F"/>
    <w:multiLevelType w:val="hybridMultilevel"/>
    <w:tmpl w:val="D636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F14BB9"/>
    <w:multiLevelType w:val="hybridMultilevel"/>
    <w:tmpl w:val="C730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5812CA"/>
    <w:multiLevelType w:val="hybridMultilevel"/>
    <w:tmpl w:val="359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431173"/>
    <w:multiLevelType w:val="hybridMultilevel"/>
    <w:tmpl w:val="6BF8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0225DD"/>
    <w:multiLevelType w:val="hybridMultilevel"/>
    <w:tmpl w:val="7238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0363C9"/>
    <w:multiLevelType w:val="multilevel"/>
    <w:tmpl w:val="D32009B4"/>
    <w:lvl w:ilvl="0">
      <w:start w:val="1"/>
      <w:numFmt w:val="decimal"/>
      <w:lvlText w:val="%1."/>
      <w:lvlJc w:val="left"/>
      <w:pPr>
        <w:tabs>
          <w:tab w:val="num" w:pos="7875"/>
        </w:tabs>
        <w:ind w:left="7875" w:hanging="360"/>
      </w:pPr>
    </w:lvl>
    <w:lvl w:ilvl="1">
      <w:start w:val="1"/>
      <w:numFmt w:val="decimal"/>
      <w:lvlText w:val="%2."/>
      <w:lvlJc w:val="left"/>
      <w:pPr>
        <w:tabs>
          <w:tab w:val="num" w:pos="8595"/>
        </w:tabs>
        <w:ind w:left="8595" w:hanging="360"/>
      </w:pPr>
    </w:lvl>
    <w:lvl w:ilvl="2">
      <w:start w:val="1"/>
      <w:numFmt w:val="decimal"/>
      <w:lvlText w:val="%3."/>
      <w:lvlJc w:val="left"/>
      <w:pPr>
        <w:tabs>
          <w:tab w:val="num" w:pos="9315"/>
        </w:tabs>
        <w:ind w:left="9315" w:hanging="360"/>
      </w:pPr>
    </w:lvl>
    <w:lvl w:ilvl="3">
      <w:start w:val="1"/>
      <w:numFmt w:val="decimal"/>
      <w:lvlText w:val="%4."/>
      <w:lvlJc w:val="left"/>
      <w:pPr>
        <w:tabs>
          <w:tab w:val="num" w:pos="10035"/>
        </w:tabs>
        <w:ind w:left="10035" w:hanging="360"/>
      </w:pPr>
    </w:lvl>
    <w:lvl w:ilvl="4">
      <w:start w:val="1"/>
      <w:numFmt w:val="decimal"/>
      <w:lvlText w:val="%5."/>
      <w:lvlJc w:val="left"/>
      <w:pPr>
        <w:tabs>
          <w:tab w:val="num" w:pos="10755"/>
        </w:tabs>
        <w:ind w:left="10755" w:hanging="360"/>
      </w:pPr>
    </w:lvl>
    <w:lvl w:ilvl="5">
      <w:start w:val="1"/>
      <w:numFmt w:val="decimal"/>
      <w:lvlText w:val="%6."/>
      <w:lvlJc w:val="left"/>
      <w:pPr>
        <w:tabs>
          <w:tab w:val="num" w:pos="11475"/>
        </w:tabs>
        <w:ind w:left="11475" w:hanging="360"/>
      </w:pPr>
    </w:lvl>
    <w:lvl w:ilvl="6">
      <w:start w:val="1"/>
      <w:numFmt w:val="decimal"/>
      <w:lvlText w:val="%7."/>
      <w:lvlJc w:val="left"/>
      <w:pPr>
        <w:tabs>
          <w:tab w:val="num" w:pos="12195"/>
        </w:tabs>
        <w:ind w:left="12195" w:hanging="360"/>
      </w:pPr>
    </w:lvl>
    <w:lvl w:ilvl="7">
      <w:start w:val="1"/>
      <w:numFmt w:val="decimal"/>
      <w:lvlText w:val="%8."/>
      <w:lvlJc w:val="left"/>
      <w:pPr>
        <w:tabs>
          <w:tab w:val="num" w:pos="12915"/>
        </w:tabs>
        <w:ind w:left="12915" w:hanging="360"/>
      </w:pPr>
    </w:lvl>
    <w:lvl w:ilvl="8">
      <w:start w:val="1"/>
      <w:numFmt w:val="decimal"/>
      <w:lvlText w:val="%9."/>
      <w:lvlJc w:val="left"/>
      <w:pPr>
        <w:tabs>
          <w:tab w:val="num" w:pos="13635"/>
        </w:tabs>
        <w:ind w:left="13635" w:hanging="360"/>
      </w:pPr>
    </w:lvl>
  </w:abstractNum>
  <w:abstractNum w:abstractNumId="66" w15:restartNumberingAfterBreak="0">
    <w:nsid w:val="7AC528C0"/>
    <w:multiLevelType w:val="hybridMultilevel"/>
    <w:tmpl w:val="B33CB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6435C7"/>
    <w:multiLevelType w:val="hybridMultilevel"/>
    <w:tmpl w:val="C788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EEF7122"/>
    <w:multiLevelType w:val="hybridMultilevel"/>
    <w:tmpl w:val="F7A6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F72180"/>
    <w:multiLevelType w:val="hybridMultilevel"/>
    <w:tmpl w:val="6692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15C24"/>
    <w:multiLevelType w:val="hybridMultilevel"/>
    <w:tmpl w:val="1E28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3770562">
    <w:abstractNumId w:val="49"/>
  </w:num>
  <w:num w:numId="2" w16cid:durableId="1829904142">
    <w:abstractNumId w:val="28"/>
  </w:num>
  <w:num w:numId="3" w16cid:durableId="1087000522">
    <w:abstractNumId w:val="46"/>
  </w:num>
  <w:num w:numId="4" w16cid:durableId="605506280">
    <w:abstractNumId w:val="61"/>
  </w:num>
  <w:num w:numId="5" w16cid:durableId="851646372">
    <w:abstractNumId w:val="42"/>
  </w:num>
  <w:num w:numId="6" w16cid:durableId="1875927294">
    <w:abstractNumId w:val="41"/>
  </w:num>
  <w:num w:numId="7" w16cid:durableId="1798638695">
    <w:abstractNumId w:val="25"/>
  </w:num>
  <w:num w:numId="8" w16cid:durableId="1691487098">
    <w:abstractNumId w:val="59"/>
  </w:num>
  <w:num w:numId="9" w16cid:durableId="611985511">
    <w:abstractNumId w:val="63"/>
  </w:num>
  <w:num w:numId="10" w16cid:durableId="1750925690">
    <w:abstractNumId w:val="52"/>
  </w:num>
  <w:num w:numId="11" w16cid:durableId="367075445">
    <w:abstractNumId w:val="47"/>
  </w:num>
  <w:num w:numId="12" w16cid:durableId="1780493328">
    <w:abstractNumId w:val="58"/>
  </w:num>
  <w:num w:numId="13" w16cid:durableId="319040560">
    <w:abstractNumId w:val="14"/>
  </w:num>
  <w:num w:numId="14" w16cid:durableId="640772220">
    <w:abstractNumId w:val="2"/>
  </w:num>
  <w:num w:numId="15" w16cid:durableId="1650673175">
    <w:abstractNumId w:val="1"/>
  </w:num>
  <w:num w:numId="16" w16cid:durableId="505557842">
    <w:abstractNumId w:val="48"/>
  </w:num>
  <w:num w:numId="17" w16cid:durableId="1128163700">
    <w:abstractNumId w:val="35"/>
  </w:num>
  <w:num w:numId="18" w16cid:durableId="1492402013">
    <w:abstractNumId w:val="62"/>
  </w:num>
  <w:num w:numId="19" w16cid:durableId="1545755482">
    <w:abstractNumId w:val="0"/>
  </w:num>
  <w:num w:numId="20" w16cid:durableId="554506430">
    <w:abstractNumId w:val="44"/>
  </w:num>
  <w:num w:numId="21" w16cid:durableId="1022704743">
    <w:abstractNumId w:val="23"/>
  </w:num>
  <w:num w:numId="22" w16cid:durableId="1144196705">
    <w:abstractNumId w:val="38"/>
  </w:num>
  <w:num w:numId="23" w16cid:durableId="1110474488">
    <w:abstractNumId w:val="66"/>
  </w:num>
  <w:num w:numId="24" w16cid:durableId="1344361733">
    <w:abstractNumId w:val="64"/>
  </w:num>
  <w:num w:numId="25" w16cid:durableId="1407344496">
    <w:abstractNumId w:val="33"/>
  </w:num>
  <w:num w:numId="26" w16cid:durableId="881597117">
    <w:abstractNumId w:val="20"/>
  </w:num>
  <w:num w:numId="27" w16cid:durableId="528108919">
    <w:abstractNumId w:val="56"/>
  </w:num>
  <w:num w:numId="28" w16cid:durableId="1487698867">
    <w:abstractNumId w:val="12"/>
  </w:num>
  <w:num w:numId="29" w16cid:durableId="575676863">
    <w:abstractNumId w:val="24"/>
  </w:num>
  <w:num w:numId="30" w16cid:durableId="1077049137">
    <w:abstractNumId w:val="15"/>
  </w:num>
  <w:num w:numId="31" w16cid:durableId="1927105230">
    <w:abstractNumId w:val="17"/>
  </w:num>
  <w:num w:numId="32" w16cid:durableId="1533499660">
    <w:abstractNumId w:val="13"/>
  </w:num>
  <w:num w:numId="33" w16cid:durableId="1432582552">
    <w:abstractNumId w:val="9"/>
  </w:num>
  <w:num w:numId="34" w16cid:durableId="957880639">
    <w:abstractNumId w:val="51"/>
  </w:num>
  <w:num w:numId="35" w16cid:durableId="1363289060">
    <w:abstractNumId w:val="5"/>
  </w:num>
  <w:num w:numId="36" w16cid:durableId="1544754919">
    <w:abstractNumId w:val="26"/>
  </w:num>
  <w:num w:numId="37" w16cid:durableId="604579595">
    <w:abstractNumId w:val="16"/>
  </w:num>
  <w:num w:numId="38" w16cid:durableId="379667395">
    <w:abstractNumId w:val="69"/>
  </w:num>
  <w:num w:numId="39" w16cid:durableId="383329617">
    <w:abstractNumId w:val="21"/>
  </w:num>
  <w:num w:numId="40" w16cid:durableId="1088502881">
    <w:abstractNumId w:val="18"/>
  </w:num>
  <w:num w:numId="41" w16cid:durableId="1650983239">
    <w:abstractNumId w:val="45"/>
  </w:num>
  <w:num w:numId="42" w16cid:durableId="820730922">
    <w:abstractNumId w:val="4"/>
  </w:num>
  <w:num w:numId="43" w16cid:durableId="1952080155">
    <w:abstractNumId w:val="43"/>
  </w:num>
  <w:num w:numId="44" w16cid:durableId="1839923597">
    <w:abstractNumId w:val="39"/>
  </w:num>
  <w:num w:numId="45" w16cid:durableId="856314313">
    <w:abstractNumId w:val="32"/>
  </w:num>
  <w:num w:numId="46" w16cid:durableId="372584025">
    <w:abstractNumId w:val="67"/>
  </w:num>
  <w:num w:numId="47" w16cid:durableId="592711663">
    <w:abstractNumId w:val="55"/>
  </w:num>
  <w:num w:numId="48" w16cid:durableId="1360811827">
    <w:abstractNumId w:val="30"/>
  </w:num>
  <w:num w:numId="49" w16cid:durableId="634792604">
    <w:abstractNumId w:val="57"/>
  </w:num>
  <w:num w:numId="50" w16cid:durableId="1138105033">
    <w:abstractNumId w:val="37"/>
  </w:num>
  <w:num w:numId="51" w16cid:durableId="570846693">
    <w:abstractNumId w:val="50"/>
  </w:num>
  <w:num w:numId="52" w16cid:durableId="230117292">
    <w:abstractNumId w:val="36"/>
  </w:num>
  <w:num w:numId="53" w16cid:durableId="1927809184">
    <w:abstractNumId w:val="10"/>
  </w:num>
  <w:num w:numId="54" w16cid:durableId="117263814">
    <w:abstractNumId w:val="68"/>
  </w:num>
  <w:num w:numId="55" w16cid:durableId="1187256239">
    <w:abstractNumId w:val="8"/>
  </w:num>
  <w:num w:numId="56" w16cid:durableId="1895895290">
    <w:abstractNumId w:val="29"/>
  </w:num>
  <w:num w:numId="57" w16cid:durableId="1389496070">
    <w:abstractNumId w:val="11"/>
  </w:num>
  <w:num w:numId="58" w16cid:durableId="1415932550">
    <w:abstractNumId w:val="6"/>
  </w:num>
  <w:num w:numId="59" w16cid:durableId="2074036054">
    <w:abstractNumId w:val="31"/>
  </w:num>
  <w:num w:numId="60" w16cid:durableId="1266960274">
    <w:abstractNumId w:val="3"/>
  </w:num>
  <w:num w:numId="61" w16cid:durableId="1152527822">
    <w:abstractNumId w:val="22"/>
  </w:num>
  <w:num w:numId="62" w16cid:durableId="1203522189">
    <w:abstractNumId w:val="70"/>
  </w:num>
  <w:num w:numId="63" w16cid:durableId="125633277">
    <w:abstractNumId w:val="54"/>
  </w:num>
  <w:num w:numId="64" w16cid:durableId="873931455">
    <w:abstractNumId w:val="7"/>
  </w:num>
  <w:num w:numId="65" w16cid:durableId="1245719568">
    <w:abstractNumId w:val="40"/>
  </w:num>
  <w:num w:numId="66" w16cid:durableId="1005134551">
    <w:abstractNumId w:val="27"/>
  </w:num>
  <w:num w:numId="67" w16cid:durableId="287397589">
    <w:abstractNumId w:val="60"/>
  </w:num>
  <w:num w:numId="68" w16cid:durableId="1830168270">
    <w:abstractNumId w:val="19"/>
  </w:num>
  <w:num w:numId="69" w16cid:durableId="892793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41305705">
    <w:abstractNumId w:val="34"/>
  </w:num>
  <w:num w:numId="71" w16cid:durableId="1071929844">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81D"/>
    <w:rsid w:val="00000388"/>
    <w:rsid w:val="00007C7C"/>
    <w:rsid w:val="0001031C"/>
    <w:rsid w:val="000110BD"/>
    <w:rsid w:val="000111BE"/>
    <w:rsid w:val="00012C93"/>
    <w:rsid w:val="00013818"/>
    <w:rsid w:val="00013C05"/>
    <w:rsid w:val="00014114"/>
    <w:rsid w:val="00014252"/>
    <w:rsid w:val="00014588"/>
    <w:rsid w:val="00014C1B"/>
    <w:rsid w:val="00014D61"/>
    <w:rsid w:val="0001528B"/>
    <w:rsid w:val="00016CAE"/>
    <w:rsid w:val="00020215"/>
    <w:rsid w:val="0002394C"/>
    <w:rsid w:val="000254CF"/>
    <w:rsid w:val="00025B9D"/>
    <w:rsid w:val="000301C2"/>
    <w:rsid w:val="000313FB"/>
    <w:rsid w:val="00031F6F"/>
    <w:rsid w:val="000327B4"/>
    <w:rsid w:val="00033B3E"/>
    <w:rsid w:val="00033E0F"/>
    <w:rsid w:val="00036AC9"/>
    <w:rsid w:val="0003759A"/>
    <w:rsid w:val="00037B03"/>
    <w:rsid w:val="00037DDF"/>
    <w:rsid w:val="00041C4C"/>
    <w:rsid w:val="00042E5E"/>
    <w:rsid w:val="00043848"/>
    <w:rsid w:val="00043A7A"/>
    <w:rsid w:val="0004662E"/>
    <w:rsid w:val="00046F3E"/>
    <w:rsid w:val="00055142"/>
    <w:rsid w:val="00056673"/>
    <w:rsid w:val="0005693B"/>
    <w:rsid w:val="00060C81"/>
    <w:rsid w:val="0006163C"/>
    <w:rsid w:val="00061C37"/>
    <w:rsid w:val="00081983"/>
    <w:rsid w:val="00083030"/>
    <w:rsid w:val="00083164"/>
    <w:rsid w:val="000834D2"/>
    <w:rsid w:val="00084FF5"/>
    <w:rsid w:val="00085619"/>
    <w:rsid w:val="0008793D"/>
    <w:rsid w:val="00090648"/>
    <w:rsid w:val="0009162B"/>
    <w:rsid w:val="00093952"/>
    <w:rsid w:val="0009535F"/>
    <w:rsid w:val="000976F2"/>
    <w:rsid w:val="000A179C"/>
    <w:rsid w:val="000A281B"/>
    <w:rsid w:val="000A3FE4"/>
    <w:rsid w:val="000A5EAE"/>
    <w:rsid w:val="000A6247"/>
    <w:rsid w:val="000A68A0"/>
    <w:rsid w:val="000A6C4D"/>
    <w:rsid w:val="000A7B51"/>
    <w:rsid w:val="000A7E08"/>
    <w:rsid w:val="000B0DB9"/>
    <w:rsid w:val="000B2ED2"/>
    <w:rsid w:val="000B36C2"/>
    <w:rsid w:val="000B3ACB"/>
    <w:rsid w:val="000B3CE2"/>
    <w:rsid w:val="000B6855"/>
    <w:rsid w:val="000B781D"/>
    <w:rsid w:val="000C0228"/>
    <w:rsid w:val="000C3884"/>
    <w:rsid w:val="000C3F10"/>
    <w:rsid w:val="000C41C4"/>
    <w:rsid w:val="000C453C"/>
    <w:rsid w:val="000C6900"/>
    <w:rsid w:val="000D0EA9"/>
    <w:rsid w:val="000D0F76"/>
    <w:rsid w:val="000D14CA"/>
    <w:rsid w:val="000D2662"/>
    <w:rsid w:val="000D4A7D"/>
    <w:rsid w:val="000D557D"/>
    <w:rsid w:val="000D6C0F"/>
    <w:rsid w:val="000E0C5F"/>
    <w:rsid w:val="000E3B0E"/>
    <w:rsid w:val="000E3B48"/>
    <w:rsid w:val="000E4565"/>
    <w:rsid w:val="000E54BB"/>
    <w:rsid w:val="000E57A3"/>
    <w:rsid w:val="000E7897"/>
    <w:rsid w:val="000F01F6"/>
    <w:rsid w:val="000F1D71"/>
    <w:rsid w:val="000F363B"/>
    <w:rsid w:val="000F3E34"/>
    <w:rsid w:val="000F43B0"/>
    <w:rsid w:val="000F44B4"/>
    <w:rsid w:val="000F4CA3"/>
    <w:rsid w:val="000F6E5D"/>
    <w:rsid w:val="00100126"/>
    <w:rsid w:val="00100764"/>
    <w:rsid w:val="00104478"/>
    <w:rsid w:val="00104C2A"/>
    <w:rsid w:val="00105298"/>
    <w:rsid w:val="0010594B"/>
    <w:rsid w:val="001059F5"/>
    <w:rsid w:val="00110673"/>
    <w:rsid w:val="00110AFA"/>
    <w:rsid w:val="00112BE3"/>
    <w:rsid w:val="00113721"/>
    <w:rsid w:val="0011390F"/>
    <w:rsid w:val="00114102"/>
    <w:rsid w:val="0011443F"/>
    <w:rsid w:val="00116775"/>
    <w:rsid w:val="00122475"/>
    <w:rsid w:val="001234B5"/>
    <w:rsid w:val="00123E4B"/>
    <w:rsid w:val="001247CF"/>
    <w:rsid w:val="00126AD1"/>
    <w:rsid w:val="00127C14"/>
    <w:rsid w:val="00130CC8"/>
    <w:rsid w:val="00131984"/>
    <w:rsid w:val="001325AB"/>
    <w:rsid w:val="00132786"/>
    <w:rsid w:val="00134955"/>
    <w:rsid w:val="00136203"/>
    <w:rsid w:val="001422E5"/>
    <w:rsid w:val="00143308"/>
    <w:rsid w:val="001447A9"/>
    <w:rsid w:val="001472E6"/>
    <w:rsid w:val="00147DC7"/>
    <w:rsid w:val="00150799"/>
    <w:rsid w:val="00151018"/>
    <w:rsid w:val="00151AEC"/>
    <w:rsid w:val="00153F43"/>
    <w:rsid w:val="001541A6"/>
    <w:rsid w:val="0015489E"/>
    <w:rsid w:val="00156FF6"/>
    <w:rsid w:val="0015702A"/>
    <w:rsid w:val="00160256"/>
    <w:rsid w:val="001613B1"/>
    <w:rsid w:val="00161B02"/>
    <w:rsid w:val="00163FB1"/>
    <w:rsid w:val="00164185"/>
    <w:rsid w:val="0017038B"/>
    <w:rsid w:val="00170DB3"/>
    <w:rsid w:val="00171832"/>
    <w:rsid w:val="0017220C"/>
    <w:rsid w:val="001731AF"/>
    <w:rsid w:val="001736B7"/>
    <w:rsid w:val="00173F65"/>
    <w:rsid w:val="00174790"/>
    <w:rsid w:val="00175EE3"/>
    <w:rsid w:val="0017634A"/>
    <w:rsid w:val="00177B2C"/>
    <w:rsid w:val="00180192"/>
    <w:rsid w:val="001812E1"/>
    <w:rsid w:val="00183013"/>
    <w:rsid w:val="0018359C"/>
    <w:rsid w:val="00186D5E"/>
    <w:rsid w:val="0019087F"/>
    <w:rsid w:val="00191405"/>
    <w:rsid w:val="001942CC"/>
    <w:rsid w:val="0019455E"/>
    <w:rsid w:val="00195305"/>
    <w:rsid w:val="0019564F"/>
    <w:rsid w:val="0019569E"/>
    <w:rsid w:val="00195876"/>
    <w:rsid w:val="001962A7"/>
    <w:rsid w:val="001966C6"/>
    <w:rsid w:val="001A1167"/>
    <w:rsid w:val="001A3DB4"/>
    <w:rsid w:val="001A4A2C"/>
    <w:rsid w:val="001A5450"/>
    <w:rsid w:val="001B083B"/>
    <w:rsid w:val="001B0E19"/>
    <w:rsid w:val="001B2AE5"/>
    <w:rsid w:val="001B499B"/>
    <w:rsid w:val="001B5017"/>
    <w:rsid w:val="001B6950"/>
    <w:rsid w:val="001B782D"/>
    <w:rsid w:val="001C13C0"/>
    <w:rsid w:val="001C1450"/>
    <w:rsid w:val="001C2F1B"/>
    <w:rsid w:val="001C5EF7"/>
    <w:rsid w:val="001C5F86"/>
    <w:rsid w:val="001C7DD8"/>
    <w:rsid w:val="001D018F"/>
    <w:rsid w:val="001D03F1"/>
    <w:rsid w:val="001D18A1"/>
    <w:rsid w:val="001D2937"/>
    <w:rsid w:val="001D2BD9"/>
    <w:rsid w:val="001D3085"/>
    <w:rsid w:val="001D3DB1"/>
    <w:rsid w:val="001D4031"/>
    <w:rsid w:val="001D6290"/>
    <w:rsid w:val="001D70F3"/>
    <w:rsid w:val="001E1B59"/>
    <w:rsid w:val="001E1CCE"/>
    <w:rsid w:val="001E1F56"/>
    <w:rsid w:val="001E26B7"/>
    <w:rsid w:val="001E2CE7"/>
    <w:rsid w:val="001E3584"/>
    <w:rsid w:val="001E6EAF"/>
    <w:rsid w:val="001E711D"/>
    <w:rsid w:val="001F582E"/>
    <w:rsid w:val="001F6BA1"/>
    <w:rsid w:val="001F781B"/>
    <w:rsid w:val="0020026C"/>
    <w:rsid w:val="00203C27"/>
    <w:rsid w:val="002066A8"/>
    <w:rsid w:val="002075AD"/>
    <w:rsid w:val="00210B72"/>
    <w:rsid w:val="002118C3"/>
    <w:rsid w:val="00212A6D"/>
    <w:rsid w:val="00212EE7"/>
    <w:rsid w:val="00215520"/>
    <w:rsid w:val="0021574E"/>
    <w:rsid w:val="00220336"/>
    <w:rsid w:val="00220C1A"/>
    <w:rsid w:val="00222CB9"/>
    <w:rsid w:val="00222DD4"/>
    <w:rsid w:val="0022364B"/>
    <w:rsid w:val="00224DEF"/>
    <w:rsid w:val="002252AB"/>
    <w:rsid w:val="00225375"/>
    <w:rsid w:val="00225824"/>
    <w:rsid w:val="00225E2E"/>
    <w:rsid w:val="00226A00"/>
    <w:rsid w:val="00227667"/>
    <w:rsid w:val="0023061F"/>
    <w:rsid w:val="002331B2"/>
    <w:rsid w:val="00233503"/>
    <w:rsid w:val="00234DC7"/>
    <w:rsid w:val="00235F5A"/>
    <w:rsid w:val="00236F72"/>
    <w:rsid w:val="002374A8"/>
    <w:rsid w:val="00237C4B"/>
    <w:rsid w:val="00240A66"/>
    <w:rsid w:val="002424A3"/>
    <w:rsid w:val="00243B2B"/>
    <w:rsid w:val="002442F0"/>
    <w:rsid w:val="0024436E"/>
    <w:rsid w:val="002461E5"/>
    <w:rsid w:val="00247156"/>
    <w:rsid w:val="00247D7D"/>
    <w:rsid w:val="00250493"/>
    <w:rsid w:val="00252B74"/>
    <w:rsid w:val="00254A69"/>
    <w:rsid w:val="002552D9"/>
    <w:rsid w:val="00255BC0"/>
    <w:rsid w:val="00257889"/>
    <w:rsid w:val="00261E80"/>
    <w:rsid w:val="00261FB3"/>
    <w:rsid w:val="00262153"/>
    <w:rsid w:val="00262BD6"/>
    <w:rsid w:val="00263261"/>
    <w:rsid w:val="00263339"/>
    <w:rsid w:val="00264848"/>
    <w:rsid w:val="00265017"/>
    <w:rsid w:val="00265948"/>
    <w:rsid w:val="002679DB"/>
    <w:rsid w:val="002679EB"/>
    <w:rsid w:val="00273854"/>
    <w:rsid w:val="00276C48"/>
    <w:rsid w:val="00277458"/>
    <w:rsid w:val="00277C09"/>
    <w:rsid w:val="0028010A"/>
    <w:rsid w:val="00280E2C"/>
    <w:rsid w:val="00284975"/>
    <w:rsid w:val="00284C61"/>
    <w:rsid w:val="0028569F"/>
    <w:rsid w:val="00286E37"/>
    <w:rsid w:val="002875F3"/>
    <w:rsid w:val="002901B4"/>
    <w:rsid w:val="00290581"/>
    <w:rsid w:val="00290595"/>
    <w:rsid w:val="002921F6"/>
    <w:rsid w:val="002923D6"/>
    <w:rsid w:val="00292958"/>
    <w:rsid w:val="00292F25"/>
    <w:rsid w:val="002932C2"/>
    <w:rsid w:val="00294409"/>
    <w:rsid w:val="00296F25"/>
    <w:rsid w:val="0029766F"/>
    <w:rsid w:val="002A0618"/>
    <w:rsid w:val="002A1BDA"/>
    <w:rsid w:val="002A7F64"/>
    <w:rsid w:val="002B3124"/>
    <w:rsid w:val="002B354E"/>
    <w:rsid w:val="002B4039"/>
    <w:rsid w:val="002B58AC"/>
    <w:rsid w:val="002B5EE9"/>
    <w:rsid w:val="002B61E1"/>
    <w:rsid w:val="002B6DAA"/>
    <w:rsid w:val="002C008C"/>
    <w:rsid w:val="002C1B7E"/>
    <w:rsid w:val="002C1CA3"/>
    <w:rsid w:val="002C1D5A"/>
    <w:rsid w:val="002C1F08"/>
    <w:rsid w:val="002C3276"/>
    <w:rsid w:val="002C3E99"/>
    <w:rsid w:val="002C4672"/>
    <w:rsid w:val="002C5B9D"/>
    <w:rsid w:val="002C70A1"/>
    <w:rsid w:val="002C76F6"/>
    <w:rsid w:val="002C796A"/>
    <w:rsid w:val="002D0A98"/>
    <w:rsid w:val="002D0B88"/>
    <w:rsid w:val="002D1AAD"/>
    <w:rsid w:val="002D4EE8"/>
    <w:rsid w:val="002D56FB"/>
    <w:rsid w:val="002D6ACC"/>
    <w:rsid w:val="002D7B8D"/>
    <w:rsid w:val="002E0265"/>
    <w:rsid w:val="002E075B"/>
    <w:rsid w:val="002E171E"/>
    <w:rsid w:val="002E198B"/>
    <w:rsid w:val="002E2014"/>
    <w:rsid w:val="002E30B6"/>
    <w:rsid w:val="002E3790"/>
    <w:rsid w:val="002E4589"/>
    <w:rsid w:val="002E4F5E"/>
    <w:rsid w:val="002E52E7"/>
    <w:rsid w:val="002E61FF"/>
    <w:rsid w:val="002E7766"/>
    <w:rsid w:val="002F0AFD"/>
    <w:rsid w:val="002F1E6F"/>
    <w:rsid w:val="002F3403"/>
    <w:rsid w:val="002F34CB"/>
    <w:rsid w:val="002F36EB"/>
    <w:rsid w:val="002F3D8A"/>
    <w:rsid w:val="002F4FDD"/>
    <w:rsid w:val="002F617D"/>
    <w:rsid w:val="00300696"/>
    <w:rsid w:val="00300713"/>
    <w:rsid w:val="003010D2"/>
    <w:rsid w:val="00301B4E"/>
    <w:rsid w:val="00303627"/>
    <w:rsid w:val="00304B39"/>
    <w:rsid w:val="00304EC3"/>
    <w:rsid w:val="00305B9D"/>
    <w:rsid w:val="003105A2"/>
    <w:rsid w:val="003128D0"/>
    <w:rsid w:val="00314A3E"/>
    <w:rsid w:val="00314CA5"/>
    <w:rsid w:val="00314E50"/>
    <w:rsid w:val="00315CB5"/>
    <w:rsid w:val="00317573"/>
    <w:rsid w:val="00321A38"/>
    <w:rsid w:val="00321B32"/>
    <w:rsid w:val="00321ED9"/>
    <w:rsid w:val="00322375"/>
    <w:rsid w:val="0032247E"/>
    <w:rsid w:val="0032380E"/>
    <w:rsid w:val="00323E39"/>
    <w:rsid w:val="00324F49"/>
    <w:rsid w:val="00325AF8"/>
    <w:rsid w:val="00325E40"/>
    <w:rsid w:val="00326B5E"/>
    <w:rsid w:val="00326ED6"/>
    <w:rsid w:val="00327EFC"/>
    <w:rsid w:val="003313A3"/>
    <w:rsid w:val="0033147B"/>
    <w:rsid w:val="003345EF"/>
    <w:rsid w:val="00335C35"/>
    <w:rsid w:val="00335C51"/>
    <w:rsid w:val="00337887"/>
    <w:rsid w:val="0034085A"/>
    <w:rsid w:val="00340CE2"/>
    <w:rsid w:val="00340DFE"/>
    <w:rsid w:val="00341EEF"/>
    <w:rsid w:val="00343B77"/>
    <w:rsid w:val="00343C33"/>
    <w:rsid w:val="0034615A"/>
    <w:rsid w:val="00346C7D"/>
    <w:rsid w:val="003477B3"/>
    <w:rsid w:val="00347E4C"/>
    <w:rsid w:val="00352040"/>
    <w:rsid w:val="0035535B"/>
    <w:rsid w:val="0035546F"/>
    <w:rsid w:val="00356C94"/>
    <w:rsid w:val="003575CE"/>
    <w:rsid w:val="00362DDD"/>
    <w:rsid w:val="00364722"/>
    <w:rsid w:val="00364E43"/>
    <w:rsid w:val="003652A7"/>
    <w:rsid w:val="00367D1B"/>
    <w:rsid w:val="00370FFF"/>
    <w:rsid w:val="00372F95"/>
    <w:rsid w:val="00375F1E"/>
    <w:rsid w:val="00380143"/>
    <w:rsid w:val="00382BC5"/>
    <w:rsid w:val="0038437F"/>
    <w:rsid w:val="003845F5"/>
    <w:rsid w:val="00385542"/>
    <w:rsid w:val="0038767F"/>
    <w:rsid w:val="0039291A"/>
    <w:rsid w:val="0039453A"/>
    <w:rsid w:val="003954DD"/>
    <w:rsid w:val="00397ACA"/>
    <w:rsid w:val="003A0119"/>
    <w:rsid w:val="003A0F07"/>
    <w:rsid w:val="003A18C9"/>
    <w:rsid w:val="003A29D1"/>
    <w:rsid w:val="003A2C7C"/>
    <w:rsid w:val="003A2F54"/>
    <w:rsid w:val="003A52F9"/>
    <w:rsid w:val="003A5A81"/>
    <w:rsid w:val="003B26C7"/>
    <w:rsid w:val="003B3078"/>
    <w:rsid w:val="003B31E5"/>
    <w:rsid w:val="003B3B34"/>
    <w:rsid w:val="003B4100"/>
    <w:rsid w:val="003B4246"/>
    <w:rsid w:val="003B452A"/>
    <w:rsid w:val="003B4593"/>
    <w:rsid w:val="003B4FD6"/>
    <w:rsid w:val="003B6585"/>
    <w:rsid w:val="003C0CF5"/>
    <w:rsid w:val="003C1A7F"/>
    <w:rsid w:val="003C209D"/>
    <w:rsid w:val="003C31F3"/>
    <w:rsid w:val="003C3365"/>
    <w:rsid w:val="003C60AA"/>
    <w:rsid w:val="003C7B00"/>
    <w:rsid w:val="003C7EC8"/>
    <w:rsid w:val="003D1093"/>
    <w:rsid w:val="003D35ED"/>
    <w:rsid w:val="003D369C"/>
    <w:rsid w:val="003D4799"/>
    <w:rsid w:val="003D58E1"/>
    <w:rsid w:val="003D67DB"/>
    <w:rsid w:val="003E13A0"/>
    <w:rsid w:val="003E39C7"/>
    <w:rsid w:val="003E40DF"/>
    <w:rsid w:val="003E45A4"/>
    <w:rsid w:val="003E466F"/>
    <w:rsid w:val="003E55B2"/>
    <w:rsid w:val="003E5699"/>
    <w:rsid w:val="003E7026"/>
    <w:rsid w:val="003E7BBD"/>
    <w:rsid w:val="003F2245"/>
    <w:rsid w:val="003F25D4"/>
    <w:rsid w:val="003F4C40"/>
    <w:rsid w:val="003F53FD"/>
    <w:rsid w:val="003F5678"/>
    <w:rsid w:val="003F5748"/>
    <w:rsid w:val="003F5FE3"/>
    <w:rsid w:val="003F6896"/>
    <w:rsid w:val="00401E46"/>
    <w:rsid w:val="00402D6A"/>
    <w:rsid w:val="00403F9D"/>
    <w:rsid w:val="00405337"/>
    <w:rsid w:val="0040542C"/>
    <w:rsid w:val="00405CCA"/>
    <w:rsid w:val="004064DD"/>
    <w:rsid w:val="0040684C"/>
    <w:rsid w:val="00407863"/>
    <w:rsid w:val="0041024A"/>
    <w:rsid w:val="00411CAE"/>
    <w:rsid w:val="004121AC"/>
    <w:rsid w:val="00412C22"/>
    <w:rsid w:val="00413AF1"/>
    <w:rsid w:val="00416B07"/>
    <w:rsid w:val="00421B34"/>
    <w:rsid w:val="004229F9"/>
    <w:rsid w:val="00423C80"/>
    <w:rsid w:val="004263EE"/>
    <w:rsid w:val="004319F2"/>
    <w:rsid w:val="00434B5B"/>
    <w:rsid w:val="00436E97"/>
    <w:rsid w:val="00436F5E"/>
    <w:rsid w:val="0043756A"/>
    <w:rsid w:val="0044149A"/>
    <w:rsid w:val="004419DE"/>
    <w:rsid w:val="00442540"/>
    <w:rsid w:val="00443986"/>
    <w:rsid w:val="004442AB"/>
    <w:rsid w:val="004442AD"/>
    <w:rsid w:val="004446FF"/>
    <w:rsid w:val="00445C57"/>
    <w:rsid w:val="004507BE"/>
    <w:rsid w:val="00450A57"/>
    <w:rsid w:val="00450FBB"/>
    <w:rsid w:val="00453181"/>
    <w:rsid w:val="00453213"/>
    <w:rsid w:val="00454D77"/>
    <w:rsid w:val="00454FEA"/>
    <w:rsid w:val="00455DDD"/>
    <w:rsid w:val="00455DEC"/>
    <w:rsid w:val="00456327"/>
    <w:rsid w:val="00457B40"/>
    <w:rsid w:val="00457E13"/>
    <w:rsid w:val="004637E2"/>
    <w:rsid w:val="00463A45"/>
    <w:rsid w:val="0046438F"/>
    <w:rsid w:val="00465337"/>
    <w:rsid w:val="00467584"/>
    <w:rsid w:val="00470602"/>
    <w:rsid w:val="004708CB"/>
    <w:rsid w:val="00470A0D"/>
    <w:rsid w:val="00472730"/>
    <w:rsid w:val="00473AB6"/>
    <w:rsid w:val="00473E0F"/>
    <w:rsid w:val="00475E92"/>
    <w:rsid w:val="00475F0D"/>
    <w:rsid w:val="0047641E"/>
    <w:rsid w:val="00477650"/>
    <w:rsid w:val="00477FE7"/>
    <w:rsid w:val="0048048D"/>
    <w:rsid w:val="00481F69"/>
    <w:rsid w:val="00483F91"/>
    <w:rsid w:val="0048494B"/>
    <w:rsid w:val="0048711D"/>
    <w:rsid w:val="00495DC8"/>
    <w:rsid w:val="0049677A"/>
    <w:rsid w:val="00497057"/>
    <w:rsid w:val="004A03CD"/>
    <w:rsid w:val="004A04B0"/>
    <w:rsid w:val="004A0626"/>
    <w:rsid w:val="004A52E5"/>
    <w:rsid w:val="004A6589"/>
    <w:rsid w:val="004A738A"/>
    <w:rsid w:val="004A742E"/>
    <w:rsid w:val="004B031F"/>
    <w:rsid w:val="004B0D01"/>
    <w:rsid w:val="004B3542"/>
    <w:rsid w:val="004B4CFB"/>
    <w:rsid w:val="004B78A0"/>
    <w:rsid w:val="004B7B3B"/>
    <w:rsid w:val="004C1A9B"/>
    <w:rsid w:val="004C3175"/>
    <w:rsid w:val="004C50B3"/>
    <w:rsid w:val="004C5314"/>
    <w:rsid w:val="004D00F4"/>
    <w:rsid w:val="004D09A6"/>
    <w:rsid w:val="004D12BD"/>
    <w:rsid w:val="004D408A"/>
    <w:rsid w:val="004D5A28"/>
    <w:rsid w:val="004D7637"/>
    <w:rsid w:val="004D7C95"/>
    <w:rsid w:val="004E2730"/>
    <w:rsid w:val="004E35FE"/>
    <w:rsid w:val="004E4F22"/>
    <w:rsid w:val="004E6555"/>
    <w:rsid w:val="004E6FAD"/>
    <w:rsid w:val="004E73F3"/>
    <w:rsid w:val="004F0EDD"/>
    <w:rsid w:val="004F1F3C"/>
    <w:rsid w:val="004F2C72"/>
    <w:rsid w:val="004F2EC1"/>
    <w:rsid w:val="004F2EEF"/>
    <w:rsid w:val="004F3284"/>
    <w:rsid w:val="004F3295"/>
    <w:rsid w:val="004F4F04"/>
    <w:rsid w:val="004F574F"/>
    <w:rsid w:val="004F7C3C"/>
    <w:rsid w:val="00500BD8"/>
    <w:rsid w:val="0050539E"/>
    <w:rsid w:val="00505FB2"/>
    <w:rsid w:val="00506285"/>
    <w:rsid w:val="0050713F"/>
    <w:rsid w:val="00507877"/>
    <w:rsid w:val="005100C5"/>
    <w:rsid w:val="00510488"/>
    <w:rsid w:val="00510A32"/>
    <w:rsid w:val="005127EB"/>
    <w:rsid w:val="00513FCC"/>
    <w:rsid w:val="005235D8"/>
    <w:rsid w:val="00523782"/>
    <w:rsid w:val="00524A6B"/>
    <w:rsid w:val="00525850"/>
    <w:rsid w:val="005263BD"/>
    <w:rsid w:val="00527E97"/>
    <w:rsid w:val="00530574"/>
    <w:rsid w:val="005306EE"/>
    <w:rsid w:val="00530794"/>
    <w:rsid w:val="00531E36"/>
    <w:rsid w:val="00532DD2"/>
    <w:rsid w:val="005356C9"/>
    <w:rsid w:val="00536B55"/>
    <w:rsid w:val="00537801"/>
    <w:rsid w:val="00537A9B"/>
    <w:rsid w:val="00540AF1"/>
    <w:rsid w:val="00540B5C"/>
    <w:rsid w:val="00542E25"/>
    <w:rsid w:val="00545450"/>
    <w:rsid w:val="005468E3"/>
    <w:rsid w:val="00546F08"/>
    <w:rsid w:val="0054759E"/>
    <w:rsid w:val="00550FAF"/>
    <w:rsid w:val="00551494"/>
    <w:rsid w:val="00551AFC"/>
    <w:rsid w:val="00555FD6"/>
    <w:rsid w:val="0055605F"/>
    <w:rsid w:val="0055637D"/>
    <w:rsid w:val="0055763D"/>
    <w:rsid w:val="00557A41"/>
    <w:rsid w:val="0056269D"/>
    <w:rsid w:val="0056358A"/>
    <w:rsid w:val="00564467"/>
    <w:rsid w:val="005648D6"/>
    <w:rsid w:val="00566A91"/>
    <w:rsid w:val="00566C2F"/>
    <w:rsid w:val="00570E34"/>
    <w:rsid w:val="005714ED"/>
    <w:rsid w:val="0057271A"/>
    <w:rsid w:val="00572B90"/>
    <w:rsid w:val="00572C5D"/>
    <w:rsid w:val="00574BAC"/>
    <w:rsid w:val="0057542A"/>
    <w:rsid w:val="00576ED9"/>
    <w:rsid w:val="00577ED2"/>
    <w:rsid w:val="00581F9B"/>
    <w:rsid w:val="00583020"/>
    <w:rsid w:val="00584520"/>
    <w:rsid w:val="00584D21"/>
    <w:rsid w:val="00584FF2"/>
    <w:rsid w:val="00586C3F"/>
    <w:rsid w:val="00590FAC"/>
    <w:rsid w:val="005912BF"/>
    <w:rsid w:val="005914CC"/>
    <w:rsid w:val="0059226E"/>
    <w:rsid w:val="005922EA"/>
    <w:rsid w:val="00592510"/>
    <w:rsid w:val="00592FD6"/>
    <w:rsid w:val="005946D3"/>
    <w:rsid w:val="00594BEE"/>
    <w:rsid w:val="00595309"/>
    <w:rsid w:val="005967E1"/>
    <w:rsid w:val="005A22BD"/>
    <w:rsid w:val="005A2885"/>
    <w:rsid w:val="005A59CB"/>
    <w:rsid w:val="005A617F"/>
    <w:rsid w:val="005A7933"/>
    <w:rsid w:val="005A7B19"/>
    <w:rsid w:val="005B00FE"/>
    <w:rsid w:val="005B0C7F"/>
    <w:rsid w:val="005B0EDE"/>
    <w:rsid w:val="005B156D"/>
    <w:rsid w:val="005B2BB7"/>
    <w:rsid w:val="005B2CA9"/>
    <w:rsid w:val="005B4958"/>
    <w:rsid w:val="005B4FD7"/>
    <w:rsid w:val="005B5FA9"/>
    <w:rsid w:val="005B699A"/>
    <w:rsid w:val="005C05B1"/>
    <w:rsid w:val="005C0729"/>
    <w:rsid w:val="005C32DD"/>
    <w:rsid w:val="005D10F8"/>
    <w:rsid w:val="005D19F8"/>
    <w:rsid w:val="005D2061"/>
    <w:rsid w:val="005D3B68"/>
    <w:rsid w:val="005D3CF6"/>
    <w:rsid w:val="005D51CD"/>
    <w:rsid w:val="005D5AEB"/>
    <w:rsid w:val="005D5D2F"/>
    <w:rsid w:val="005D7576"/>
    <w:rsid w:val="005E126E"/>
    <w:rsid w:val="005E2053"/>
    <w:rsid w:val="005E2E7C"/>
    <w:rsid w:val="005E2FE2"/>
    <w:rsid w:val="005E3D04"/>
    <w:rsid w:val="005E4BAB"/>
    <w:rsid w:val="005F100D"/>
    <w:rsid w:val="005F2865"/>
    <w:rsid w:val="005F3E15"/>
    <w:rsid w:val="005F44EA"/>
    <w:rsid w:val="005F4E6D"/>
    <w:rsid w:val="005F6BCA"/>
    <w:rsid w:val="006001ED"/>
    <w:rsid w:val="006008DD"/>
    <w:rsid w:val="00600F8C"/>
    <w:rsid w:val="00601C15"/>
    <w:rsid w:val="006025A0"/>
    <w:rsid w:val="00604B8E"/>
    <w:rsid w:val="00605A3E"/>
    <w:rsid w:val="00607D47"/>
    <w:rsid w:val="0061114B"/>
    <w:rsid w:val="006114E8"/>
    <w:rsid w:val="00611FF3"/>
    <w:rsid w:val="006121E1"/>
    <w:rsid w:val="00612DF0"/>
    <w:rsid w:val="00614317"/>
    <w:rsid w:val="00616449"/>
    <w:rsid w:val="00616FD2"/>
    <w:rsid w:val="006170BA"/>
    <w:rsid w:val="00617A86"/>
    <w:rsid w:val="00617E14"/>
    <w:rsid w:val="00620136"/>
    <w:rsid w:val="00622E37"/>
    <w:rsid w:val="00632780"/>
    <w:rsid w:val="00632FFA"/>
    <w:rsid w:val="0063363C"/>
    <w:rsid w:val="00634656"/>
    <w:rsid w:val="006346EA"/>
    <w:rsid w:val="00635204"/>
    <w:rsid w:val="0063520B"/>
    <w:rsid w:val="00640FE9"/>
    <w:rsid w:val="0064614D"/>
    <w:rsid w:val="00646333"/>
    <w:rsid w:val="0065281C"/>
    <w:rsid w:val="0065288C"/>
    <w:rsid w:val="00652A54"/>
    <w:rsid w:val="00653E82"/>
    <w:rsid w:val="00653F9F"/>
    <w:rsid w:val="00654F35"/>
    <w:rsid w:val="00657003"/>
    <w:rsid w:val="006574D6"/>
    <w:rsid w:val="006613BF"/>
    <w:rsid w:val="00664810"/>
    <w:rsid w:val="00666671"/>
    <w:rsid w:val="00672F82"/>
    <w:rsid w:val="00673D08"/>
    <w:rsid w:val="00674233"/>
    <w:rsid w:val="006751DF"/>
    <w:rsid w:val="00681EAD"/>
    <w:rsid w:val="00683600"/>
    <w:rsid w:val="00684CEF"/>
    <w:rsid w:val="00685303"/>
    <w:rsid w:val="0068594D"/>
    <w:rsid w:val="0069026A"/>
    <w:rsid w:val="00691181"/>
    <w:rsid w:val="00691807"/>
    <w:rsid w:val="00691DE3"/>
    <w:rsid w:val="00694FEA"/>
    <w:rsid w:val="00695853"/>
    <w:rsid w:val="00696791"/>
    <w:rsid w:val="00696C2E"/>
    <w:rsid w:val="006A09F9"/>
    <w:rsid w:val="006A413F"/>
    <w:rsid w:val="006A6A92"/>
    <w:rsid w:val="006A7AA6"/>
    <w:rsid w:val="006B00DF"/>
    <w:rsid w:val="006B1949"/>
    <w:rsid w:val="006B202A"/>
    <w:rsid w:val="006B26C0"/>
    <w:rsid w:val="006B2B91"/>
    <w:rsid w:val="006B4C06"/>
    <w:rsid w:val="006B4C84"/>
    <w:rsid w:val="006B4DB8"/>
    <w:rsid w:val="006B4DF3"/>
    <w:rsid w:val="006B56E6"/>
    <w:rsid w:val="006B6996"/>
    <w:rsid w:val="006B7D83"/>
    <w:rsid w:val="006C2868"/>
    <w:rsid w:val="006C5A4A"/>
    <w:rsid w:val="006C5B90"/>
    <w:rsid w:val="006C5DC0"/>
    <w:rsid w:val="006C5E00"/>
    <w:rsid w:val="006C5F41"/>
    <w:rsid w:val="006D380A"/>
    <w:rsid w:val="006D4CC8"/>
    <w:rsid w:val="006D5202"/>
    <w:rsid w:val="006D584D"/>
    <w:rsid w:val="006D5B76"/>
    <w:rsid w:val="006E25AC"/>
    <w:rsid w:val="006E48C7"/>
    <w:rsid w:val="006E5319"/>
    <w:rsid w:val="006F322B"/>
    <w:rsid w:val="006F40EA"/>
    <w:rsid w:val="006F5765"/>
    <w:rsid w:val="0070007C"/>
    <w:rsid w:val="0070152D"/>
    <w:rsid w:val="00702C6C"/>
    <w:rsid w:val="00704A88"/>
    <w:rsid w:val="00704EF6"/>
    <w:rsid w:val="007052AD"/>
    <w:rsid w:val="0070693A"/>
    <w:rsid w:val="007072F9"/>
    <w:rsid w:val="0071020A"/>
    <w:rsid w:val="0071080C"/>
    <w:rsid w:val="0071086C"/>
    <w:rsid w:val="00711ECE"/>
    <w:rsid w:val="0072115F"/>
    <w:rsid w:val="00722E1F"/>
    <w:rsid w:val="00722EBA"/>
    <w:rsid w:val="0072331F"/>
    <w:rsid w:val="00725CEC"/>
    <w:rsid w:val="007267B3"/>
    <w:rsid w:val="00726937"/>
    <w:rsid w:val="00730B2F"/>
    <w:rsid w:val="0073192A"/>
    <w:rsid w:val="0073364B"/>
    <w:rsid w:val="00733A40"/>
    <w:rsid w:val="00733ADF"/>
    <w:rsid w:val="00736259"/>
    <w:rsid w:val="00737033"/>
    <w:rsid w:val="00740ABC"/>
    <w:rsid w:val="007411FF"/>
    <w:rsid w:val="00742092"/>
    <w:rsid w:val="00743A46"/>
    <w:rsid w:val="0074479B"/>
    <w:rsid w:val="00745FAB"/>
    <w:rsid w:val="00746D1A"/>
    <w:rsid w:val="00746E9E"/>
    <w:rsid w:val="00747ECB"/>
    <w:rsid w:val="00750C5E"/>
    <w:rsid w:val="00751569"/>
    <w:rsid w:val="00752417"/>
    <w:rsid w:val="00753333"/>
    <w:rsid w:val="00754EB7"/>
    <w:rsid w:val="007601E1"/>
    <w:rsid w:val="0076034F"/>
    <w:rsid w:val="00761F8F"/>
    <w:rsid w:val="007627B5"/>
    <w:rsid w:val="00763163"/>
    <w:rsid w:val="00763A32"/>
    <w:rsid w:val="007643FA"/>
    <w:rsid w:val="007658E4"/>
    <w:rsid w:val="00765A97"/>
    <w:rsid w:val="00765E24"/>
    <w:rsid w:val="00770B5B"/>
    <w:rsid w:val="00771EEB"/>
    <w:rsid w:val="007724B6"/>
    <w:rsid w:val="00772D22"/>
    <w:rsid w:val="00773202"/>
    <w:rsid w:val="0077408A"/>
    <w:rsid w:val="00775F9C"/>
    <w:rsid w:val="00777875"/>
    <w:rsid w:val="00777B9A"/>
    <w:rsid w:val="00784AA4"/>
    <w:rsid w:val="00784B4F"/>
    <w:rsid w:val="00784D6C"/>
    <w:rsid w:val="00790510"/>
    <w:rsid w:val="00790881"/>
    <w:rsid w:val="007928CC"/>
    <w:rsid w:val="00792F46"/>
    <w:rsid w:val="0079485D"/>
    <w:rsid w:val="00794D0D"/>
    <w:rsid w:val="00797295"/>
    <w:rsid w:val="007A0816"/>
    <w:rsid w:val="007A7BEF"/>
    <w:rsid w:val="007B2A54"/>
    <w:rsid w:val="007B4630"/>
    <w:rsid w:val="007C12E2"/>
    <w:rsid w:val="007C19C6"/>
    <w:rsid w:val="007C1AEA"/>
    <w:rsid w:val="007C2CCD"/>
    <w:rsid w:val="007C47EA"/>
    <w:rsid w:val="007C641C"/>
    <w:rsid w:val="007C7C78"/>
    <w:rsid w:val="007D07E5"/>
    <w:rsid w:val="007D0DBF"/>
    <w:rsid w:val="007D1FBA"/>
    <w:rsid w:val="007D3CC4"/>
    <w:rsid w:val="007D46C5"/>
    <w:rsid w:val="007D6896"/>
    <w:rsid w:val="007D6AAE"/>
    <w:rsid w:val="007E27CB"/>
    <w:rsid w:val="007E3108"/>
    <w:rsid w:val="007E4A02"/>
    <w:rsid w:val="007E4A86"/>
    <w:rsid w:val="007E4E66"/>
    <w:rsid w:val="007E60F3"/>
    <w:rsid w:val="007E640B"/>
    <w:rsid w:val="007E786E"/>
    <w:rsid w:val="007E7B92"/>
    <w:rsid w:val="007F0A09"/>
    <w:rsid w:val="007F20B4"/>
    <w:rsid w:val="007F4010"/>
    <w:rsid w:val="007F43B7"/>
    <w:rsid w:val="007F4967"/>
    <w:rsid w:val="007F6FBA"/>
    <w:rsid w:val="007F791B"/>
    <w:rsid w:val="007F7F47"/>
    <w:rsid w:val="00802BB5"/>
    <w:rsid w:val="00802DE8"/>
    <w:rsid w:val="008039B3"/>
    <w:rsid w:val="0080752E"/>
    <w:rsid w:val="0081170E"/>
    <w:rsid w:val="00811C99"/>
    <w:rsid w:val="008124AD"/>
    <w:rsid w:val="00813971"/>
    <w:rsid w:val="0081423E"/>
    <w:rsid w:val="00814C34"/>
    <w:rsid w:val="00816970"/>
    <w:rsid w:val="00817A21"/>
    <w:rsid w:val="00820573"/>
    <w:rsid w:val="0082122C"/>
    <w:rsid w:val="008229A6"/>
    <w:rsid w:val="00823B06"/>
    <w:rsid w:val="0082427A"/>
    <w:rsid w:val="00826E55"/>
    <w:rsid w:val="00827977"/>
    <w:rsid w:val="008302BB"/>
    <w:rsid w:val="00831735"/>
    <w:rsid w:val="008339A1"/>
    <w:rsid w:val="00834733"/>
    <w:rsid w:val="00837580"/>
    <w:rsid w:val="0084072A"/>
    <w:rsid w:val="008425AD"/>
    <w:rsid w:val="00842C72"/>
    <w:rsid w:val="00843FF6"/>
    <w:rsid w:val="00844890"/>
    <w:rsid w:val="0084570B"/>
    <w:rsid w:val="00846BFD"/>
    <w:rsid w:val="00852B3A"/>
    <w:rsid w:val="008533B8"/>
    <w:rsid w:val="00855D23"/>
    <w:rsid w:val="00855D57"/>
    <w:rsid w:val="00856CBA"/>
    <w:rsid w:val="00865417"/>
    <w:rsid w:val="008668CF"/>
    <w:rsid w:val="008702EB"/>
    <w:rsid w:val="00871410"/>
    <w:rsid w:val="00871C3D"/>
    <w:rsid w:val="00873A6C"/>
    <w:rsid w:val="008744B1"/>
    <w:rsid w:val="00877238"/>
    <w:rsid w:val="00877EFA"/>
    <w:rsid w:val="00880CF3"/>
    <w:rsid w:val="00884749"/>
    <w:rsid w:val="00886A7C"/>
    <w:rsid w:val="008906C4"/>
    <w:rsid w:val="00890833"/>
    <w:rsid w:val="0089302D"/>
    <w:rsid w:val="00893C78"/>
    <w:rsid w:val="00894667"/>
    <w:rsid w:val="008963BB"/>
    <w:rsid w:val="0089769B"/>
    <w:rsid w:val="008979C4"/>
    <w:rsid w:val="008A0C1E"/>
    <w:rsid w:val="008A2157"/>
    <w:rsid w:val="008A3FB3"/>
    <w:rsid w:val="008A4348"/>
    <w:rsid w:val="008A49F7"/>
    <w:rsid w:val="008A585F"/>
    <w:rsid w:val="008A5D6C"/>
    <w:rsid w:val="008A68C9"/>
    <w:rsid w:val="008B3B30"/>
    <w:rsid w:val="008B606D"/>
    <w:rsid w:val="008B7023"/>
    <w:rsid w:val="008B77C6"/>
    <w:rsid w:val="008C2746"/>
    <w:rsid w:val="008C3C48"/>
    <w:rsid w:val="008D3141"/>
    <w:rsid w:val="008D40BC"/>
    <w:rsid w:val="008D5EE2"/>
    <w:rsid w:val="008D64C0"/>
    <w:rsid w:val="008D7FDD"/>
    <w:rsid w:val="008E2970"/>
    <w:rsid w:val="008E2F4F"/>
    <w:rsid w:val="008E6754"/>
    <w:rsid w:val="008E6B3C"/>
    <w:rsid w:val="008E7847"/>
    <w:rsid w:val="008F0E3A"/>
    <w:rsid w:val="008F1725"/>
    <w:rsid w:val="008F1CAB"/>
    <w:rsid w:val="008F4E66"/>
    <w:rsid w:val="008F6B24"/>
    <w:rsid w:val="00900621"/>
    <w:rsid w:val="00900A3E"/>
    <w:rsid w:val="009013C8"/>
    <w:rsid w:val="009018A6"/>
    <w:rsid w:val="009027BE"/>
    <w:rsid w:val="00902B88"/>
    <w:rsid w:val="00902F56"/>
    <w:rsid w:val="009033CA"/>
    <w:rsid w:val="00904D18"/>
    <w:rsid w:val="009078D8"/>
    <w:rsid w:val="00907B31"/>
    <w:rsid w:val="00910F5C"/>
    <w:rsid w:val="00911800"/>
    <w:rsid w:val="00912110"/>
    <w:rsid w:val="00913C16"/>
    <w:rsid w:val="00914C4D"/>
    <w:rsid w:val="009151B6"/>
    <w:rsid w:val="0091555D"/>
    <w:rsid w:val="00915997"/>
    <w:rsid w:val="0091672A"/>
    <w:rsid w:val="00916D43"/>
    <w:rsid w:val="00916DEE"/>
    <w:rsid w:val="00916F1B"/>
    <w:rsid w:val="009222BD"/>
    <w:rsid w:val="0092250F"/>
    <w:rsid w:val="0093079F"/>
    <w:rsid w:val="00931FEE"/>
    <w:rsid w:val="00932496"/>
    <w:rsid w:val="00933B5E"/>
    <w:rsid w:val="00933ED3"/>
    <w:rsid w:val="009402C6"/>
    <w:rsid w:val="00942639"/>
    <w:rsid w:val="0094491A"/>
    <w:rsid w:val="00944BF4"/>
    <w:rsid w:val="00945620"/>
    <w:rsid w:val="00947311"/>
    <w:rsid w:val="0095090D"/>
    <w:rsid w:val="00956430"/>
    <w:rsid w:val="009601C7"/>
    <w:rsid w:val="0096049D"/>
    <w:rsid w:val="00961EE7"/>
    <w:rsid w:val="00963BB4"/>
    <w:rsid w:val="00965674"/>
    <w:rsid w:val="0096706F"/>
    <w:rsid w:val="00967F8A"/>
    <w:rsid w:val="00971028"/>
    <w:rsid w:val="009713FD"/>
    <w:rsid w:val="00971495"/>
    <w:rsid w:val="0097181C"/>
    <w:rsid w:val="00972221"/>
    <w:rsid w:val="00973700"/>
    <w:rsid w:val="0097729D"/>
    <w:rsid w:val="00980B6F"/>
    <w:rsid w:val="0098268A"/>
    <w:rsid w:val="00983182"/>
    <w:rsid w:val="0098333D"/>
    <w:rsid w:val="00983500"/>
    <w:rsid w:val="009848DE"/>
    <w:rsid w:val="00986327"/>
    <w:rsid w:val="009916A6"/>
    <w:rsid w:val="00995608"/>
    <w:rsid w:val="0099621E"/>
    <w:rsid w:val="00997968"/>
    <w:rsid w:val="00997BF2"/>
    <w:rsid w:val="009A4F1E"/>
    <w:rsid w:val="009A75A6"/>
    <w:rsid w:val="009B0B34"/>
    <w:rsid w:val="009B1E34"/>
    <w:rsid w:val="009B29CD"/>
    <w:rsid w:val="009B5071"/>
    <w:rsid w:val="009B594F"/>
    <w:rsid w:val="009B7170"/>
    <w:rsid w:val="009B7F8C"/>
    <w:rsid w:val="009C0BB9"/>
    <w:rsid w:val="009C322F"/>
    <w:rsid w:val="009C51B7"/>
    <w:rsid w:val="009C6D87"/>
    <w:rsid w:val="009C714F"/>
    <w:rsid w:val="009C788B"/>
    <w:rsid w:val="009C78FA"/>
    <w:rsid w:val="009D01DD"/>
    <w:rsid w:val="009D12DF"/>
    <w:rsid w:val="009D17EA"/>
    <w:rsid w:val="009D4E12"/>
    <w:rsid w:val="009D4E3A"/>
    <w:rsid w:val="009D4FEA"/>
    <w:rsid w:val="009D59E6"/>
    <w:rsid w:val="009D662D"/>
    <w:rsid w:val="009D66A5"/>
    <w:rsid w:val="009E2774"/>
    <w:rsid w:val="009E30D8"/>
    <w:rsid w:val="009E59D1"/>
    <w:rsid w:val="009F0A47"/>
    <w:rsid w:val="009F0BCD"/>
    <w:rsid w:val="009F16A5"/>
    <w:rsid w:val="009F1D08"/>
    <w:rsid w:val="009F26F4"/>
    <w:rsid w:val="009F5088"/>
    <w:rsid w:val="009F5476"/>
    <w:rsid w:val="009F7697"/>
    <w:rsid w:val="00A00546"/>
    <w:rsid w:val="00A014F8"/>
    <w:rsid w:val="00A02CCF"/>
    <w:rsid w:val="00A03CC3"/>
    <w:rsid w:val="00A06D32"/>
    <w:rsid w:val="00A07CF4"/>
    <w:rsid w:val="00A11029"/>
    <w:rsid w:val="00A1297A"/>
    <w:rsid w:val="00A140EE"/>
    <w:rsid w:val="00A1611E"/>
    <w:rsid w:val="00A179BA"/>
    <w:rsid w:val="00A27A66"/>
    <w:rsid w:val="00A30602"/>
    <w:rsid w:val="00A30F37"/>
    <w:rsid w:val="00A31351"/>
    <w:rsid w:val="00A32643"/>
    <w:rsid w:val="00A350C2"/>
    <w:rsid w:val="00A350C5"/>
    <w:rsid w:val="00A3606A"/>
    <w:rsid w:val="00A361F6"/>
    <w:rsid w:val="00A4165F"/>
    <w:rsid w:val="00A4176A"/>
    <w:rsid w:val="00A444DB"/>
    <w:rsid w:val="00A446D3"/>
    <w:rsid w:val="00A454EF"/>
    <w:rsid w:val="00A465A4"/>
    <w:rsid w:val="00A46EED"/>
    <w:rsid w:val="00A472D6"/>
    <w:rsid w:val="00A47CEE"/>
    <w:rsid w:val="00A530DA"/>
    <w:rsid w:val="00A5495F"/>
    <w:rsid w:val="00A55233"/>
    <w:rsid w:val="00A57154"/>
    <w:rsid w:val="00A60D41"/>
    <w:rsid w:val="00A6186A"/>
    <w:rsid w:val="00A62FED"/>
    <w:rsid w:val="00A636BC"/>
    <w:rsid w:val="00A6408D"/>
    <w:rsid w:val="00A65793"/>
    <w:rsid w:val="00A67504"/>
    <w:rsid w:val="00A71AEF"/>
    <w:rsid w:val="00A72B03"/>
    <w:rsid w:val="00A736C3"/>
    <w:rsid w:val="00A7487C"/>
    <w:rsid w:val="00A74D40"/>
    <w:rsid w:val="00A75C6C"/>
    <w:rsid w:val="00A75EE4"/>
    <w:rsid w:val="00A76F40"/>
    <w:rsid w:val="00A77D52"/>
    <w:rsid w:val="00A8034F"/>
    <w:rsid w:val="00A81547"/>
    <w:rsid w:val="00A81AD8"/>
    <w:rsid w:val="00A8257C"/>
    <w:rsid w:val="00A82C8B"/>
    <w:rsid w:val="00A84D22"/>
    <w:rsid w:val="00A8500C"/>
    <w:rsid w:val="00A86ED1"/>
    <w:rsid w:val="00A90552"/>
    <w:rsid w:val="00A91277"/>
    <w:rsid w:val="00A9165C"/>
    <w:rsid w:val="00A9176E"/>
    <w:rsid w:val="00A91A66"/>
    <w:rsid w:val="00A9225E"/>
    <w:rsid w:val="00A92784"/>
    <w:rsid w:val="00A92E58"/>
    <w:rsid w:val="00A93D39"/>
    <w:rsid w:val="00AA00E9"/>
    <w:rsid w:val="00AA0D71"/>
    <w:rsid w:val="00AA10FD"/>
    <w:rsid w:val="00AA1A1A"/>
    <w:rsid w:val="00AA1F51"/>
    <w:rsid w:val="00AA2D7F"/>
    <w:rsid w:val="00AA3B1F"/>
    <w:rsid w:val="00AA52AA"/>
    <w:rsid w:val="00AA52D1"/>
    <w:rsid w:val="00AA53E2"/>
    <w:rsid w:val="00AB046A"/>
    <w:rsid w:val="00AB0A11"/>
    <w:rsid w:val="00AB1040"/>
    <w:rsid w:val="00AB2EE1"/>
    <w:rsid w:val="00AB358A"/>
    <w:rsid w:val="00AB3706"/>
    <w:rsid w:val="00AB4DB7"/>
    <w:rsid w:val="00AC06FE"/>
    <w:rsid w:val="00AC5D00"/>
    <w:rsid w:val="00AC65A0"/>
    <w:rsid w:val="00AC68AA"/>
    <w:rsid w:val="00AC6EAD"/>
    <w:rsid w:val="00AC7FBF"/>
    <w:rsid w:val="00AD1589"/>
    <w:rsid w:val="00AD171E"/>
    <w:rsid w:val="00AD1BDF"/>
    <w:rsid w:val="00AD2255"/>
    <w:rsid w:val="00AD607F"/>
    <w:rsid w:val="00AD7550"/>
    <w:rsid w:val="00AE1420"/>
    <w:rsid w:val="00AE1C17"/>
    <w:rsid w:val="00AE2002"/>
    <w:rsid w:val="00AE2452"/>
    <w:rsid w:val="00AE31AD"/>
    <w:rsid w:val="00AE4057"/>
    <w:rsid w:val="00AE5B70"/>
    <w:rsid w:val="00AF224C"/>
    <w:rsid w:val="00AF3B51"/>
    <w:rsid w:val="00AF403C"/>
    <w:rsid w:val="00AF5F16"/>
    <w:rsid w:val="00B01AE1"/>
    <w:rsid w:val="00B01F9C"/>
    <w:rsid w:val="00B0266D"/>
    <w:rsid w:val="00B028FC"/>
    <w:rsid w:val="00B03992"/>
    <w:rsid w:val="00B053CD"/>
    <w:rsid w:val="00B05C14"/>
    <w:rsid w:val="00B0682F"/>
    <w:rsid w:val="00B069AC"/>
    <w:rsid w:val="00B07F99"/>
    <w:rsid w:val="00B1121A"/>
    <w:rsid w:val="00B11857"/>
    <w:rsid w:val="00B1216A"/>
    <w:rsid w:val="00B12C99"/>
    <w:rsid w:val="00B1387D"/>
    <w:rsid w:val="00B177E0"/>
    <w:rsid w:val="00B20100"/>
    <w:rsid w:val="00B21C1B"/>
    <w:rsid w:val="00B21F40"/>
    <w:rsid w:val="00B23B68"/>
    <w:rsid w:val="00B27DB4"/>
    <w:rsid w:val="00B33B2F"/>
    <w:rsid w:val="00B34290"/>
    <w:rsid w:val="00B35D78"/>
    <w:rsid w:val="00B360DE"/>
    <w:rsid w:val="00B3635D"/>
    <w:rsid w:val="00B36669"/>
    <w:rsid w:val="00B3770D"/>
    <w:rsid w:val="00B4001E"/>
    <w:rsid w:val="00B40759"/>
    <w:rsid w:val="00B40E4D"/>
    <w:rsid w:val="00B42F46"/>
    <w:rsid w:val="00B43E67"/>
    <w:rsid w:val="00B47114"/>
    <w:rsid w:val="00B4787E"/>
    <w:rsid w:val="00B52C89"/>
    <w:rsid w:val="00B52DE6"/>
    <w:rsid w:val="00B53A63"/>
    <w:rsid w:val="00B54C52"/>
    <w:rsid w:val="00B55125"/>
    <w:rsid w:val="00B561B5"/>
    <w:rsid w:val="00B62570"/>
    <w:rsid w:val="00B639C7"/>
    <w:rsid w:val="00B644D7"/>
    <w:rsid w:val="00B6552A"/>
    <w:rsid w:val="00B66CC9"/>
    <w:rsid w:val="00B71A0A"/>
    <w:rsid w:val="00B71E52"/>
    <w:rsid w:val="00B72BC4"/>
    <w:rsid w:val="00B731A7"/>
    <w:rsid w:val="00B7364E"/>
    <w:rsid w:val="00B76395"/>
    <w:rsid w:val="00B800A0"/>
    <w:rsid w:val="00B80657"/>
    <w:rsid w:val="00B8158D"/>
    <w:rsid w:val="00B81B48"/>
    <w:rsid w:val="00B82C79"/>
    <w:rsid w:val="00B838A1"/>
    <w:rsid w:val="00B85A57"/>
    <w:rsid w:val="00B871DE"/>
    <w:rsid w:val="00B871FF"/>
    <w:rsid w:val="00B907F9"/>
    <w:rsid w:val="00B91532"/>
    <w:rsid w:val="00B9176D"/>
    <w:rsid w:val="00B95088"/>
    <w:rsid w:val="00B9635E"/>
    <w:rsid w:val="00B97EAA"/>
    <w:rsid w:val="00BA07FA"/>
    <w:rsid w:val="00BA2008"/>
    <w:rsid w:val="00BA2DEF"/>
    <w:rsid w:val="00BA3734"/>
    <w:rsid w:val="00BA4A6A"/>
    <w:rsid w:val="00BA6775"/>
    <w:rsid w:val="00BB0501"/>
    <w:rsid w:val="00BB1CF9"/>
    <w:rsid w:val="00BB3578"/>
    <w:rsid w:val="00BB4827"/>
    <w:rsid w:val="00BB4DF1"/>
    <w:rsid w:val="00BB5320"/>
    <w:rsid w:val="00BB6273"/>
    <w:rsid w:val="00BC00E7"/>
    <w:rsid w:val="00BC0926"/>
    <w:rsid w:val="00BC1D92"/>
    <w:rsid w:val="00BC3BDC"/>
    <w:rsid w:val="00BC6739"/>
    <w:rsid w:val="00BD2F10"/>
    <w:rsid w:val="00BD440E"/>
    <w:rsid w:val="00BD6C7C"/>
    <w:rsid w:val="00BD7B02"/>
    <w:rsid w:val="00BE0947"/>
    <w:rsid w:val="00BE1191"/>
    <w:rsid w:val="00BE1926"/>
    <w:rsid w:val="00BE37AB"/>
    <w:rsid w:val="00BE380B"/>
    <w:rsid w:val="00BE4503"/>
    <w:rsid w:val="00BE6F38"/>
    <w:rsid w:val="00BF03E6"/>
    <w:rsid w:val="00BF0630"/>
    <w:rsid w:val="00BF0783"/>
    <w:rsid w:val="00BF0AD6"/>
    <w:rsid w:val="00BF4737"/>
    <w:rsid w:val="00BF538F"/>
    <w:rsid w:val="00C005EF"/>
    <w:rsid w:val="00C0157D"/>
    <w:rsid w:val="00C017BF"/>
    <w:rsid w:val="00C03F76"/>
    <w:rsid w:val="00C040BD"/>
    <w:rsid w:val="00C0611A"/>
    <w:rsid w:val="00C069B5"/>
    <w:rsid w:val="00C1170D"/>
    <w:rsid w:val="00C133F6"/>
    <w:rsid w:val="00C1486A"/>
    <w:rsid w:val="00C161D3"/>
    <w:rsid w:val="00C17BD2"/>
    <w:rsid w:val="00C17BD6"/>
    <w:rsid w:val="00C201C8"/>
    <w:rsid w:val="00C207A6"/>
    <w:rsid w:val="00C20DE7"/>
    <w:rsid w:val="00C223D4"/>
    <w:rsid w:val="00C244C0"/>
    <w:rsid w:val="00C249D3"/>
    <w:rsid w:val="00C24DF3"/>
    <w:rsid w:val="00C2507C"/>
    <w:rsid w:val="00C261E0"/>
    <w:rsid w:val="00C3096F"/>
    <w:rsid w:val="00C3138A"/>
    <w:rsid w:val="00C326ED"/>
    <w:rsid w:val="00C3475C"/>
    <w:rsid w:val="00C36157"/>
    <w:rsid w:val="00C36A36"/>
    <w:rsid w:val="00C378C0"/>
    <w:rsid w:val="00C37F1F"/>
    <w:rsid w:val="00C41ECF"/>
    <w:rsid w:val="00C42145"/>
    <w:rsid w:val="00C431E9"/>
    <w:rsid w:val="00C4449C"/>
    <w:rsid w:val="00C46939"/>
    <w:rsid w:val="00C50007"/>
    <w:rsid w:val="00C50078"/>
    <w:rsid w:val="00C51D3E"/>
    <w:rsid w:val="00C52117"/>
    <w:rsid w:val="00C5316D"/>
    <w:rsid w:val="00C536CC"/>
    <w:rsid w:val="00C56641"/>
    <w:rsid w:val="00C60604"/>
    <w:rsid w:val="00C60A77"/>
    <w:rsid w:val="00C627F4"/>
    <w:rsid w:val="00C64A1D"/>
    <w:rsid w:val="00C656A6"/>
    <w:rsid w:val="00C66A43"/>
    <w:rsid w:val="00C670BD"/>
    <w:rsid w:val="00C71BBA"/>
    <w:rsid w:val="00C72380"/>
    <w:rsid w:val="00C72C56"/>
    <w:rsid w:val="00C73526"/>
    <w:rsid w:val="00C73DA4"/>
    <w:rsid w:val="00C75AE2"/>
    <w:rsid w:val="00C75E00"/>
    <w:rsid w:val="00C760BA"/>
    <w:rsid w:val="00C77D46"/>
    <w:rsid w:val="00C8095E"/>
    <w:rsid w:val="00C80BCE"/>
    <w:rsid w:val="00C83856"/>
    <w:rsid w:val="00C86139"/>
    <w:rsid w:val="00C8666C"/>
    <w:rsid w:val="00C86C3C"/>
    <w:rsid w:val="00C86C5C"/>
    <w:rsid w:val="00C87177"/>
    <w:rsid w:val="00C87568"/>
    <w:rsid w:val="00C8756A"/>
    <w:rsid w:val="00C87F22"/>
    <w:rsid w:val="00C90418"/>
    <w:rsid w:val="00C91A55"/>
    <w:rsid w:val="00C92882"/>
    <w:rsid w:val="00C9463D"/>
    <w:rsid w:val="00C96B5B"/>
    <w:rsid w:val="00C9747D"/>
    <w:rsid w:val="00CA0AD2"/>
    <w:rsid w:val="00CA31F6"/>
    <w:rsid w:val="00CA3925"/>
    <w:rsid w:val="00CA3EC8"/>
    <w:rsid w:val="00CA5496"/>
    <w:rsid w:val="00CA5A24"/>
    <w:rsid w:val="00CA6499"/>
    <w:rsid w:val="00CA681B"/>
    <w:rsid w:val="00CA78D3"/>
    <w:rsid w:val="00CB1775"/>
    <w:rsid w:val="00CB1A97"/>
    <w:rsid w:val="00CB3D0A"/>
    <w:rsid w:val="00CB5114"/>
    <w:rsid w:val="00CC1EAE"/>
    <w:rsid w:val="00CC1F0E"/>
    <w:rsid w:val="00CC30C0"/>
    <w:rsid w:val="00CC3D4B"/>
    <w:rsid w:val="00CC512F"/>
    <w:rsid w:val="00CD05B2"/>
    <w:rsid w:val="00CD1A7C"/>
    <w:rsid w:val="00CD5A74"/>
    <w:rsid w:val="00CE0115"/>
    <w:rsid w:val="00CE22E2"/>
    <w:rsid w:val="00CE38DA"/>
    <w:rsid w:val="00CE40CD"/>
    <w:rsid w:val="00CE5CCB"/>
    <w:rsid w:val="00CE6C35"/>
    <w:rsid w:val="00CE6F3F"/>
    <w:rsid w:val="00CE7BE4"/>
    <w:rsid w:val="00CF1B4E"/>
    <w:rsid w:val="00CF1FD7"/>
    <w:rsid w:val="00CF5EA3"/>
    <w:rsid w:val="00CF6583"/>
    <w:rsid w:val="00CF6A13"/>
    <w:rsid w:val="00D00F0F"/>
    <w:rsid w:val="00D01BB8"/>
    <w:rsid w:val="00D01E12"/>
    <w:rsid w:val="00D062FE"/>
    <w:rsid w:val="00D065B6"/>
    <w:rsid w:val="00D0695D"/>
    <w:rsid w:val="00D07BAF"/>
    <w:rsid w:val="00D10490"/>
    <w:rsid w:val="00D1333D"/>
    <w:rsid w:val="00D14B52"/>
    <w:rsid w:val="00D153ED"/>
    <w:rsid w:val="00D15473"/>
    <w:rsid w:val="00D15724"/>
    <w:rsid w:val="00D21BDC"/>
    <w:rsid w:val="00D22610"/>
    <w:rsid w:val="00D23CD1"/>
    <w:rsid w:val="00D23DB5"/>
    <w:rsid w:val="00D247EB"/>
    <w:rsid w:val="00D31069"/>
    <w:rsid w:val="00D34057"/>
    <w:rsid w:val="00D352EA"/>
    <w:rsid w:val="00D36DEB"/>
    <w:rsid w:val="00D3786F"/>
    <w:rsid w:val="00D41810"/>
    <w:rsid w:val="00D41F0C"/>
    <w:rsid w:val="00D426E6"/>
    <w:rsid w:val="00D42945"/>
    <w:rsid w:val="00D4369B"/>
    <w:rsid w:val="00D43C93"/>
    <w:rsid w:val="00D43D16"/>
    <w:rsid w:val="00D44B70"/>
    <w:rsid w:val="00D46824"/>
    <w:rsid w:val="00D50096"/>
    <w:rsid w:val="00D51557"/>
    <w:rsid w:val="00D53E1F"/>
    <w:rsid w:val="00D5417A"/>
    <w:rsid w:val="00D55D3A"/>
    <w:rsid w:val="00D5781B"/>
    <w:rsid w:val="00D62194"/>
    <w:rsid w:val="00D646F0"/>
    <w:rsid w:val="00D651DE"/>
    <w:rsid w:val="00D6647F"/>
    <w:rsid w:val="00D66F43"/>
    <w:rsid w:val="00D67B26"/>
    <w:rsid w:val="00D715F3"/>
    <w:rsid w:val="00D717AA"/>
    <w:rsid w:val="00D739D1"/>
    <w:rsid w:val="00D73A37"/>
    <w:rsid w:val="00D73F85"/>
    <w:rsid w:val="00D74FE4"/>
    <w:rsid w:val="00D75A62"/>
    <w:rsid w:val="00D77026"/>
    <w:rsid w:val="00D776C8"/>
    <w:rsid w:val="00D80F19"/>
    <w:rsid w:val="00D817E1"/>
    <w:rsid w:val="00D818F6"/>
    <w:rsid w:val="00D8523C"/>
    <w:rsid w:val="00D867CB"/>
    <w:rsid w:val="00D869AF"/>
    <w:rsid w:val="00D91896"/>
    <w:rsid w:val="00D9270F"/>
    <w:rsid w:val="00D939A5"/>
    <w:rsid w:val="00D953E0"/>
    <w:rsid w:val="00D96CE8"/>
    <w:rsid w:val="00DA0456"/>
    <w:rsid w:val="00DA1BF0"/>
    <w:rsid w:val="00DA1DD8"/>
    <w:rsid w:val="00DA2284"/>
    <w:rsid w:val="00DA3CF3"/>
    <w:rsid w:val="00DA3F25"/>
    <w:rsid w:val="00DA6284"/>
    <w:rsid w:val="00DA6EC5"/>
    <w:rsid w:val="00DA74FF"/>
    <w:rsid w:val="00DB06D3"/>
    <w:rsid w:val="00DB14E9"/>
    <w:rsid w:val="00DB4404"/>
    <w:rsid w:val="00DB52A1"/>
    <w:rsid w:val="00DB5430"/>
    <w:rsid w:val="00DC050E"/>
    <w:rsid w:val="00DC11D2"/>
    <w:rsid w:val="00DC1537"/>
    <w:rsid w:val="00DC2053"/>
    <w:rsid w:val="00DC22CD"/>
    <w:rsid w:val="00DC2B91"/>
    <w:rsid w:val="00DC325C"/>
    <w:rsid w:val="00DC41CD"/>
    <w:rsid w:val="00DC583E"/>
    <w:rsid w:val="00DC5C58"/>
    <w:rsid w:val="00DC61EC"/>
    <w:rsid w:val="00DC67CE"/>
    <w:rsid w:val="00DD2701"/>
    <w:rsid w:val="00DD336B"/>
    <w:rsid w:val="00DD36CF"/>
    <w:rsid w:val="00DD41F9"/>
    <w:rsid w:val="00DD5300"/>
    <w:rsid w:val="00DD6416"/>
    <w:rsid w:val="00DD7DBC"/>
    <w:rsid w:val="00DE2068"/>
    <w:rsid w:val="00DE57D1"/>
    <w:rsid w:val="00DF2192"/>
    <w:rsid w:val="00DF225C"/>
    <w:rsid w:val="00DF2367"/>
    <w:rsid w:val="00DF3201"/>
    <w:rsid w:val="00DF4A8A"/>
    <w:rsid w:val="00DF5ED9"/>
    <w:rsid w:val="00DF6001"/>
    <w:rsid w:val="00DF78A5"/>
    <w:rsid w:val="00DF7CB2"/>
    <w:rsid w:val="00E01685"/>
    <w:rsid w:val="00E01A7F"/>
    <w:rsid w:val="00E0221A"/>
    <w:rsid w:val="00E0245A"/>
    <w:rsid w:val="00E067DA"/>
    <w:rsid w:val="00E071FC"/>
    <w:rsid w:val="00E07823"/>
    <w:rsid w:val="00E108D9"/>
    <w:rsid w:val="00E111B0"/>
    <w:rsid w:val="00E13FE8"/>
    <w:rsid w:val="00E149FA"/>
    <w:rsid w:val="00E15B70"/>
    <w:rsid w:val="00E16430"/>
    <w:rsid w:val="00E20A28"/>
    <w:rsid w:val="00E2159E"/>
    <w:rsid w:val="00E22882"/>
    <w:rsid w:val="00E22B79"/>
    <w:rsid w:val="00E22D1F"/>
    <w:rsid w:val="00E22F8D"/>
    <w:rsid w:val="00E23302"/>
    <w:rsid w:val="00E269CE"/>
    <w:rsid w:val="00E27DD1"/>
    <w:rsid w:val="00E30863"/>
    <w:rsid w:val="00E309B7"/>
    <w:rsid w:val="00E360CE"/>
    <w:rsid w:val="00E40035"/>
    <w:rsid w:val="00E403F9"/>
    <w:rsid w:val="00E40AF6"/>
    <w:rsid w:val="00E42857"/>
    <w:rsid w:val="00E43242"/>
    <w:rsid w:val="00E4463D"/>
    <w:rsid w:val="00E44D1E"/>
    <w:rsid w:val="00E45B0A"/>
    <w:rsid w:val="00E47166"/>
    <w:rsid w:val="00E4780F"/>
    <w:rsid w:val="00E51F12"/>
    <w:rsid w:val="00E52D15"/>
    <w:rsid w:val="00E539DC"/>
    <w:rsid w:val="00E53C22"/>
    <w:rsid w:val="00E5486C"/>
    <w:rsid w:val="00E5493C"/>
    <w:rsid w:val="00E54A58"/>
    <w:rsid w:val="00E55519"/>
    <w:rsid w:val="00E55CDC"/>
    <w:rsid w:val="00E561EE"/>
    <w:rsid w:val="00E57722"/>
    <w:rsid w:val="00E60083"/>
    <w:rsid w:val="00E604DF"/>
    <w:rsid w:val="00E60A17"/>
    <w:rsid w:val="00E61759"/>
    <w:rsid w:val="00E625B7"/>
    <w:rsid w:val="00E655E4"/>
    <w:rsid w:val="00E70DFE"/>
    <w:rsid w:val="00E712FF"/>
    <w:rsid w:val="00E76885"/>
    <w:rsid w:val="00E77AEB"/>
    <w:rsid w:val="00E811D9"/>
    <w:rsid w:val="00E81660"/>
    <w:rsid w:val="00E81752"/>
    <w:rsid w:val="00E81B6D"/>
    <w:rsid w:val="00E8364F"/>
    <w:rsid w:val="00E87E70"/>
    <w:rsid w:val="00E90A24"/>
    <w:rsid w:val="00E91EB8"/>
    <w:rsid w:val="00E93236"/>
    <w:rsid w:val="00EA110F"/>
    <w:rsid w:val="00EA1145"/>
    <w:rsid w:val="00EA4885"/>
    <w:rsid w:val="00EA5DAF"/>
    <w:rsid w:val="00EB54A1"/>
    <w:rsid w:val="00EB5EEF"/>
    <w:rsid w:val="00EC0359"/>
    <w:rsid w:val="00EC0753"/>
    <w:rsid w:val="00EC203D"/>
    <w:rsid w:val="00EC4A35"/>
    <w:rsid w:val="00EC6450"/>
    <w:rsid w:val="00EC71EB"/>
    <w:rsid w:val="00EC7381"/>
    <w:rsid w:val="00ED0FF0"/>
    <w:rsid w:val="00ED228A"/>
    <w:rsid w:val="00ED324C"/>
    <w:rsid w:val="00ED33CB"/>
    <w:rsid w:val="00ED4B42"/>
    <w:rsid w:val="00ED5AE9"/>
    <w:rsid w:val="00EE30BB"/>
    <w:rsid w:val="00EE3CBF"/>
    <w:rsid w:val="00EE44F5"/>
    <w:rsid w:val="00EE496A"/>
    <w:rsid w:val="00EE5F0C"/>
    <w:rsid w:val="00EE5FB6"/>
    <w:rsid w:val="00EE61DC"/>
    <w:rsid w:val="00EE7132"/>
    <w:rsid w:val="00EE7697"/>
    <w:rsid w:val="00EE7A61"/>
    <w:rsid w:val="00EF2F7C"/>
    <w:rsid w:val="00EF5AC6"/>
    <w:rsid w:val="00EF5C4C"/>
    <w:rsid w:val="00EF611F"/>
    <w:rsid w:val="00EF6498"/>
    <w:rsid w:val="00EF6F19"/>
    <w:rsid w:val="00F00A25"/>
    <w:rsid w:val="00F035A3"/>
    <w:rsid w:val="00F0447C"/>
    <w:rsid w:val="00F105BA"/>
    <w:rsid w:val="00F10927"/>
    <w:rsid w:val="00F11508"/>
    <w:rsid w:val="00F11CD2"/>
    <w:rsid w:val="00F147B0"/>
    <w:rsid w:val="00F14939"/>
    <w:rsid w:val="00F14C83"/>
    <w:rsid w:val="00F15B46"/>
    <w:rsid w:val="00F17A53"/>
    <w:rsid w:val="00F17B1A"/>
    <w:rsid w:val="00F205A1"/>
    <w:rsid w:val="00F2118C"/>
    <w:rsid w:val="00F22CD2"/>
    <w:rsid w:val="00F23A31"/>
    <w:rsid w:val="00F317B5"/>
    <w:rsid w:val="00F332FA"/>
    <w:rsid w:val="00F341AB"/>
    <w:rsid w:val="00F36711"/>
    <w:rsid w:val="00F36816"/>
    <w:rsid w:val="00F37ED7"/>
    <w:rsid w:val="00F40EDA"/>
    <w:rsid w:val="00F40F2C"/>
    <w:rsid w:val="00F42909"/>
    <w:rsid w:val="00F4747C"/>
    <w:rsid w:val="00F474C3"/>
    <w:rsid w:val="00F515BF"/>
    <w:rsid w:val="00F52A72"/>
    <w:rsid w:val="00F54519"/>
    <w:rsid w:val="00F54829"/>
    <w:rsid w:val="00F567F6"/>
    <w:rsid w:val="00F60C17"/>
    <w:rsid w:val="00F6109F"/>
    <w:rsid w:val="00F624C5"/>
    <w:rsid w:val="00F62F91"/>
    <w:rsid w:val="00F647DD"/>
    <w:rsid w:val="00F64EBD"/>
    <w:rsid w:val="00F656DF"/>
    <w:rsid w:val="00F70048"/>
    <w:rsid w:val="00F711EB"/>
    <w:rsid w:val="00F73365"/>
    <w:rsid w:val="00F73514"/>
    <w:rsid w:val="00F7446B"/>
    <w:rsid w:val="00F7457E"/>
    <w:rsid w:val="00F74F57"/>
    <w:rsid w:val="00F803BB"/>
    <w:rsid w:val="00F85804"/>
    <w:rsid w:val="00F870AD"/>
    <w:rsid w:val="00F871B8"/>
    <w:rsid w:val="00F87412"/>
    <w:rsid w:val="00F87C09"/>
    <w:rsid w:val="00F93D9D"/>
    <w:rsid w:val="00F941C0"/>
    <w:rsid w:val="00F95026"/>
    <w:rsid w:val="00F97ACE"/>
    <w:rsid w:val="00FA04B6"/>
    <w:rsid w:val="00FA21BC"/>
    <w:rsid w:val="00FA2DE6"/>
    <w:rsid w:val="00FA32F0"/>
    <w:rsid w:val="00FA3D12"/>
    <w:rsid w:val="00FA4F6D"/>
    <w:rsid w:val="00FA5048"/>
    <w:rsid w:val="00FB2FB7"/>
    <w:rsid w:val="00FB4433"/>
    <w:rsid w:val="00FB48A1"/>
    <w:rsid w:val="00FB5569"/>
    <w:rsid w:val="00FB58C5"/>
    <w:rsid w:val="00FB78B5"/>
    <w:rsid w:val="00FC3ECB"/>
    <w:rsid w:val="00FC4A14"/>
    <w:rsid w:val="00FC4DB6"/>
    <w:rsid w:val="00FC52EA"/>
    <w:rsid w:val="00FC6346"/>
    <w:rsid w:val="00FC6E86"/>
    <w:rsid w:val="00FC6EBF"/>
    <w:rsid w:val="00FC7FE9"/>
    <w:rsid w:val="00FD2882"/>
    <w:rsid w:val="00FD2DAA"/>
    <w:rsid w:val="00FD394B"/>
    <w:rsid w:val="00FD3D34"/>
    <w:rsid w:val="00FD5295"/>
    <w:rsid w:val="00FD5D7F"/>
    <w:rsid w:val="00FD5D88"/>
    <w:rsid w:val="00FD69E2"/>
    <w:rsid w:val="00FD6D2B"/>
    <w:rsid w:val="00FD6D5B"/>
    <w:rsid w:val="00FE3DC4"/>
    <w:rsid w:val="00FE450A"/>
    <w:rsid w:val="00FF0D72"/>
    <w:rsid w:val="00FF37A4"/>
    <w:rsid w:val="00FF5194"/>
    <w:rsid w:val="00FF5A64"/>
    <w:rsid w:val="00FF5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8E639"/>
  <w15:chartTrackingRefBased/>
  <w15:docId w15:val="{950862EB-A5C3-4EB0-807A-63EB18C3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4ED"/>
  </w:style>
  <w:style w:type="paragraph" w:styleId="Heading1">
    <w:name w:val="heading 1"/>
    <w:basedOn w:val="Normal"/>
    <w:next w:val="Normal"/>
    <w:link w:val="Heading1Char"/>
    <w:uiPriority w:val="9"/>
    <w:qFormat/>
    <w:rsid w:val="00596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4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0E4D"/>
    <w:pPr>
      <w:keepNext/>
      <w:keepLines/>
      <w:spacing w:before="200" w:after="0" w:line="240" w:lineRule="auto"/>
      <w:outlineLvl w:val="2"/>
    </w:pPr>
    <w:rPr>
      <w:rFonts w:asciiTheme="majorHAnsi" w:eastAsiaTheme="majorEastAsia" w:hAnsiTheme="majorHAnsi" w:cstheme="majorBidi"/>
      <w:b/>
      <w:bCs/>
      <w:color w:val="4472C4" w:themeColor="accent1"/>
      <w:sz w:val="24"/>
      <w:szCs w:val="24"/>
    </w:rPr>
  </w:style>
  <w:style w:type="paragraph" w:styleId="Heading4">
    <w:name w:val="heading 4"/>
    <w:basedOn w:val="Normal"/>
    <w:next w:val="Normal"/>
    <w:link w:val="Heading4Char"/>
    <w:uiPriority w:val="9"/>
    <w:unhideWhenUsed/>
    <w:qFormat/>
    <w:rsid w:val="005F6B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33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3Char">
    <w:name w:val="Heading 3 Char"/>
    <w:basedOn w:val="DefaultParagraphFont"/>
    <w:link w:val="Heading3"/>
    <w:uiPriority w:val="9"/>
    <w:rsid w:val="00B40E4D"/>
    <w:rPr>
      <w:rFonts w:asciiTheme="majorHAnsi" w:eastAsiaTheme="majorEastAsia" w:hAnsiTheme="majorHAnsi" w:cstheme="majorBidi"/>
      <w:b/>
      <w:bCs/>
      <w:color w:val="4472C4" w:themeColor="accent1"/>
      <w:sz w:val="24"/>
      <w:szCs w:val="24"/>
    </w:rPr>
  </w:style>
  <w:style w:type="character" w:customStyle="1" w:styleId="Heading2Char">
    <w:name w:val="Heading 2 Char"/>
    <w:basedOn w:val="DefaultParagraphFont"/>
    <w:link w:val="Heading2"/>
    <w:uiPriority w:val="9"/>
    <w:rsid w:val="00084FF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41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76A"/>
  </w:style>
  <w:style w:type="paragraph" w:styleId="Footer">
    <w:name w:val="footer"/>
    <w:basedOn w:val="Normal"/>
    <w:link w:val="FooterChar"/>
    <w:uiPriority w:val="99"/>
    <w:unhideWhenUsed/>
    <w:rsid w:val="00A41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76A"/>
  </w:style>
  <w:style w:type="character" w:styleId="Hyperlink">
    <w:name w:val="Hyperlink"/>
    <w:basedOn w:val="DefaultParagraphFont"/>
    <w:uiPriority w:val="99"/>
    <w:unhideWhenUsed/>
    <w:rsid w:val="001C5EF7"/>
    <w:rPr>
      <w:color w:val="0563C1" w:themeColor="hyperlink"/>
      <w:u w:val="single"/>
    </w:rPr>
  </w:style>
  <w:style w:type="paragraph" w:styleId="ListParagraph">
    <w:name w:val="List Paragraph"/>
    <w:basedOn w:val="Normal"/>
    <w:uiPriority w:val="34"/>
    <w:qFormat/>
    <w:rsid w:val="00FA5048"/>
    <w:pPr>
      <w:spacing w:after="200" w:line="276" w:lineRule="auto"/>
      <w:ind w:left="720"/>
      <w:contextualSpacing/>
    </w:pPr>
  </w:style>
  <w:style w:type="character" w:customStyle="1" w:styleId="Heading4Char">
    <w:name w:val="Heading 4 Char"/>
    <w:basedOn w:val="DefaultParagraphFont"/>
    <w:link w:val="Heading4"/>
    <w:uiPriority w:val="9"/>
    <w:rsid w:val="005F6BCA"/>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5967E1"/>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5967E1"/>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5967E1"/>
    <w:rPr>
      <w:rFonts w:ascii="Cambria" w:eastAsia="Cambria" w:hAnsi="Cambria" w:cs="Cambria"/>
      <w:sz w:val="24"/>
      <w:szCs w:val="24"/>
    </w:rPr>
  </w:style>
  <w:style w:type="character" w:styleId="Strong">
    <w:name w:val="Strong"/>
    <w:basedOn w:val="DefaultParagraphFont"/>
    <w:uiPriority w:val="22"/>
    <w:qFormat/>
    <w:rsid w:val="00110AFA"/>
    <w:rPr>
      <w:b/>
      <w:bCs/>
    </w:rPr>
  </w:style>
  <w:style w:type="paragraph" w:customStyle="1" w:styleId="xmsonormal">
    <w:name w:val="x_msonormal"/>
    <w:basedOn w:val="Normal"/>
    <w:rsid w:val="0044149A"/>
    <w:pPr>
      <w:spacing w:after="0" w:line="240" w:lineRule="auto"/>
    </w:pPr>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44149A"/>
    <w:rPr>
      <w:color w:val="605E5C"/>
      <w:shd w:val="clear" w:color="auto" w:fill="E1DFDD"/>
    </w:rPr>
  </w:style>
  <w:style w:type="character" w:styleId="CommentReference">
    <w:name w:val="annotation reference"/>
    <w:basedOn w:val="DefaultParagraphFont"/>
    <w:uiPriority w:val="99"/>
    <w:semiHidden/>
    <w:unhideWhenUsed/>
    <w:rsid w:val="0044149A"/>
    <w:rPr>
      <w:sz w:val="16"/>
      <w:szCs w:val="16"/>
    </w:rPr>
  </w:style>
  <w:style w:type="paragraph" w:styleId="CommentText">
    <w:name w:val="annotation text"/>
    <w:basedOn w:val="Normal"/>
    <w:link w:val="CommentTextChar"/>
    <w:uiPriority w:val="99"/>
    <w:semiHidden/>
    <w:unhideWhenUsed/>
    <w:rsid w:val="0044149A"/>
    <w:pPr>
      <w:spacing w:line="240" w:lineRule="auto"/>
    </w:pPr>
    <w:rPr>
      <w:sz w:val="20"/>
      <w:szCs w:val="20"/>
    </w:rPr>
  </w:style>
  <w:style w:type="character" w:customStyle="1" w:styleId="CommentTextChar">
    <w:name w:val="Comment Text Char"/>
    <w:basedOn w:val="DefaultParagraphFont"/>
    <w:link w:val="CommentText"/>
    <w:uiPriority w:val="99"/>
    <w:semiHidden/>
    <w:rsid w:val="0044149A"/>
    <w:rPr>
      <w:sz w:val="20"/>
      <w:szCs w:val="20"/>
    </w:rPr>
  </w:style>
  <w:style w:type="paragraph" w:styleId="CommentSubject">
    <w:name w:val="annotation subject"/>
    <w:basedOn w:val="CommentText"/>
    <w:next w:val="CommentText"/>
    <w:link w:val="CommentSubjectChar"/>
    <w:uiPriority w:val="99"/>
    <w:semiHidden/>
    <w:unhideWhenUsed/>
    <w:rsid w:val="0044149A"/>
    <w:rPr>
      <w:b/>
      <w:bCs/>
    </w:rPr>
  </w:style>
  <w:style w:type="character" w:customStyle="1" w:styleId="CommentSubjectChar">
    <w:name w:val="Comment Subject Char"/>
    <w:basedOn w:val="CommentTextChar"/>
    <w:link w:val="CommentSubject"/>
    <w:uiPriority w:val="99"/>
    <w:semiHidden/>
    <w:rsid w:val="0044149A"/>
    <w:rPr>
      <w:b/>
      <w:bCs/>
      <w:sz w:val="20"/>
      <w:szCs w:val="20"/>
    </w:rPr>
  </w:style>
  <w:style w:type="paragraph" w:styleId="NormalWeb">
    <w:name w:val="Normal (Web)"/>
    <w:basedOn w:val="Normal"/>
    <w:uiPriority w:val="99"/>
    <w:unhideWhenUsed/>
    <w:rsid w:val="00346C7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B594F"/>
    <w:rPr>
      <w:color w:val="954F72" w:themeColor="followedHyperlink"/>
      <w:u w:val="single"/>
    </w:rPr>
  </w:style>
  <w:style w:type="paragraph" w:customStyle="1" w:styleId="term">
    <w:name w:val="term"/>
    <w:basedOn w:val="Normal"/>
    <w:rsid w:val="006A4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
    <w:name w:val="course"/>
    <w:basedOn w:val="Normal"/>
    <w:rsid w:val="004804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pout">
    <w:name w:val="stopout"/>
    <w:basedOn w:val="Normal"/>
    <w:rsid w:val="004804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F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7B9A"/>
    <w:pPr>
      <w:outlineLvl w:val="9"/>
    </w:pPr>
  </w:style>
  <w:style w:type="paragraph" w:styleId="TOC1">
    <w:name w:val="toc 1"/>
    <w:basedOn w:val="Normal"/>
    <w:next w:val="Normal"/>
    <w:autoRedefine/>
    <w:uiPriority w:val="39"/>
    <w:unhideWhenUsed/>
    <w:rsid w:val="00777B9A"/>
    <w:pPr>
      <w:spacing w:after="100"/>
    </w:pPr>
  </w:style>
  <w:style w:type="paragraph" w:styleId="TOC2">
    <w:name w:val="toc 2"/>
    <w:basedOn w:val="Normal"/>
    <w:next w:val="Normal"/>
    <w:autoRedefine/>
    <w:uiPriority w:val="39"/>
    <w:unhideWhenUsed/>
    <w:rsid w:val="00777B9A"/>
    <w:pPr>
      <w:spacing w:after="100"/>
      <w:ind w:left="220"/>
    </w:pPr>
  </w:style>
  <w:style w:type="paragraph" w:styleId="TOC3">
    <w:name w:val="toc 3"/>
    <w:basedOn w:val="Normal"/>
    <w:next w:val="Normal"/>
    <w:autoRedefine/>
    <w:uiPriority w:val="39"/>
    <w:unhideWhenUsed/>
    <w:rsid w:val="00777B9A"/>
    <w:pPr>
      <w:spacing w:after="100"/>
      <w:ind w:left="440"/>
    </w:pPr>
  </w:style>
  <w:style w:type="paragraph" w:styleId="TOC4">
    <w:name w:val="toc 4"/>
    <w:basedOn w:val="Normal"/>
    <w:next w:val="Normal"/>
    <w:autoRedefine/>
    <w:uiPriority w:val="39"/>
    <w:unhideWhenUsed/>
    <w:rsid w:val="00777B9A"/>
    <w:pPr>
      <w:spacing w:after="100"/>
      <w:ind w:left="660"/>
    </w:pPr>
    <w:rPr>
      <w:rFonts w:eastAsiaTheme="minorEastAsia"/>
    </w:rPr>
  </w:style>
  <w:style w:type="paragraph" w:styleId="TOC5">
    <w:name w:val="toc 5"/>
    <w:basedOn w:val="Normal"/>
    <w:next w:val="Normal"/>
    <w:autoRedefine/>
    <w:uiPriority w:val="39"/>
    <w:unhideWhenUsed/>
    <w:rsid w:val="00777B9A"/>
    <w:pPr>
      <w:spacing w:after="100"/>
      <w:ind w:left="880"/>
    </w:pPr>
    <w:rPr>
      <w:rFonts w:eastAsiaTheme="minorEastAsia"/>
    </w:rPr>
  </w:style>
  <w:style w:type="paragraph" w:styleId="TOC6">
    <w:name w:val="toc 6"/>
    <w:basedOn w:val="Normal"/>
    <w:next w:val="Normal"/>
    <w:autoRedefine/>
    <w:uiPriority w:val="39"/>
    <w:unhideWhenUsed/>
    <w:rsid w:val="00777B9A"/>
    <w:pPr>
      <w:spacing w:after="100"/>
      <w:ind w:left="1100"/>
    </w:pPr>
    <w:rPr>
      <w:rFonts w:eastAsiaTheme="minorEastAsia"/>
    </w:rPr>
  </w:style>
  <w:style w:type="paragraph" w:styleId="TOC7">
    <w:name w:val="toc 7"/>
    <w:basedOn w:val="Normal"/>
    <w:next w:val="Normal"/>
    <w:autoRedefine/>
    <w:uiPriority w:val="39"/>
    <w:unhideWhenUsed/>
    <w:rsid w:val="00777B9A"/>
    <w:pPr>
      <w:spacing w:after="100"/>
      <w:ind w:left="1320"/>
    </w:pPr>
    <w:rPr>
      <w:rFonts w:eastAsiaTheme="minorEastAsia"/>
    </w:rPr>
  </w:style>
  <w:style w:type="paragraph" w:styleId="TOC8">
    <w:name w:val="toc 8"/>
    <w:basedOn w:val="Normal"/>
    <w:next w:val="Normal"/>
    <w:autoRedefine/>
    <w:uiPriority w:val="39"/>
    <w:unhideWhenUsed/>
    <w:rsid w:val="00777B9A"/>
    <w:pPr>
      <w:spacing w:after="100"/>
      <w:ind w:left="1540"/>
    </w:pPr>
    <w:rPr>
      <w:rFonts w:eastAsiaTheme="minorEastAsia"/>
    </w:rPr>
  </w:style>
  <w:style w:type="paragraph" w:styleId="TOC9">
    <w:name w:val="toc 9"/>
    <w:basedOn w:val="Normal"/>
    <w:next w:val="Normal"/>
    <w:autoRedefine/>
    <w:uiPriority w:val="39"/>
    <w:unhideWhenUsed/>
    <w:rsid w:val="00777B9A"/>
    <w:pPr>
      <w:spacing w:after="100"/>
      <w:ind w:left="1760"/>
    </w:pPr>
    <w:rPr>
      <w:rFonts w:eastAsiaTheme="minorEastAsia"/>
    </w:rPr>
  </w:style>
  <w:style w:type="table" w:styleId="PlainTable4">
    <w:name w:val="Plain Table 4"/>
    <w:basedOn w:val="TableNormal"/>
    <w:uiPriority w:val="44"/>
    <w:rsid w:val="00CA6499"/>
    <w:pPr>
      <w:widowControl w:val="0"/>
      <w:autoSpaceDE w:val="0"/>
      <w:autoSpaceDN w:val="0"/>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2875F3"/>
  </w:style>
  <w:style w:type="paragraph" w:customStyle="1" w:styleId="paragraph">
    <w:name w:val="paragraph"/>
    <w:basedOn w:val="Normal"/>
    <w:rsid w:val="002875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251">
      <w:bodyDiv w:val="1"/>
      <w:marLeft w:val="0"/>
      <w:marRight w:val="0"/>
      <w:marTop w:val="0"/>
      <w:marBottom w:val="0"/>
      <w:divBdr>
        <w:top w:val="none" w:sz="0" w:space="0" w:color="auto"/>
        <w:left w:val="none" w:sz="0" w:space="0" w:color="auto"/>
        <w:bottom w:val="none" w:sz="0" w:space="0" w:color="auto"/>
        <w:right w:val="none" w:sz="0" w:space="0" w:color="auto"/>
      </w:divBdr>
    </w:div>
    <w:div w:id="30231003">
      <w:bodyDiv w:val="1"/>
      <w:marLeft w:val="0"/>
      <w:marRight w:val="0"/>
      <w:marTop w:val="0"/>
      <w:marBottom w:val="0"/>
      <w:divBdr>
        <w:top w:val="none" w:sz="0" w:space="0" w:color="auto"/>
        <w:left w:val="none" w:sz="0" w:space="0" w:color="auto"/>
        <w:bottom w:val="none" w:sz="0" w:space="0" w:color="auto"/>
        <w:right w:val="none" w:sz="0" w:space="0" w:color="auto"/>
      </w:divBdr>
    </w:div>
    <w:div w:id="59208967">
      <w:bodyDiv w:val="1"/>
      <w:marLeft w:val="0"/>
      <w:marRight w:val="0"/>
      <w:marTop w:val="0"/>
      <w:marBottom w:val="0"/>
      <w:divBdr>
        <w:top w:val="none" w:sz="0" w:space="0" w:color="auto"/>
        <w:left w:val="none" w:sz="0" w:space="0" w:color="auto"/>
        <w:bottom w:val="none" w:sz="0" w:space="0" w:color="auto"/>
        <w:right w:val="none" w:sz="0" w:space="0" w:color="auto"/>
      </w:divBdr>
    </w:div>
    <w:div w:id="90784398">
      <w:bodyDiv w:val="1"/>
      <w:marLeft w:val="0"/>
      <w:marRight w:val="0"/>
      <w:marTop w:val="0"/>
      <w:marBottom w:val="0"/>
      <w:divBdr>
        <w:top w:val="none" w:sz="0" w:space="0" w:color="auto"/>
        <w:left w:val="none" w:sz="0" w:space="0" w:color="auto"/>
        <w:bottom w:val="none" w:sz="0" w:space="0" w:color="auto"/>
        <w:right w:val="none" w:sz="0" w:space="0" w:color="auto"/>
      </w:divBdr>
    </w:div>
    <w:div w:id="127209582">
      <w:bodyDiv w:val="1"/>
      <w:marLeft w:val="0"/>
      <w:marRight w:val="0"/>
      <w:marTop w:val="0"/>
      <w:marBottom w:val="0"/>
      <w:divBdr>
        <w:top w:val="none" w:sz="0" w:space="0" w:color="auto"/>
        <w:left w:val="none" w:sz="0" w:space="0" w:color="auto"/>
        <w:bottom w:val="none" w:sz="0" w:space="0" w:color="auto"/>
        <w:right w:val="none" w:sz="0" w:space="0" w:color="auto"/>
      </w:divBdr>
    </w:div>
    <w:div w:id="145823032">
      <w:bodyDiv w:val="1"/>
      <w:marLeft w:val="0"/>
      <w:marRight w:val="0"/>
      <w:marTop w:val="0"/>
      <w:marBottom w:val="0"/>
      <w:divBdr>
        <w:top w:val="none" w:sz="0" w:space="0" w:color="auto"/>
        <w:left w:val="none" w:sz="0" w:space="0" w:color="auto"/>
        <w:bottom w:val="none" w:sz="0" w:space="0" w:color="auto"/>
        <w:right w:val="none" w:sz="0" w:space="0" w:color="auto"/>
      </w:divBdr>
    </w:div>
    <w:div w:id="160856784">
      <w:bodyDiv w:val="1"/>
      <w:marLeft w:val="0"/>
      <w:marRight w:val="0"/>
      <w:marTop w:val="0"/>
      <w:marBottom w:val="0"/>
      <w:divBdr>
        <w:top w:val="none" w:sz="0" w:space="0" w:color="auto"/>
        <w:left w:val="none" w:sz="0" w:space="0" w:color="auto"/>
        <w:bottom w:val="none" w:sz="0" w:space="0" w:color="auto"/>
        <w:right w:val="none" w:sz="0" w:space="0" w:color="auto"/>
      </w:divBdr>
    </w:div>
    <w:div w:id="234358843">
      <w:bodyDiv w:val="1"/>
      <w:marLeft w:val="0"/>
      <w:marRight w:val="0"/>
      <w:marTop w:val="0"/>
      <w:marBottom w:val="0"/>
      <w:divBdr>
        <w:top w:val="none" w:sz="0" w:space="0" w:color="auto"/>
        <w:left w:val="none" w:sz="0" w:space="0" w:color="auto"/>
        <w:bottom w:val="none" w:sz="0" w:space="0" w:color="auto"/>
        <w:right w:val="none" w:sz="0" w:space="0" w:color="auto"/>
      </w:divBdr>
      <w:divsChild>
        <w:div w:id="104691681">
          <w:marLeft w:val="0"/>
          <w:marRight w:val="0"/>
          <w:marTop w:val="0"/>
          <w:marBottom w:val="300"/>
          <w:divBdr>
            <w:top w:val="none" w:sz="0" w:space="0" w:color="auto"/>
            <w:left w:val="none" w:sz="0" w:space="0" w:color="auto"/>
            <w:bottom w:val="none" w:sz="0" w:space="0" w:color="auto"/>
            <w:right w:val="none" w:sz="0" w:space="0" w:color="auto"/>
          </w:divBdr>
          <w:divsChild>
            <w:div w:id="1238201385">
              <w:marLeft w:val="150"/>
              <w:marRight w:val="150"/>
              <w:marTop w:val="0"/>
              <w:marBottom w:val="0"/>
              <w:divBdr>
                <w:top w:val="none" w:sz="0" w:space="0" w:color="auto"/>
                <w:left w:val="none" w:sz="0" w:space="0" w:color="auto"/>
                <w:bottom w:val="none" w:sz="0" w:space="0" w:color="auto"/>
                <w:right w:val="none" w:sz="0" w:space="0" w:color="auto"/>
              </w:divBdr>
            </w:div>
          </w:divsChild>
        </w:div>
        <w:div w:id="1301349400">
          <w:marLeft w:val="0"/>
          <w:marRight w:val="0"/>
          <w:marTop w:val="0"/>
          <w:marBottom w:val="300"/>
          <w:divBdr>
            <w:top w:val="none" w:sz="0" w:space="0" w:color="auto"/>
            <w:left w:val="none" w:sz="0" w:space="0" w:color="auto"/>
            <w:bottom w:val="none" w:sz="0" w:space="0" w:color="auto"/>
            <w:right w:val="none" w:sz="0" w:space="0" w:color="auto"/>
          </w:divBdr>
          <w:divsChild>
            <w:div w:id="469634734">
              <w:marLeft w:val="150"/>
              <w:marRight w:val="150"/>
              <w:marTop w:val="0"/>
              <w:marBottom w:val="0"/>
              <w:divBdr>
                <w:top w:val="none" w:sz="0" w:space="0" w:color="auto"/>
                <w:left w:val="none" w:sz="0" w:space="0" w:color="auto"/>
                <w:bottom w:val="none" w:sz="0" w:space="0" w:color="auto"/>
                <w:right w:val="none" w:sz="0" w:space="0" w:color="auto"/>
              </w:divBdr>
            </w:div>
            <w:div w:id="1050687031">
              <w:marLeft w:val="150"/>
              <w:marRight w:val="150"/>
              <w:marTop w:val="0"/>
              <w:marBottom w:val="0"/>
              <w:divBdr>
                <w:top w:val="none" w:sz="0" w:space="0" w:color="auto"/>
                <w:left w:val="none" w:sz="0" w:space="0" w:color="auto"/>
                <w:bottom w:val="none" w:sz="0" w:space="0" w:color="auto"/>
                <w:right w:val="none" w:sz="0" w:space="0" w:color="auto"/>
              </w:divBdr>
            </w:div>
            <w:div w:id="1760523124">
              <w:marLeft w:val="150"/>
              <w:marRight w:val="150"/>
              <w:marTop w:val="0"/>
              <w:marBottom w:val="0"/>
              <w:divBdr>
                <w:top w:val="none" w:sz="0" w:space="0" w:color="auto"/>
                <w:left w:val="none" w:sz="0" w:space="0" w:color="auto"/>
                <w:bottom w:val="none" w:sz="0" w:space="0" w:color="auto"/>
                <w:right w:val="none" w:sz="0" w:space="0" w:color="auto"/>
              </w:divBdr>
            </w:div>
          </w:divsChild>
        </w:div>
        <w:div w:id="878930012">
          <w:marLeft w:val="0"/>
          <w:marRight w:val="0"/>
          <w:marTop w:val="0"/>
          <w:marBottom w:val="300"/>
          <w:divBdr>
            <w:top w:val="none" w:sz="0" w:space="0" w:color="auto"/>
            <w:left w:val="none" w:sz="0" w:space="0" w:color="auto"/>
            <w:bottom w:val="none" w:sz="0" w:space="0" w:color="auto"/>
            <w:right w:val="none" w:sz="0" w:space="0" w:color="auto"/>
          </w:divBdr>
          <w:divsChild>
            <w:div w:id="634145385">
              <w:marLeft w:val="150"/>
              <w:marRight w:val="150"/>
              <w:marTop w:val="0"/>
              <w:marBottom w:val="0"/>
              <w:divBdr>
                <w:top w:val="none" w:sz="0" w:space="0" w:color="auto"/>
                <w:left w:val="none" w:sz="0" w:space="0" w:color="auto"/>
                <w:bottom w:val="none" w:sz="0" w:space="0" w:color="auto"/>
                <w:right w:val="none" w:sz="0" w:space="0" w:color="auto"/>
              </w:divBdr>
            </w:div>
          </w:divsChild>
        </w:div>
        <w:div w:id="1366754918">
          <w:marLeft w:val="0"/>
          <w:marRight w:val="0"/>
          <w:marTop w:val="0"/>
          <w:marBottom w:val="300"/>
          <w:divBdr>
            <w:top w:val="none" w:sz="0" w:space="0" w:color="auto"/>
            <w:left w:val="none" w:sz="0" w:space="0" w:color="auto"/>
            <w:bottom w:val="none" w:sz="0" w:space="0" w:color="auto"/>
            <w:right w:val="none" w:sz="0" w:space="0" w:color="auto"/>
          </w:divBdr>
          <w:divsChild>
            <w:div w:id="628894860">
              <w:marLeft w:val="150"/>
              <w:marRight w:val="150"/>
              <w:marTop w:val="0"/>
              <w:marBottom w:val="0"/>
              <w:divBdr>
                <w:top w:val="none" w:sz="0" w:space="0" w:color="auto"/>
                <w:left w:val="none" w:sz="0" w:space="0" w:color="auto"/>
                <w:bottom w:val="none" w:sz="0" w:space="0" w:color="auto"/>
                <w:right w:val="none" w:sz="0" w:space="0" w:color="auto"/>
              </w:divBdr>
            </w:div>
            <w:div w:id="318734091">
              <w:marLeft w:val="150"/>
              <w:marRight w:val="150"/>
              <w:marTop w:val="0"/>
              <w:marBottom w:val="0"/>
              <w:divBdr>
                <w:top w:val="none" w:sz="0" w:space="0" w:color="auto"/>
                <w:left w:val="none" w:sz="0" w:space="0" w:color="auto"/>
                <w:bottom w:val="none" w:sz="0" w:space="0" w:color="auto"/>
                <w:right w:val="none" w:sz="0" w:space="0" w:color="auto"/>
              </w:divBdr>
            </w:div>
            <w:div w:id="1723793990">
              <w:marLeft w:val="150"/>
              <w:marRight w:val="150"/>
              <w:marTop w:val="0"/>
              <w:marBottom w:val="0"/>
              <w:divBdr>
                <w:top w:val="none" w:sz="0" w:space="0" w:color="auto"/>
                <w:left w:val="none" w:sz="0" w:space="0" w:color="auto"/>
                <w:bottom w:val="none" w:sz="0" w:space="0" w:color="auto"/>
                <w:right w:val="none" w:sz="0" w:space="0" w:color="auto"/>
              </w:divBdr>
            </w:div>
          </w:divsChild>
        </w:div>
        <w:div w:id="1659578768">
          <w:marLeft w:val="0"/>
          <w:marRight w:val="0"/>
          <w:marTop w:val="0"/>
          <w:marBottom w:val="300"/>
          <w:divBdr>
            <w:top w:val="none" w:sz="0" w:space="0" w:color="auto"/>
            <w:left w:val="none" w:sz="0" w:space="0" w:color="auto"/>
            <w:bottom w:val="none" w:sz="0" w:space="0" w:color="auto"/>
            <w:right w:val="none" w:sz="0" w:space="0" w:color="auto"/>
          </w:divBdr>
          <w:divsChild>
            <w:div w:id="76444379">
              <w:marLeft w:val="150"/>
              <w:marRight w:val="150"/>
              <w:marTop w:val="0"/>
              <w:marBottom w:val="0"/>
              <w:divBdr>
                <w:top w:val="none" w:sz="0" w:space="0" w:color="auto"/>
                <w:left w:val="none" w:sz="0" w:space="0" w:color="auto"/>
                <w:bottom w:val="none" w:sz="0" w:space="0" w:color="auto"/>
                <w:right w:val="none" w:sz="0" w:space="0" w:color="auto"/>
              </w:divBdr>
            </w:div>
          </w:divsChild>
        </w:div>
        <w:div w:id="2130708853">
          <w:marLeft w:val="0"/>
          <w:marRight w:val="0"/>
          <w:marTop w:val="0"/>
          <w:marBottom w:val="300"/>
          <w:divBdr>
            <w:top w:val="none" w:sz="0" w:space="0" w:color="auto"/>
            <w:left w:val="none" w:sz="0" w:space="0" w:color="auto"/>
            <w:bottom w:val="none" w:sz="0" w:space="0" w:color="auto"/>
            <w:right w:val="none" w:sz="0" w:space="0" w:color="auto"/>
          </w:divBdr>
          <w:divsChild>
            <w:div w:id="20598112">
              <w:marLeft w:val="150"/>
              <w:marRight w:val="150"/>
              <w:marTop w:val="0"/>
              <w:marBottom w:val="0"/>
              <w:divBdr>
                <w:top w:val="none" w:sz="0" w:space="0" w:color="auto"/>
                <w:left w:val="none" w:sz="0" w:space="0" w:color="auto"/>
                <w:bottom w:val="none" w:sz="0" w:space="0" w:color="auto"/>
                <w:right w:val="none" w:sz="0" w:space="0" w:color="auto"/>
              </w:divBdr>
            </w:div>
            <w:div w:id="2000227423">
              <w:marLeft w:val="150"/>
              <w:marRight w:val="150"/>
              <w:marTop w:val="0"/>
              <w:marBottom w:val="0"/>
              <w:divBdr>
                <w:top w:val="none" w:sz="0" w:space="0" w:color="auto"/>
                <w:left w:val="none" w:sz="0" w:space="0" w:color="auto"/>
                <w:bottom w:val="none" w:sz="0" w:space="0" w:color="auto"/>
                <w:right w:val="none" w:sz="0" w:space="0" w:color="auto"/>
              </w:divBdr>
            </w:div>
            <w:div w:id="636492488">
              <w:marLeft w:val="150"/>
              <w:marRight w:val="150"/>
              <w:marTop w:val="0"/>
              <w:marBottom w:val="0"/>
              <w:divBdr>
                <w:top w:val="none" w:sz="0" w:space="0" w:color="auto"/>
                <w:left w:val="none" w:sz="0" w:space="0" w:color="auto"/>
                <w:bottom w:val="none" w:sz="0" w:space="0" w:color="auto"/>
                <w:right w:val="none" w:sz="0" w:space="0" w:color="auto"/>
              </w:divBdr>
            </w:div>
          </w:divsChild>
        </w:div>
        <w:div w:id="482083561">
          <w:marLeft w:val="0"/>
          <w:marRight w:val="0"/>
          <w:marTop w:val="0"/>
          <w:marBottom w:val="300"/>
          <w:divBdr>
            <w:top w:val="none" w:sz="0" w:space="0" w:color="auto"/>
            <w:left w:val="none" w:sz="0" w:space="0" w:color="auto"/>
            <w:bottom w:val="none" w:sz="0" w:space="0" w:color="auto"/>
            <w:right w:val="none" w:sz="0" w:space="0" w:color="auto"/>
          </w:divBdr>
          <w:divsChild>
            <w:div w:id="1435054848">
              <w:marLeft w:val="150"/>
              <w:marRight w:val="150"/>
              <w:marTop w:val="0"/>
              <w:marBottom w:val="0"/>
              <w:divBdr>
                <w:top w:val="none" w:sz="0" w:space="0" w:color="auto"/>
                <w:left w:val="none" w:sz="0" w:space="0" w:color="auto"/>
                <w:bottom w:val="none" w:sz="0" w:space="0" w:color="auto"/>
                <w:right w:val="none" w:sz="0" w:space="0" w:color="auto"/>
              </w:divBdr>
            </w:div>
          </w:divsChild>
        </w:div>
        <w:div w:id="51586045">
          <w:marLeft w:val="0"/>
          <w:marRight w:val="0"/>
          <w:marTop w:val="0"/>
          <w:marBottom w:val="300"/>
          <w:divBdr>
            <w:top w:val="none" w:sz="0" w:space="0" w:color="auto"/>
            <w:left w:val="none" w:sz="0" w:space="0" w:color="auto"/>
            <w:bottom w:val="none" w:sz="0" w:space="0" w:color="auto"/>
            <w:right w:val="none" w:sz="0" w:space="0" w:color="auto"/>
          </w:divBdr>
          <w:divsChild>
            <w:div w:id="581061734">
              <w:marLeft w:val="150"/>
              <w:marRight w:val="150"/>
              <w:marTop w:val="0"/>
              <w:marBottom w:val="0"/>
              <w:divBdr>
                <w:top w:val="none" w:sz="0" w:space="0" w:color="auto"/>
                <w:left w:val="none" w:sz="0" w:space="0" w:color="auto"/>
                <w:bottom w:val="none" w:sz="0" w:space="0" w:color="auto"/>
                <w:right w:val="none" w:sz="0" w:space="0" w:color="auto"/>
              </w:divBdr>
            </w:div>
            <w:div w:id="179248121">
              <w:marLeft w:val="150"/>
              <w:marRight w:val="150"/>
              <w:marTop w:val="0"/>
              <w:marBottom w:val="0"/>
              <w:divBdr>
                <w:top w:val="none" w:sz="0" w:space="0" w:color="auto"/>
                <w:left w:val="none" w:sz="0" w:space="0" w:color="auto"/>
                <w:bottom w:val="none" w:sz="0" w:space="0" w:color="auto"/>
                <w:right w:val="none" w:sz="0" w:space="0" w:color="auto"/>
              </w:divBdr>
            </w:div>
            <w:div w:id="538980168">
              <w:marLeft w:val="150"/>
              <w:marRight w:val="150"/>
              <w:marTop w:val="0"/>
              <w:marBottom w:val="0"/>
              <w:divBdr>
                <w:top w:val="none" w:sz="0" w:space="0" w:color="auto"/>
                <w:left w:val="none" w:sz="0" w:space="0" w:color="auto"/>
                <w:bottom w:val="none" w:sz="0" w:space="0" w:color="auto"/>
                <w:right w:val="none" w:sz="0" w:space="0" w:color="auto"/>
              </w:divBdr>
            </w:div>
          </w:divsChild>
        </w:div>
        <w:div w:id="1367414519">
          <w:marLeft w:val="0"/>
          <w:marRight w:val="0"/>
          <w:marTop w:val="0"/>
          <w:marBottom w:val="300"/>
          <w:divBdr>
            <w:top w:val="none" w:sz="0" w:space="0" w:color="auto"/>
            <w:left w:val="none" w:sz="0" w:space="0" w:color="auto"/>
            <w:bottom w:val="none" w:sz="0" w:space="0" w:color="auto"/>
            <w:right w:val="none" w:sz="0" w:space="0" w:color="auto"/>
          </w:divBdr>
          <w:divsChild>
            <w:div w:id="7759106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56251932">
      <w:bodyDiv w:val="1"/>
      <w:marLeft w:val="0"/>
      <w:marRight w:val="0"/>
      <w:marTop w:val="0"/>
      <w:marBottom w:val="0"/>
      <w:divBdr>
        <w:top w:val="none" w:sz="0" w:space="0" w:color="auto"/>
        <w:left w:val="none" w:sz="0" w:space="0" w:color="auto"/>
        <w:bottom w:val="none" w:sz="0" w:space="0" w:color="auto"/>
        <w:right w:val="none" w:sz="0" w:space="0" w:color="auto"/>
      </w:divBdr>
    </w:div>
    <w:div w:id="260770433">
      <w:bodyDiv w:val="1"/>
      <w:marLeft w:val="0"/>
      <w:marRight w:val="0"/>
      <w:marTop w:val="0"/>
      <w:marBottom w:val="0"/>
      <w:divBdr>
        <w:top w:val="none" w:sz="0" w:space="0" w:color="auto"/>
        <w:left w:val="none" w:sz="0" w:space="0" w:color="auto"/>
        <w:bottom w:val="none" w:sz="0" w:space="0" w:color="auto"/>
        <w:right w:val="none" w:sz="0" w:space="0" w:color="auto"/>
      </w:divBdr>
    </w:div>
    <w:div w:id="287511508">
      <w:bodyDiv w:val="1"/>
      <w:marLeft w:val="0"/>
      <w:marRight w:val="0"/>
      <w:marTop w:val="0"/>
      <w:marBottom w:val="0"/>
      <w:divBdr>
        <w:top w:val="none" w:sz="0" w:space="0" w:color="auto"/>
        <w:left w:val="none" w:sz="0" w:space="0" w:color="auto"/>
        <w:bottom w:val="none" w:sz="0" w:space="0" w:color="auto"/>
        <w:right w:val="none" w:sz="0" w:space="0" w:color="auto"/>
      </w:divBdr>
    </w:div>
    <w:div w:id="357587842">
      <w:bodyDiv w:val="1"/>
      <w:marLeft w:val="0"/>
      <w:marRight w:val="0"/>
      <w:marTop w:val="0"/>
      <w:marBottom w:val="0"/>
      <w:divBdr>
        <w:top w:val="none" w:sz="0" w:space="0" w:color="auto"/>
        <w:left w:val="none" w:sz="0" w:space="0" w:color="auto"/>
        <w:bottom w:val="none" w:sz="0" w:space="0" w:color="auto"/>
        <w:right w:val="none" w:sz="0" w:space="0" w:color="auto"/>
      </w:divBdr>
    </w:div>
    <w:div w:id="377164567">
      <w:bodyDiv w:val="1"/>
      <w:marLeft w:val="0"/>
      <w:marRight w:val="0"/>
      <w:marTop w:val="0"/>
      <w:marBottom w:val="0"/>
      <w:divBdr>
        <w:top w:val="none" w:sz="0" w:space="0" w:color="auto"/>
        <w:left w:val="none" w:sz="0" w:space="0" w:color="auto"/>
        <w:bottom w:val="none" w:sz="0" w:space="0" w:color="auto"/>
        <w:right w:val="none" w:sz="0" w:space="0" w:color="auto"/>
      </w:divBdr>
    </w:div>
    <w:div w:id="424765401">
      <w:bodyDiv w:val="1"/>
      <w:marLeft w:val="0"/>
      <w:marRight w:val="0"/>
      <w:marTop w:val="0"/>
      <w:marBottom w:val="0"/>
      <w:divBdr>
        <w:top w:val="none" w:sz="0" w:space="0" w:color="auto"/>
        <w:left w:val="none" w:sz="0" w:space="0" w:color="auto"/>
        <w:bottom w:val="none" w:sz="0" w:space="0" w:color="auto"/>
        <w:right w:val="none" w:sz="0" w:space="0" w:color="auto"/>
      </w:divBdr>
    </w:div>
    <w:div w:id="436563027">
      <w:bodyDiv w:val="1"/>
      <w:marLeft w:val="0"/>
      <w:marRight w:val="0"/>
      <w:marTop w:val="0"/>
      <w:marBottom w:val="0"/>
      <w:divBdr>
        <w:top w:val="none" w:sz="0" w:space="0" w:color="auto"/>
        <w:left w:val="none" w:sz="0" w:space="0" w:color="auto"/>
        <w:bottom w:val="none" w:sz="0" w:space="0" w:color="auto"/>
        <w:right w:val="none" w:sz="0" w:space="0" w:color="auto"/>
      </w:divBdr>
    </w:div>
    <w:div w:id="460880824">
      <w:bodyDiv w:val="1"/>
      <w:marLeft w:val="0"/>
      <w:marRight w:val="0"/>
      <w:marTop w:val="0"/>
      <w:marBottom w:val="0"/>
      <w:divBdr>
        <w:top w:val="none" w:sz="0" w:space="0" w:color="auto"/>
        <w:left w:val="none" w:sz="0" w:space="0" w:color="auto"/>
        <w:bottom w:val="none" w:sz="0" w:space="0" w:color="auto"/>
        <w:right w:val="none" w:sz="0" w:space="0" w:color="auto"/>
      </w:divBdr>
    </w:div>
    <w:div w:id="462384667">
      <w:bodyDiv w:val="1"/>
      <w:marLeft w:val="0"/>
      <w:marRight w:val="0"/>
      <w:marTop w:val="0"/>
      <w:marBottom w:val="0"/>
      <w:divBdr>
        <w:top w:val="none" w:sz="0" w:space="0" w:color="auto"/>
        <w:left w:val="none" w:sz="0" w:space="0" w:color="auto"/>
        <w:bottom w:val="none" w:sz="0" w:space="0" w:color="auto"/>
        <w:right w:val="none" w:sz="0" w:space="0" w:color="auto"/>
      </w:divBdr>
    </w:div>
    <w:div w:id="476801746">
      <w:bodyDiv w:val="1"/>
      <w:marLeft w:val="0"/>
      <w:marRight w:val="0"/>
      <w:marTop w:val="0"/>
      <w:marBottom w:val="0"/>
      <w:divBdr>
        <w:top w:val="none" w:sz="0" w:space="0" w:color="auto"/>
        <w:left w:val="none" w:sz="0" w:space="0" w:color="auto"/>
        <w:bottom w:val="none" w:sz="0" w:space="0" w:color="auto"/>
        <w:right w:val="none" w:sz="0" w:space="0" w:color="auto"/>
      </w:divBdr>
    </w:div>
    <w:div w:id="50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9465844">
          <w:marLeft w:val="0"/>
          <w:marRight w:val="0"/>
          <w:marTop w:val="0"/>
          <w:marBottom w:val="300"/>
          <w:divBdr>
            <w:top w:val="none" w:sz="0" w:space="0" w:color="auto"/>
            <w:left w:val="none" w:sz="0" w:space="0" w:color="auto"/>
            <w:bottom w:val="none" w:sz="0" w:space="0" w:color="auto"/>
            <w:right w:val="none" w:sz="0" w:space="0" w:color="auto"/>
          </w:divBdr>
          <w:divsChild>
            <w:div w:id="1466658233">
              <w:marLeft w:val="150"/>
              <w:marRight w:val="150"/>
              <w:marTop w:val="0"/>
              <w:marBottom w:val="0"/>
              <w:divBdr>
                <w:top w:val="none" w:sz="0" w:space="0" w:color="auto"/>
                <w:left w:val="none" w:sz="0" w:space="0" w:color="auto"/>
                <w:bottom w:val="none" w:sz="0" w:space="0" w:color="auto"/>
                <w:right w:val="none" w:sz="0" w:space="0" w:color="auto"/>
              </w:divBdr>
            </w:div>
          </w:divsChild>
        </w:div>
        <w:div w:id="817186106">
          <w:marLeft w:val="0"/>
          <w:marRight w:val="0"/>
          <w:marTop w:val="0"/>
          <w:marBottom w:val="300"/>
          <w:divBdr>
            <w:top w:val="none" w:sz="0" w:space="0" w:color="auto"/>
            <w:left w:val="none" w:sz="0" w:space="0" w:color="auto"/>
            <w:bottom w:val="none" w:sz="0" w:space="0" w:color="auto"/>
            <w:right w:val="none" w:sz="0" w:space="0" w:color="auto"/>
          </w:divBdr>
          <w:divsChild>
            <w:div w:id="1517426416">
              <w:marLeft w:val="150"/>
              <w:marRight w:val="150"/>
              <w:marTop w:val="0"/>
              <w:marBottom w:val="0"/>
              <w:divBdr>
                <w:top w:val="none" w:sz="0" w:space="0" w:color="auto"/>
                <w:left w:val="none" w:sz="0" w:space="0" w:color="auto"/>
                <w:bottom w:val="none" w:sz="0" w:space="0" w:color="auto"/>
                <w:right w:val="none" w:sz="0" w:space="0" w:color="auto"/>
              </w:divBdr>
            </w:div>
            <w:div w:id="130950253">
              <w:marLeft w:val="150"/>
              <w:marRight w:val="150"/>
              <w:marTop w:val="0"/>
              <w:marBottom w:val="0"/>
              <w:divBdr>
                <w:top w:val="none" w:sz="0" w:space="0" w:color="auto"/>
                <w:left w:val="none" w:sz="0" w:space="0" w:color="auto"/>
                <w:bottom w:val="none" w:sz="0" w:space="0" w:color="auto"/>
                <w:right w:val="none" w:sz="0" w:space="0" w:color="auto"/>
              </w:divBdr>
            </w:div>
            <w:div w:id="2140368118">
              <w:marLeft w:val="150"/>
              <w:marRight w:val="150"/>
              <w:marTop w:val="0"/>
              <w:marBottom w:val="0"/>
              <w:divBdr>
                <w:top w:val="none" w:sz="0" w:space="0" w:color="auto"/>
                <w:left w:val="none" w:sz="0" w:space="0" w:color="auto"/>
                <w:bottom w:val="none" w:sz="0" w:space="0" w:color="auto"/>
                <w:right w:val="none" w:sz="0" w:space="0" w:color="auto"/>
              </w:divBdr>
            </w:div>
          </w:divsChild>
        </w:div>
        <w:div w:id="810515235">
          <w:marLeft w:val="0"/>
          <w:marRight w:val="0"/>
          <w:marTop w:val="0"/>
          <w:marBottom w:val="300"/>
          <w:divBdr>
            <w:top w:val="none" w:sz="0" w:space="0" w:color="auto"/>
            <w:left w:val="none" w:sz="0" w:space="0" w:color="auto"/>
            <w:bottom w:val="none" w:sz="0" w:space="0" w:color="auto"/>
            <w:right w:val="none" w:sz="0" w:space="0" w:color="auto"/>
          </w:divBdr>
          <w:divsChild>
            <w:div w:id="1317756405">
              <w:marLeft w:val="150"/>
              <w:marRight w:val="150"/>
              <w:marTop w:val="0"/>
              <w:marBottom w:val="0"/>
              <w:divBdr>
                <w:top w:val="none" w:sz="0" w:space="0" w:color="auto"/>
                <w:left w:val="none" w:sz="0" w:space="0" w:color="auto"/>
                <w:bottom w:val="none" w:sz="0" w:space="0" w:color="auto"/>
                <w:right w:val="none" w:sz="0" w:space="0" w:color="auto"/>
              </w:divBdr>
            </w:div>
          </w:divsChild>
        </w:div>
        <w:div w:id="631980307">
          <w:marLeft w:val="0"/>
          <w:marRight w:val="0"/>
          <w:marTop w:val="0"/>
          <w:marBottom w:val="300"/>
          <w:divBdr>
            <w:top w:val="none" w:sz="0" w:space="0" w:color="auto"/>
            <w:left w:val="none" w:sz="0" w:space="0" w:color="auto"/>
            <w:bottom w:val="none" w:sz="0" w:space="0" w:color="auto"/>
            <w:right w:val="none" w:sz="0" w:space="0" w:color="auto"/>
          </w:divBdr>
          <w:divsChild>
            <w:div w:id="600839844">
              <w:marLeft w:val="150"/>
              <w:marRight w:val="150"/>
              <w:marTop w:val="0"/>
              <w:marBottom w:val="0"/>
              <w:divBdr>
                <w:top w:val="none" w:sz="0" w:space="0" w:color="auto"/>
                <w:left w:val="none" w:sz="0" w:space="0" w:color="auto"/>
                <w:bottom w:val="none" w:sz="0" w:space="0" w:color="auto"/>
                <w:right w:val="none" w:sz="0" w:space="0" w:color="auto"/>
              </w:divBdr>
            </w:div>
            <w:div w:id="633483407">
              <w:marLeft w:val="150"/>
              <w:marRight w:val="150"/>
              <w:marTop w:val="0"/>
              <w:marBottom w:val="0"/>
              <w:divBdr>
                <w:top w:val="none" w:sz="0" w:space="0" w:color="auto"/>
                <w:left w:val="none" w:sz="0" w:space="0" w:color="auto"/>
                <w:bottom w:val="none" w:sz="0" w:space="0" w:color="auto"/>
                <w:right w:val="none" w:sz="0" w:space="0" w:color="auto"/>
              </w:divBdr>
            </w:div>
            <w:div w:id="1677610250">
              <w:marLeft w:val="150"/>
              <w:marRight w:val="150"/>
              <w:marTop w:val="0"/>
              <w:marBottom w:val="0"/>
              <w:divBdr>
                <w:top w:val="none" w:sz="0" w:space="0" w:color="auto"/>
                <w:left w:val="none" w:sz="0" w:space="0" w:color="auto"/>
                <w:bottom w:val="none" w:sz="0" w:space="0" w:color="auto"/>
                <w:right w:val="none" w:sz="0" w:space="0" w:color="auto"/>
              </w:divBdr>
            </w:div>
          </w:divsChild>
        </w:div>
        <w:div w:id="375551091">
          <w:marLeft w:val="0"/>
          <w:marRight w:val="0"/>
          <w:marTop w:val="0"/>
          <w:marBottom w:val="300"/>
          <w:divBdr>
            <w:top w:val="none" w:sz="0" w:space="0" w:color="auto"/>
            <w:left w:val="none" w:sz="0" w:space="0" w:color="auto"/>
            <w:bottom w:val="none" w:sz="0" w:space="0" w:color="auto"/>
            <w:right w:val="none" w:sz="0" w:space="0" w:color="auto"/>
          </w:divBdr>
          <w:divsChild>
            <w:div w:id="487133492">
              <w:marLeft w:val="150"/>
              <w:marRight w:val="150"/>
              <w:marTop w:val="0"/>
              <w:marBottom w:val="0"/>
              <w:divBdr>
                <w:top w:val="none" w:sz="0" w:space="0" w:color="auto"/>
                <w:left w:val="none" w:sz="0" w:space="0" w:color="auto"/>
                <w:bottom w:val="none" w:sz="0" w:space="0" w:color="auto"/>
                <w:right w:val="none" w:sz="0" w:space="0" w:color="auto"/>
              </w:divBdr>
            </w:div>
          </w:divsChild>
        </w:div>
        <w:div w:id="378557615">
          <w:marLeft w:val="0"/>
          <w:marRight w:val="0"/>
          <w:marTop w:val="0"/>
          <w:marBottom w:val="300"/>
          <w:divBdr>
            <w:top w:val="none" w:sz="0" w:space="0" w:color="auto"/>
            <w:left w:val="none" w:sz="0" w:space="0" w:color="auto"/>
            <w:bottom w:val="none" w:sz="0" w:space="0" w:color="auto"/>
            <w:right w:val="none" w:sz="0" w:space="0" w:color="auto"/>
          </w:divBdr>
          <w:divsChild>
            <w:div w:id="341512121">
              <w:marLeft w:val="150"/>
              <w:marRight w:val="150"/>
              <w:marTop w:val="0"/>
              <w:marBottom w:val="0"/>
              <w:divBdr>
                <w:top w:val="none" w:sz="0" w:space="0" w:color="auto"/>
                <w:left w:val="none" w:sz="0" w:space="0" w:color="auto"/>
                <w:bottom w:val="none" w:sz="0" w:space="0" w:color="auto"/>
                <w:right w:val="none" w:sz="0" w:space="0" w:color="auto"/>
              </w:divBdr>
            </w:div>
            <w:div w:id="1192915676">
              <w:marLeft w:val="150"/>
              <w:marRight w:val="150"/>
              <w:marTop w:val="0"/>
              <w:marBottom w:val="0"/>
              <w:divBdr>
                <w:top w:val="none" w:sz="0" w:space="0" w:color="auto"/>
                <w:left w:val="none" w:sz="0" w:space="0" w:color="auto"/>
                <w:bottom w:val="none" w:sz="0" w:space="0" w:color="auto"/>
                <w:right w:val="none" w:sz="0" w:space="0" w:color="auto"/>
              </w:divBdr>
            </w:div>
            <w:div w:id="2100976473">
              <w:marLeft w:val="150"/>
              <w:marRight w:val="150"/>
              <w:marTop w:val="0"/>
              <w:marBottom w:val="0"/>
              <w:divBdr>
                <w:top w:val="none" w:sz="0" w:space="0" w:color="auto"/>
                <w:left w:val="none" w:sz="0" w:space="0" w:color="auto"/>
                <w:bottom w:val="none" w:sz="0" w:space="0" w:color="auto"/>
                <w:right w:val="none" w:sz="0" w:space="0" w:color="auto"/>
              </w:divBdr>
            </w:div>
          </w:divsChild>
        </w:div>
        <w:div w:id="969243022">
          <w:marLeft w:val="0"/>
          <w:marRight w:val="0"/>
          <w:marTop w:val="0"/>
          <w:marBottom w:val="300"/>
          <w:divBdr>
            <w:top w:val="none" w:sz="0" w:space="0" w:color="auto"/>
            <w:left w:val="none" w:sz="0" w:space="0" w:color="auto"/>
            <w:bottom w:val="none" w:sz="0" w:space="0" w:color="auto"/>
            <w:right w:val="none" w:sz="0" w:space="0" w:color="auto"/>
          </w:divBdr>
          <w:divsChild>
            <w:div w:id="1578444020">
              <w:marLeft w:val="150"/>
              <w:marRight w:val="150"/>
              <w:marTop w:val="0"/>
              <w:marBottom w:val="0"/>
              <w:divBdr>
                <w:top w:val="none" w:sz="0" w:space="0" w:color="auto"/>
                <w:left w:val="none" w:sz="0" w:space="0" w:color="auto"/>
                <w:bottom w:val="none" w:sz="0" w:space="0" w:color="auto"/>
                <w:right w:val="none" w:sz="0" w:space="0" w:color="auto"/>
              </w:divBdr>
            </w:div>
          </w:divsChild>
        </w:div>
        <w:div w:id="2043243284">
          <w:marLeft w:val="0"/>
          <w:marRight w:val="0"/>
          <w:marTop w:val="0"/>
          <w:marBottom w:val="300"/>
          <w:divBdr>
            <w:top w:val="none" w:sz="0" w:space="0" w:color="auto"/>
            <w:left w:val="none" w:sz="0" w:space="0" w:color="auto"/>
            <w:bottom w:val="none" w:sz="0" w:space="0" w:color="auto"/>
            <w:right w:val="none" w:sz="0" w:space="0" w:color="auto"/>
          </w:divBdr>
          <w:divsChild>
            <w:div w:id="1859537556">
              <w:marLeft w:val="150"/>
              <w:marRight w:val="150"/>
              <w:marTop w:val="0"/>
              <w:marBottom w:val="0"/>
              <w:divBdr>
                <w:top w:val="none" w:sz="0" w:space="0" w:color="auto"/>
                <w:left w:val="none" w:sz="0" w:space="0" w:color="auto"/>
                <w:bottom w:val="none" w:sz="0" w:space="0" w:color="auto"/>
                <w:right w:val="none" w:sz="0" w:space="0" w:color="auto"/>
              </w:divBdr>
            </w:div>
            <w:div w:id="645625411">
              <w:marLeft w:val="150"/>
              <w:marRight w:val="150"/>
              <w:marTop w:val="0"/>
              <w:marBottom w:val="0"/>
              <w:divBdr>
                <w:top w:val="none" w:sz="0" w:space="0" w:color="auto"/>
                <w:left w:val="none" w:sz="0" w:space="0" w:color="auto"/>
                <w:bottom w:val="none" w:sz="0" w:space="0" w:color="auto"/>
                <w:right w:val="none" w:sz="0" w:space="0" w:color="auto"/>
              </w:divBdr>
            </w:div>
            <w:div w:id="600144200">
              <w:marLeft w:val="150"/>
              <w:marRight w:val="150"/>
              <w:marTop w:val="0"/>
              <w:marBottom w:val="0"/>
              <w:divBdr>
                <w:top w:val="none" w:sz="0" w:space="0" w:color="auto"/>
                <w:left w:val="none" w:sz="0" w:space="0" w:color="auto"/>
                <w:bottom w:val="none" w:sz="0" w:space="0" w:color="auto"/>
                <w:right w:val="none" w:sz="0" w:space="0" w:color="auto"/>
              </w:divBdr>
            </w:div>
          </w:divsChild>
        </w:div>
        <w:div w:id="261837026">
          <w:marLeft w:val="0"/>
          <w:marRight w:val="0"/>
          <w:marTop w:val="0"/>
          <w:marBottom w:val="300"/>
          <w:divBdr>
            <w:top w:val="none" w:sz="0" w:space="0" w:color="auto"/>
            <w:left w:val="none" w:sz="0" w:space="0" w:color="auto"/>
            <w:bottom w:val="none" w:sz="0" w:space="0" w:color="auto"/>
            <w:right w:val="none" w:sz="0" w:space="0" w:color="auto"/>
          </w:divBdr>
          <w:divsChild>
            <w:div w:id="2691641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72282187">
      <w:bodyDiv w:val="1"/>
      <w:marLeft w:val="0"/>
      <w:marRight w:val="0"/>
      <w:marTop w:val="0"/>
      <w:marBottom w:val="0"/>
      <w:divBdr>
        <w:top w:val="none" w:sz="0" w:space="0" w:color="auto"/>
        <w:left w:val="none" w:sz="0" w:space="0" w:color="auto"/>
        <w:bottom w:val="none" w:sz="0" w:space="0" w:color="auto"/>
        <w:right w:val="none" w:sz="0" w:space="0" w:color="auto"/>
      </w:divBdr>
    </w:div>
    <w:div w:id="584457783">
      <w:bodyDiv w:val="1"/>
      <w:marLeft w:val="0"/>
      <w:marRight w:val="0"/>
      <w:marTop w:val="0"/>
      <w:marBottom w:val="0"/>
      <w:divBdr>
        <w:top w:val="none" w:sz="0" w:space="0" w:color="auto"/>
        <w:left w:val="none" w:sz="0" w:space="0" w:color="auto"/>
        <w:bottom w:val="none" w:sz="0" w:space="0" w:color="auto"/>
        <w:right w:val="none" w:sz="0" w:space="0" w:color="auto"/>
      </w:divBdr>
    </w:div>
    <w:div w:id="587813931">
      <w:bodyDiv w:val="1"/>
      <w:marLeft w:val="0"/>
      <w:marRight w:val="0"/>
      <w:marTop w:val="0"/>
      <w:marBottom w:val="0"/>
      <w:divBdr>
        <w:top w:val="none" w:sz="0" w:space="0" w:color="auto"/>
        <w:left w:val="none" w:sz="0" w:space="0" w:color="auto"/>
        <w:bottom w:val="none" w:sz="0" w:space="0" w:color="auto"/>
        <w:right w:val="none" w:sz="0" w:space="0" w:color="auto"/>
      </w:divBdr>
    </w:div>
    <w:div w:id="598949525">
      <w:bodyDiv w:val="1"/>
      <w:marLeft w:val="0"/>
      <w:marRight w:val="0"/>
      <w:marTop w:val="0"/>
      <w:marBottom w:val="0"/>
      <w:divBdr>
        <w:top w:val="none" w:sz="0" w:space="0" w:color="auto"/>
        <w:left w:val="none" w:sz="0" w:space="0" w:color="auto"/>
        <w:bottom w:val="none" w:sz="0" w:space="0" w:color="auto"/>
        <w:right w:val="none" w:sz="0" w:space="0" w:color="auto"/>
      </w:divBdr>
    </w:div>
    <w:div w:id="605889595">
      <w:bodyDiv w:val="1"/>
      <w:marLeft w:val="0"/>
      <w:marRight w:val="0"/>
      <w:marTop w:val="0"/>
      <w:marBottom w:val="0"/>
      <w:divBdr>
        <w:top w:val="none" w:sz="0" w:space="0" w:color="auto"/>
        <w:left w:val="none" w:sz="0" w:space="0" w:color="auto"/>
        <w:bottom w:val="none" w:sz="0" w:space="0" w:color="auto"/>
        <w:right w:val="none" w:sz="0" w:space="0" w:color="auto"/>
      </w:divBdr>
    </w:div>
    <w:div w:id="612901046">
      <w:bodyDiv w:val="1"/>
      <w:marLeft w:val="0"/>
      <w:marRight w:val="0"/>
      <w:marTop w:val="0"/>
      <w:marBottom w:val="0"/>
      <w:divBdr>
        <w:top w:val="none" w:sz="0" w:space="0" w:color="auto"/>
        <w:left w:val="none" w:sz="0" w:space="0" w:color="auto"/>
        <w:bottom w:val="none" w:sz="0" w:space="0" w:color="auto"/>
        <w:right w:val="none" w:sz="0" w:space="0" w:color="auto"/>
      </w:divBdr>
    </w:div>
    <w:div w:id="620724035">
      <w:bodyDiv w:val="1"/>
      <w:marLeft w:val="0"/>
      <w:marRight w:val="0"/>
      <w:marTop w:val="0"/>
      <w:marBottom w:val="0"/>
      <w:divBdr>
        <w:top w:val="none" w:sz="0" w:space="0" w:color="auto"/>
        <w:left w:val="none" w:sz="0" w:space="0" w:color="auto"/>
        <w:bottom w:val="none" w:sz="0" w:space="0" w:color="auto"/>
        <w:right w:val="none" w:sz="0" w:space="0" w:color="auto"/>
      </w:divBdr>
    </w:div>
    <w:div w:id="634411596">
      <w:bodyDiv w:val="1"/>
      <w:marLeft w:val="0"/>
      <w:marRight w:val="0"/>
      <w:marTop w:val="0"/>
      <w:marBottom w:val="0"/>
      <w:divBdr>
        <w:top w:val="none" w:sz="0" w:space="0" w:color="auto"/>
        <w:left w:val="none" w:sz="0" w:space="0" w:color="auto"/>
        <w:bottom w:val="none" w:sz="0" w:space="0" w:color="auto"/>
        <w:right w:val="none" w:sz="0" w:space="0" w:color="auto"/>
      </w:divBdr>
    </w:div>
    <w:div w:id="659506937">
      <w:bodyDiv w:val="1"/>
      <w:marLeft w:val="0"/>
      <w:marRight w:val="0"/>
      <w:marTop w:val="0"/>
      <w:marBottom w:val="0"/>
      <w:divBdr>
        <w:top w:val="none" w:sz="0" w:space="0" w:color="auto"/>
        <w:left w:val="none" w:sz="0" w:space="0" w:color="auto"/>
        <w:bottom w:val="none" w:sz="0" w:space="0" w:color="auto"/>
        <w:right w:val="none" w:sz="0" w:space="0" w:color="auto"/>
      </w:divBdr>
    </w:div>
    <w:div w:id="670529471">
      <w:bodyDiv w:val="1"/>
      <w:marLeft w:val="0"/>
      <w:marRight w:val="0"/>
      <w:marTop w:val="0"/>
      <w:marBottom w:val="0"/>
      <w:divBdr>
        <w:top w:val="none" w:sz="0" w:space="0" w:color="auto"/>
        <w:left w:val="none" w:sz="0" w:space="0" w:color="auto"/>
        <w:bottom w:val="none" w:sz="0" w:space="0" w:color="auto"/>
        <w:right w:val="none" w:sz="0" w:space="0" w:color="auto"/>
      </w:divBdr>
    </w:div>
    <w:div w:id="725959540">
      <w:bodyDiv w:val="1"/>
      <w:marLeft w:val="0"/>
      <w:marRight w:val="0"/>
      <w:marTop w:val="0"/>
      <w:marBottom w:val="0"/>
      <w:divBdr>
        <w:top w:val="none" w:sz="0" w:space="0" w:color="auto"/>
        <w:left w:val="none" w:sz="0" w:space="0" w:color="auto"/>
        <w:bottom w:val="none" w:sz="0" w:space="0" w:color="auto"/>
        <w:right w:val="none" w:sz="0" w:space="0" w:color="auto"/>
      </w:divBdr>
    </w:div>
    <w:div w:id="728695752">
      <w:bodyDiv w:val="1"/>
      <w:marLeft w:val="0"/>
      <w:marRight w:val="0"/>
      <w:marTop w:val="0"/>
      <w:marBottom w:val="0"/>
      <w:divBdr>
        <w:top w:val="none" w:sz="0" w:space="0" w:color="auto"/>
        <w:left w:val="none" w:sz="0" w:space="0" w:color="auto"/>
        <w:bottom w:val="none" w:sz="0" w:space="0" w:color="auto"/>
        <w:right w:val="none" w:sz="0" w:space="0" w:color="auto"/>
      </w:divBdr>
    </w:div>
    <w:div w:id="745492370">
      <w:bodyDiv w:val="1"/>
      <w:marLeft w:val="0"/>
      <w:marRight w:val="0"/>
      <w:marTop w:val="0"/>
      <w:marBottom w:val="0"/>
      <w:divBdr>
        <w:top w:val="none" w:sz="0" w:space="0" w:color="auto"/>
        <w:left w:val="none" w:sz="0" w:space="0" w:color="auto"/>
        <w:bottom w:val="none" w:sz="0" w:space="0" w:color="auto"/>
        <w:right w:val="none" w:sz="0" w:space="0" w:color="auto"/>
      </w:divBdr>
    </w:div>
    <w:div w:id="773088336">
      <w:bodyDiv w:val="1"/>
      <w:marLeft w:val="0"/>
      <w:marRight w:val="0"/>
      <w:marTop w:val="0"/>
      <w:marBottom w:val="0"/>
      <w:divBdr>
        <w:top w:val="none" w:sz="0" w:space="0" w:color="auto"/>
        <w:left w:val="none" w:sz="0" w:space="0" w:color="auto"/>
        <w:bottom w:val="none" w:sz="0" w:space="0" w:color="auto"/>
        <w:right w:val="none" w:sz="0" w:space="0" w:color="auto"/>
      </w:divBdr>
    </w:div>
    <w:div w:id="820082352">
      <w:bodyDiv w:val="1"/>
      <w:marLeft w:val="0"/>
      <w:marRight w:val="0"/>
      <w:marTop w:val="0"/>
      <w:marBottom w:val="0"/>
      <w:divBdr>
        <w:top w:val="none" w:sz="0" w:space="0" w:color="auto"/>
        <w:left w:val="none" w:sz="0" w:space="0" w:color="auto"/>
        <w:bottom w:val="none" w:sz="0" w:space="0" w:color="auto"/>
        <w:right w:val="none" w:sz="0" w:space="0" w:color="auto"/>
      </w:divBdr>
      <w:divsChild>
        <w:div w:id="576717531">
          <w:marLeft w:val="0"/>
          <w:marRight w:val="0"/>
          <w:marTop w:val="0"/>
          <w:marBottom w:val="300"/>
          <w:divBdr>
            <w:top w:val="none" w:sz="0" w:space="0" w:color="auto"/>
            <w:left w:val="none" w:sz="0" w:space="0" w:color="auto"/>
            <w:bottom w:val="none" w:sz="0" w:space="0" w:color="auto"/>
            <w:right w:val="none" w:sz="0" w:space="0" w:color="auto"/>
          </w:divBdr>
          <w:divsChild>
            <w:div w:id="1968193208">
              <w:marLeft w:val="150"/>
              <w:marRight w:val="150"/>
              <w:marTop w:val="0"/>
              <w:marBottom w:val="0"/>
              <w:divBdr>
                <w:top w:val="none" w:sz="0" w:space="0" w:color="auto"/>
                <w:left w:val="none" w:sz="0" w:space="0" w:color="auto"/>
                <w:bottom w:val="none" w:sz="0" w:space="0" w:color="auto"/>
                <w:right w:val="none" w:sz="0" w:space="0" w:color="auto"/>
              </w:divBdr>
            </w:div>
          </w:divsChild>
        </w:div>
        <w:div w:id="257564137">
          <w:marLeft w:val="0"/>
          <w:marRight w:val="0"/>
          <w:marTop w:val="0"/>
          <w:marBottom w:val="300"/>
          <w:divBdr>
            <w:top w:val="none" w:sz="0" w:space="0" w:color="auto"/>
            <w:left w:val="none" w:sz="0" w:space="0" w:color="auto"/>
            <w:bottom w:val="none" w:sz="0" w:space="0" w:color="auto"/>
            <w:right w:val="none" w:sz="0" w:space="0" w:color="auto"/>
          </w:divBdr>
          <w:divsChild>
            <w:div w:id="499974348">
              <w:marLeft w:val="150"/>
              <w:marRight w:val="150"/>
              <w:marTop w:val="0"/>
              <w:marBottom w:val="0"/>
              <w:divBdr>
                <w:top w:val="none" w:sz="0" w:space="0" w:color="auto"/>
                <w:left w:val="none" w:sz="0" w:space="0" w:color="auto"/>
                <w:bottom w:val="none" w:sz="0" w:space="0" w:color="auto"/>
                <w:right w:val="none" w:sz="0" w:space="0" w:color="auto"/>
              </w:divBdr>
            </w:div>
            <w:div w:id="661351281">
              <w:marLeft w:val="150"/>
              <w:marRight w:val="150"/>
              <w:marTop w:val="0"/>
              <w:marBottom w:val="0"/>
              <w:divBdr>
                <w:top w:val="none" w:sz="0" w:space="0" w:color="auto"/>
                <w:left w:val="none" w:sz="0" w:space="0" w:color="auto"/>
                <w:bottom w:val="none" w:sz="0" w:space="0" w:color="auto"/>
                <w:right w:val="none" w:sz="0" w:space="0" w:color="auto"/>
              </w:divBdr>
            </w:div>
            <w:div w:id="45642240">
              <w:marLeft w:val="150"/>
              <w:marRight w:val="150"/>
              <w:marTop w:val="0"/>
              <w:marBottom w:val="0"/>
              <w:divBdr>
                <w:top w:val="none" w:sz="0" w:space="0" w:color="auto"/>
                <w:left w:val="none" w:sz="0" w:space="0" w:color="auto"/>
                <w:bottom w:val="none" w:sz="0" w:space="0" w:color="auto"/>
                <w:right w:val="none" w:sz="0" w:space="0" w:color="auto"/>
              </w:divBdr>
            </w:div>
          </w:divsChild>
        </w:div>
        <w:div w:id="741682843">
          <w:marLeft w:val="0"/>
          <w:marRight w:val="0"/>
          <w:marTop w:val="0"/>
          <w:marBottom w:val="300"/>
          <w:divBdr>
            <w:top w:val="none" w:sz="0" w:space="0" w:color="auto"/>
            <w:left w:val="none" w:sz="0" w:space="0" w:color="auto"/>
            <w:bottom w:val="none" w:sz="0" w:space="0" w:color="auto"/>
            <w:right w:val="none" w:sz="0" w:space="0" w:color="auto"/>
          </w:divBdr>
          <w:divsChild>
            <w:div w:id="2082633624">
              <w:marLeft w:val="150"/>
              <w:marRight w:val="150"/>
              <w:marTop w:val="0"/>
              <w:marBottom w:val="0"/>
              <w:divBdr>
                <w:top w:val="none" w:sz="0" w:space="0" w:color="auto"/>
                <w:left w:val="none" w:sz="0" w:space="0" w:color="auto"/>
                <w:bottom w:val="none" w:sz="0" w:space="0" w:color="auto"/>
                <w:right w:val="none" w:sz="0" w:space="0" w:color="auto"/>
              </w:divBdr>
            </w:div>
          </w:divsChild>
        </w:div>
        <w:div w:id="638799954">
          <w:marLeft w:val="0"/>
          <w:marRight w:val="0"/>
          <w:marTop w:val="0"/>
          <w:marBottom w:val="300"/>
          <w:divBdr>
            <w:top w:val="none" w:sz="0" w:space="0" w:color="auto"/>
            <w:left w:val="none" w:sz="0" w:space="0" w:color="auto"/>
            <w:bottom w:val="none" w:sz="0" w:space="0" w:color="auto"/>
            <w:right w:val="none" w:sz="0" w:space="0" w:color="auto"/>
          </w:divBdr>
          <w:divsChild>
            <w:div w:id="2134591071">
              <w:marLeft w:val="150"/>
              <w:marRight w:val="150"/>
              <w:marTop w:val="0"/>
              <w:marBottom w:val="0"/>
              <w:divBdr>
                <w:top w:val="none" w:sz="0" w:space="0" w:color="auto"/>
                <w:left w:val="none" w:sz="0" w:space="0" w:color="auto"/>
                <w:bottom w:val="none" w:sz="0" w:space="0" w:color="auto"/>
                <w:right w:val="none" w:sz="0" w:space="0" w:color="auto"/>
              </w:divBdr>
            </w:div>
            <w:div w:id="1008606676">
              <w:marLeft w:val="150"/>
              <w:marRight w:val="150"/>
              <w:marTop w:val="0"/>
              <w:marBottom w:val="0"/>
              <w:divBdr>
                <w:top w:val="none" w:sz="0" w:space="0" w:color="auto"/>
                <w:left w:val="none" w:sz="0" w:space="0" w:color="auto"/>
                <w:bottom w:val="none" w:sz="0" w:space="0" w:color="auto"/>
                <w:right w:val="none" w:sz="0" w:space="0" w:color="auto"/>
              </w:divBdr>
            </w:div>
            <w:div w:id="1315792444">
              <w:marLeft w:val="150"/>
              <w:marRight w:val="150"/>
              <w:marTop w:val="0"/>
              <w:marBottom w:val="0"/>
              <w:divBdr>
                <w:top w:val="none" w:sz="0" w:space="0" w:color="auto"/>
                <w:left w:val="none" w:sz="0" w:space="0" w:color="auto"/>
                <w:bottom w:val="none" w:sz="0" w:space="0" w:color="auto"/>
                <w:right w:val="none" w:sz="0" w:space="0" w:color="auto"/>
              </w:divBdr>
            </w:div>
          </w:divsChild>
        </w:div>
        <w:div w:id="1239753077">
          <w:marLeft w:val="0"/>
          <w:marRight w:val="0"/>
          <w:marTop w:val="0"/>
          <w:marBottom w:val="300"/>
          <w:divBdr>
            <w:top w:val="none" w:sz="0" w:space="0" w:color="auto"/>
            <w:left w:val="none" w:sz="0" w:space="0" w:color="auto"/>
            <w:bottom w:val="none" w:sz="0" w:space="0" w:color="auto"/>
            <w:right w:val="none" w:sz="0" w:space="0" w:color="auto"/>
          </w:divBdr>
          <w:divsChild>
            <w:div w:id="1936743973">
              <w:marLeft w:val="150"/>
              <w:marRight w:val="150"/>
              <w:marTop w:val="0"/>
              <w:marBottom w:val="0"/>
              <w:divBdr>
                <w:top w:val="none" w:sz="0" w:space="0" w:color="auto"/>
                <w:left w:val="none" w:sz="0" w:space="0" w:color="auto"/>
                <w:bottom w:val="none" w:sz="0" w:space="0" w:color="auto"/>
                <w:right w:val="none" w:sz="0" w:space="0" w:color="auto"/>
              </w:divBdr>
            </w:div>
          </w:divsChild>
        </w:div>
        <w:div w:id="1273049592">
          <w:marLeft w:val="0"/>
          <w:marRight w:val="0"/>
          <w:marTop w:val="0"/>
          <w:marBottom w:val="300"/>
          <w:divBdr>
            <w:top w:val="none" w:sz="0" w:space="0" w:color="auto"/>
            <w:left w:val="none" w:sz="0" w:space="0" w:color="auto"/>
            <w:bottom w:val="none" w:sz="0" w:space="0" w:color="auto"/>
            <w:right w:val="none" w:sz="0" w:space="0" w:color="auto"/>
          </w:divBdr>
          <w:divsChild>
            <w:div w:id="372770485">
              <w:marLeft w:val="150"/>
              <w:marRight w:val="150"/>
              <w:marTop w:val="0"/>
              <w:marBottom w:val="0"/>
              <w:divBdr>
                <w:top w:val="none" w:sz="0" w:space="0" w:color="auto"/>
                <w:left w:val="none" w:sz="0" w:space="0" w:color="auto"/>
                <w:bottom w:val="none" w:sz="0" w:space="0" w:color="auto"/>
                <w:right w:val="none" w:sz="0" w:space="0" w:color="auto"/>
              </w:divBdr>
            </w:div>
            <w:div w:id="1389911677">
              <w:marLeft w:val="150"/>
              <w:marRight w:val="150"/>
              <w:marTop w:val="0"/>
              <w:marBottom w:val="0"/>
              <w:divBdr>
                <w:top w:val="none" w:sz="0" w:space="0" w:color="auto"/>
                <w:left w:val="none" w:sz="0" w:space="0" w:color="auto"/>
                <w:bottom w:val="none" w:sz="0" w:space="0" w:color="auto"/>
                <w:right w:val="none" w:sz="0" w:space="0" w:color="auto"/>
              </w:divBdr>
            </w:div>
            <w:div w:id="2052798670">
              <w:marLeft w:val="150"/>
              <w:marRight w:val="150"/>
              <w:marTop w:val="0"/>
              <w:marBottom w:val="0"/>
              <w:divBdr>
                <w:top w:val="none" w:sz="0" w:space="0" w:color="auto"/>
                <w:left w:val="none" w:sz="0" w:space="0" w:color="auto"/>
                <w:bottom w:val="none" w:sz="0" w:space="0" w:color="auto"/>
                <w:right w:val="none" w:sz="0" w:space="0" w:color="auto"/>
              </w:divBdr>
            </w:div>
          </w:divsChild>
        </w:div>
        <w:div w:id="1269655848">
          <w:marLeft w:val="0"/>
          <w:marRight w:val="0"/>
          <w:marTop w:val="0"/>
          <w:marBottom w:val="300"/>
          <w:divBdr>
            <w:top w:val="none" w:sz="0" w:space="0" w:color="auto"/>
            <w:left w:val="none" w:sz="0" w:space="0" w:color="auto"/>
            <w:bottom w:val="none" w:sz="0" w:space="0" w:color="auto"/>
            <w:right w:val="none" w:sz="0" w:space="0" w:color="auto"/>
          </w:divBdr>
          <w:divsChild>
            <w:div w:id="462620441">
              <w:marLeft w:val="150"/>
              <w:marRight w:val="150"/>
              <w:marTop w:val="0"/>
              <w:marBottom w:val="0"/>
              <w:divBdr>
                <w:top w:val="none" w:sz="0" w:space="0" w:color="auto"/>
                <w:left w:val="none" w:sz="0" w:space="0" w:color="auto"/>
                <w:bottom w:val="none" w:sz="0" w:space="0" w:color="auto"/>
                <w:right w:val="none" w:sz="0" w:space="0" w:color="auto"/>
              </w:divBdr>
            </w:div>
          </w:divsChild>
        </w:div>
        <w:div w:id="7954850">
          <w:marLeft w:val="0"/>
          <w:marRight w:val="0"/>
          <w:marTop w:val="0"/>
          <w:marBottom w:val="300"/>
          <w:divBdr>
            <w:top w:val="none" w:sz="0" w:space="0" w:color="auto"/>
            <w:left w:val="none" w:sz="0" w:space="0" w:color="auto"/>
            <w:bottom w:val="none" w:sz="0" w:space="0" w:color="auto"/>
            <w:right w:val="none" w:sz="0" w:space="0" w:color="auto"/>
          </w:divBdr>
          <w:divsChild>
            <w:div w:id="1296377963">
              <w:marLeft w:val="150"/>
              <w:marRight w:val="150"/>
              <w:marTop w:val="0"/>
              <w:marBottom w:val="0"/>
              <w:divBdr>
                <w:top w:val="none" w:sz="0" w:space="0" w:color="auto"/>
                <w:left w:val="none" w:sz="0" w:space="0" w:color="auto"/>
                <w:bottom w:val="none" w:sz="0" w:space="0" w:color="auto"/>
                <w:right w:val="none" w:sz="0" w:space="0" w:color="auto"/>
              </w:divBdr>
            </w:div>
            <w:div w:id="648368201">
              <w:marLeft w:val="150"/>
              <w:marRight w:val="150"/>
              <w:marTop w:val="0"/>
              <w:marBottom w:val="0"/>
              <w:divBdr>
                <w:top w:val="none" w:sz="0" w:space="0" w:color="auto"/>
                <w:left w:val="none" w:sz="0" w:space="0" w:color="auto"/>
                <w:bottom w:val="none" w:sz="0" w:space="0" w:color="auto"/>
                <w:right w:val="none" w:sz="0" w:space="0" w:color="auto"/>
              </w:divBdr>
            </w:div>
            <w:div w:id="394821110">
              <w:marLeft w:val="150"/>
              <w:marRight w:val="150"/>
              <w:marTop w:val="0"/>
              <w:marBottom w:val="0"/>
              <w:divBdr>
                <w:top w:val="none" w:sz="0" w:space="0" w:color="auto"/>
                <w:left w:val="none" w:sz="0" w:space="0" w:color="auto"/>
                <w:bottom w:val="none" w:sz="0" w:space="0" w:color="auto"/>
                <w:right w:val="none" w:sz="0" w:space="0" w:color="auto"/>
              </w:divBdr>
            </w:div>
          </w:divsChild>
        </w:div>
        <w:div w:id="1905335306">
          <w:marLeft w:val="0"/>
          <w:marRight w:val="0"/>
          <w:marTop w:val="0"/>
          <w:marBottom w:val="300"/>
          <w:divBdr>
            <w:top w:val="none" w:sz="0" w:space="0" w:color="auto"/>
            <w:left w:val="none" w:sz="0" w:space="0" w:color="auto"/>
            <w:bottom w:val="none" w:sz="0" w:space="0" w:color="auto"/>
            <w:right w:val="none" w:sz="0" w:space="0" w:color="auto"/>
          </w:divBdr>
          <w:divsChild>
            <w:div w:id="713191818">
              <w:marLeft w:val="150"/>
              <w:marRight w:val="150"/>
              <w:marTop w:val="0"/>
              <w:marBottom w:val="0"/>
              <w:divBdr>
                <w:top w:val="none" w:sz="0" w:space="0" w:color="auto"/>
                <w:left w:val="none" w:sz="0" w:space="0" w:color="auto"/>
                <w:bottom w:val="none" w:sz="0" w:space="0" w:color="auto"/>
                <w:right w:val="none" w:sz="0" w:space="0" w:color="auto"/>
              </w:divBdr>
            </w:div>
          </w:divsChild>
        </w:div>
        <w:div w:id="1096486917">
          <w:marLeft w:val="0"/>
          <w:marRight w:val="0"/>
          <w:marTop w:val="0"/>
          <w:marBottom w:val="300"/>
          <w:divBdr>
            <w:top w:val="none" w:sz="0" w:space="0" w:color="auto"/>
            <w:left w:val="none" w:sz="0" w:space="0" w:color="auto"/>
            <w:bottom w:val="none" w:sz="0" w:space="0" w:color="auto"/>
            <w:right w:val="none" w:sz="0" w:space="0" w:color="auto"/>
          </w:divBdr>
          <w:divsChild>
            <w:div w:id="1222793520">
              <w:marLeft w:val="150"/>
              <w:marRight w:val="150"/>
              <w:marTop w:val="0"/>
              <w:marBottom w:val="0"/>
              <w:divBdr>
                <w:top w:val="none" w:sz="0" w:space="0" w:color="auto"/>
                <w:left w:val="none" w:sz="0" w:space="0" w:color="auto"/>
                <w:bottom w:val="none" w:sz="0" w:space="0" w:color="auto"/>
                <w:right w:val="none" w:sz="0" w:space="0" w:color="auto"/>
              </w:divBdr>
            </w:div>
            <w:div w:id="952056391">
              <w:marLeft w:val="150"/>
              <w:marRight w:val="150"/>
              <w:marTop w:val="0"/>
              <w:marBottom w:val="0"/>
              <w:divBdr>
                <w:top w:val="none" w:sz="0" w:space="0" w:color="auto"/>
                <w:left w:val="none" w:sz="0" w:space="0" w:color="auto"/>
                <w:bottom w:val="none" w:sz="0" w:space="0" w:color="auto"/>
                <w:right w:val="none" w:sz="0" w:space="0" w:color="auto"/>
              </w:divBdr>
            </w:div>
            <w:div w:id="1513495038">
              <w:marLeft w:val="150"/>
              <w:marRight w:val="150"/>
              <w:marTop w:val="0"/>
              <w:marBottom w:val="0"/>
              <w:divBdr>
                <w:top w:val="none" w:sz="0" w:space="0" w:color="auto"/>
                <w:left w:val="none" w:sz="0" w:space="0" w:color="auto"/>
                <w:bottom w:val="none" w:sz="0" w:space="0" w:color="auto"/>
                <w:right w:val="none" w:sz="0" w:space="0" w:color="auto"/>
              </w:divBdr>
            </w:div>
          </w:divsChild>
        </w:div>
        <w:div w:id="1607343985">
          <w:marLeft w:val="0"/>
          <w:marRight w:val="0"/>
          <w:marTop w:val="0"/>
          <w:marBottom w:val="300"/>
          <w:divBdr>
            <w:top w:val="none" w:sz="0" w:space="0" w:color="auto"/>
            <w:left w:val="none" w:sz="0" w:space="0" w:color="auto"/>
            <w:bottom w:val="none" w:sz="0" w:space="0" w:color="auto"/>
            <w:right w:val="none" w:sz="0" w:space="0" w:color="auto"/>
          </w:divBdr>
          <w:divsChild>
            <w:div w:id="7639620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5971857">
      <w:bodyDiv w:val="1"/>
      <w:marLeft w:val="0"/>
      <w:marRight w:val="0"/>
      <w:marTop w:val="0"/>
      <w:marBottom w:val="0"/>
      <w:divBdr>
        <w:top w:val="none" w:sz="0" w:space="0" w:color="auto"/>
        <w:left w:val="none" w:sz="0" w:space="0" w:color="auto"/>
        <w:bottom w:val="none" w:sz="0" w:space="0" w:color="auto"/>
        <w:right w:val="none" w:sz="0" w:space="0" w:color="auto"/>
      </w:divBdr>
    </w:div>
    <w:div w:id="914170753">
      <w:bodyDiv w:val="1"/>
      <w:marLeft w:val="0"/>
      <w:marRight w:val="0"/>
      <w:marTop w:val="0"/>
      <w:marBottom w:val="0"/>
      <w:divBdr>
        <w:top w:val="none" w:sz="0" w:space="0" w:color="auto"/>
        <w:left w:val="none" w:sz="0" w:space="0" w:color="auto"/>
        <w:bottom w:val="none" w:sz="0" w:space="0" w:color="auto"/>
        <w:right w:val="none" w:sz="0" w:space="0" w:color="auto"/>
      </w:divBdr>
    </w:div>
    <w:div w:id="954554501">
      <w:bodyDiv w:val="1"/>
      <w:marLeft w:val="0"/>
      <w:marRight w:val="0"/>
      <w:marTop w:val="0"/>
      <w:marBottom w:val="0"/>
      <w:divBdr>
        <w:top w:val="none" w:sz="0" w:space="0" w:color="auto"/>
        <w:left w:val="none" w:sz="0" w:space="0" w:color="auto"/>
        <w:bottom w:val="none" w:sz="0" w:space="0" w:color="auto"/>
        <w:right w:val="none" w:sz="0" w:space="0" w:color="auto"/>
      </w:divBdr>
    </w:div>
    <w:div w:id="962806555">
      <w:bodyDiv w:val="1"/>
      <w:marLeft w:val="0"/>
      <w:marRight w:val="0"/>
      <w:marTop w:val="0"/>
      <w:marBottom w:val="0"/>
      <w:divBdr>
        <w:top w:val="none" w:sz="0" w:space="0" w:color="auto"/>
        <w:left w:val="none" w:sz="0" w:space="0" w:color="auto"/>
        <w:bottom w:val="none" w:sz="0" w:space="0" w:color="auto"/>
        <w:right w:val="none" w:sz="0" w:space="0" w:color="auto"/>
      </w:divBdr>
    </w:div>
    <w:div w:id="964585203">
      <w:bodyDiv w:val="1"/>
      <w:marLeft w:val="0"/>
      <w:marRight w:val="0"/>
      <w:marTop w:val="0"/>
      <w:marBottom w:val="0"/>
      <w:divBdr>
        <w:top w:val="none" w:sz="0" w:space="0" w:color="auto"/>
        <w:left w:val="none" w:sz="0" w:space="0" w:color="auto"/>
        <w:bottom w:val="none" w:sz="0" w:space="0" w:color="auto"/>
        <w:right w:val="none" w:sz="0" w:space="0" w:color="auto"/>
      </w:divBdr>
    </w:div>
    <w:div w:id="1103841178">
      <w:bodyDiv w:val="1"/>
      <w:marLeft w:val="0"/>
      <w:marRight w:val="0"/>
      <w:marTop w:val="0"/>
      <w:marBottom w:val="0"/>
      <w:divBdr>
        <w:top w:val="none" w:sz="0" w:space="0" w:color="auto"/>
        <w:left w:val="none" w:sz="0" w:space="0" w:color="auto"/>
        <w:bottom w:val="none" w:sz="0" w:space="0" w:color="auto"/>
        <w:right w:val="none" w:sz="0" w:space="0" w:color="auto"/>
      </w:divBdr>
    </w:div>
    <w:div w:id="1113859702">
      <w:bodyDiv w:val="1"/>
      <w:marLeft w:val="0"/>
      <w:marRight w:val="0"/>
      <w:marTop w:val="0"/>
      <w:marBottom w:val="0"/>
      <w:divBdr>
        <w:top w:val="none" w:sz="0" w:space="0" w:color="auto"/>
        <w:left w:val="none" w:sz="0" w:space="0" w:color="auto"/>
        <w:bottom w:val="none" w:sz="0" w:space="0" w:color="auto"/>
        <w:right w:val="none" w:sz="0" w:space="0" w:color="auto"/>
      </w:divBdr>
    </w:div>
    <w:div w:id="1170632630">
      <w:bodyDiv w:val="1"/>
      <w:marLeft w:val="0"/>
      <w:marRight w:val="0"/>
      <w:marTop w:val="0"/>
      <w:marBottom w:val="0"/>
      <w:divBdr>
        <w:top w:val="none" w:sz="0" w:space="0" w:color="auto"/>
        <w:left w:val="none" w:sz="0" w:space="0" w:color="auto"/>
        <w:bottom w:val="none" w:sz="0" w:space="0" w:color="auto"/>
        <w:right w:val="none" w:sz="0" w:space="0" w:color="auto"/>
      </w:divBdr>
    </w:div>
    <w:div w:id="1199123171">
      <w:bodyDiv w:val="1"/>
      <w:marLeft w:val="0"/>
      <w:marRight w:val="0"/>
      <w:marTop w:val="0"/>
      <w:marBottom w:val="0"/>
      <w:divBdr>
        <w:top w:val="none" w:sz="0" w:space="0" w:color="auto"/>
        <w:left w:val="none" w:sz="0" w:space="0" w:color="auto"/>
        <w:bottom w:val="none" w:sz="0" w:space="0" w:color="auto"/>
        <w:right w:val="none" w:sz="0" w:space="0" w:color="auto"/>
      </w:divBdr>
    </w:div>
    <w:div w:id="1213466721">
      <w:bodyDiv w:val="1"/>
      <w:marLeft w:val="0"/>
      <w:marRight w:val="0"/>
      <w:marTop w:val="0"/>
      <w:marBottom w:val="0"/>
      <w:divBdr>
        <w:top w:val="none" w:sz="0" w:space="0" w:color="auto"/>
        <w:left w:val="none" w:sz="0" w:space="0" w:color="auto"/>
        <w:bottom w:val="none" w:sz="0" w:space="0" w:color="auto"/>
        <w:right w:val="none" w:sz="0" w:space="0" w:color="auto"/>
      </w:divBdr>
    </w:div>
    <w:div w:id="1243560954">
      <w:bodyDiv w:val="1"/>
      <w:marLeft w:val="0"/>
      <w:marRight w:val="0"/>
      <w:marTop w:val="0"/>
      <w:marBottom w:val="0"/>
      <w:divBdr>
        <w:top w:val="none" w:sz="0" w:space="0" w:color="auto"/>
        <w:left w:val="none" w:sz="0" w:space="0" w:color="auto"/>
        <w:bottom w:val="none" w:sz="0" w:space="0" w:color="auto"/>
        <w:right w:val="none" w:sz="0" w:space="0" w:color="auto"/>
      </w:divBdr>
    </w:div>
    <w:div w:id="1280071402">
      <w:bodyDiv w:val="1"/>
      <w:marLeft w:val="0"/>
      <w:marRight w:val="0"/>
      <w:marTop w:val="0"/>
      <w:marBottom w:val="0"/>
      <w:divBdr>
        <w:top w:val="none" w:sz="0" w:space="0" w:color="auto"/>
        <w:left w:val="none" w:sz="0" w:space="0" w:color="auto"/>
        <w:bottom w:val="none" w:sz="0" w:space="0" w:color="auto"/>
        <w:right w:val="none" w:sz="0" w:space="0" w:color="auto"/>
      </w:divBdr>
    </w:div>
    <w:div w:id="1283460814">
      <w:bodyDiv w:val="1"/>
      <w:marLeft w:val="0"/>
      <w:marRight w:val="0"/>
      <w:marTop w:val="0"/>
      <w:marBottom w:val="0"/>
      <w:divBdr>
        <w:top w:val="none" w:sz="0" w:space="0" w:color="auto"/>
        <w:left w:val="none" w:sz="0" w:space="0" w:color="auto"/>
        <w:bottom w:val="none" w:sz="0" w:space="0" w:color="auto"/>
        <w:right w:val="none" w:sz="0" w:space="0" w:color="auto"/>
      </w:divBdr>
    </w:div>
    <w:div w:id="1296834420">
      <w:bodyDiv w:val="1"/>
      <w:marLeft w:val="0"/>
      <w:marRight w:val="0"/>
      <w:marTop w:val="0"/>
      <w:marBottom w:val="0"/>
      <w:divBdr>
        <w:top w:val="none" w:sz="0" w:space="0" w:color="auto"/>
        <w:left w:val="none" w:sz="0" w:space="0" w:color="auto"/>
        <w:bottom w:val="none" w:sz="0" w:space="0" w:color="auto"/>
        <w:right w:val="none" w:sz="0" w:space="0" w:color="auto"/>
      </w:divBdr>
    </w:div>
    <w:div w:id="1301765116">
      <w:bodyDiv w:val="1"/>
      <w:marLeft w:val="0"/>
      <w:marRight w:val="0"/>
      <w:marTop w:val="0"/>
      <w:marBottom w:val="0"/>
      <w:divBdr>
        <w:top w:val="none" w:sz="0" w:space="0" w:color="auto"/>
        <w:left w:val="none" w:sz="0" w:space="0" w:color="auto"/>
        <w:bottom w:val="none" w:sz="0" w:space="0" w:color="auto"/>
        <w:right w:val="none" w:sz="0" w:space="0" w:color="auto"/>
      </w:divBdr>
    </w:div>
    <w:div w:id="1394811432">
      <w:bodyDiv w:val="1"/>
      <w:marLeft w:val="0"/>
      <w:marRight w:val="0"/>
      <w:marTop w:val="0"/>
      <w:marBottom w:val="0"/>
      <w:divBdr>
        <w:top w:val="none" w:sz="0" w:space="0" w:color="auto"/>
        <w:left w:val="none" w:sz="0" w:space="0" w:color="auto"/>
        <w:bottom w:val="none" w:sz="0" w:space="0" w:color="auto"/>
        <w:right w:val="none" w:sz="0" w:space="0" w:color="auto"/>
      </w:divBdr>
    </w:div>
    <w:div w:id="1405254771">
      <w:bodyDiv w:val="1"/>
      <w:marLeft w:val="0"/>
      <w:marRight w:val="0"/>
      <w:marTop w:val="0"/>
      <w:marBottom w:val="0"/>
      <w:divBdr>
        <w:top w:val="none" w:sz="0" w:space="0" w:color="auto"/>
        <w:left w:val="none" w:sz="0" w:space="0" w:color="auto"/>
        <w:bottom w:val="none" w:sz="0" w:space="0" w:color="auto"/>
        <w:right w:val="none" w:sz="0" w:space="0" w:color="auto"/>
      </w:divBdr>
    </w:div>
    <w:div w:id="1469320446">
      <w:bodyDiv w:val="1"/>
      <w:marLeft w:val="0"/>
      <w:marRight w:val="0"/>
      <w:marTop w:val="0"/>
      <w:marBottom w:val="0"/>
      <w:divBdr>
        <w:top w:val="none" w:sz="0" w:space="0" w:color="auto"/>
        <w:left w:val="none" w:sz="0" w:space="0" w:color="auto"/>
        <w:bottom w:val="none" w:sz="0" w:space="0" w:color="auto"/>
        <w:right w:val="none" w:sz="0" w:space="0" w:color="auto"/>
      </w:divBdr>
    </w:div>
    <w:div w:id="1545630619">
      <w:bodyDiv w:val="1"/>
      <w:marLeft w:val="0"/>
      <w:marRight w:val="0"/>
      <w:marTop w:val="0"/>
      <w:marBottom w:val="0"/>
      <w:divBdr>
        <w:top w:val="none" w:sz="0" w:space="0" w:color="auto"/>
        <w:left w:val="none" w:sz="0" w:space="0" w:color="auto"/>
        <w:bottom w:val="none" w:sz="0" w:space="0" w:color="auto"/>
        <w:right w:val="none" w:sz="0" w:space="0" w:color="auto"/>
      </w:divBdr>
    </w:div>
    <w:div w:id="1561601146">
      <w:bodyDiv w:val="1"/>
      <w:marLeft w:val="0"/>
      <w:marRight w:val="0"/>
      <w:marTop w:val="0"/>
      <w:marBottom w:val="0"/>
      <w:divBdr>
        <w:top w:val="none" w:sz="0" w:space="0" w:color="auto"/>
        <w:left w:val="none" w:sz="0" w:space="0" w:color="auto"/>
        <w:bottom w:val="none" w:sz="0" w:space="0" w:color="auto"/>
        <w:right w:val="none" w:sz="0" w:space="0" w:color="auto"/>
      </w:divBdr>
    </w:div>
    <w:div w:id="1565605729">
      <w:bodyDiv w:val="1"/>
      <w:marLeft w:val="0"/>
      <w:marRight w:val="0"/>
      <w:marTop w:val="0"/>
      <w:marBottom w:val="0"/>
      <w:divBdr>
        <w:top w:val="none" w:sz="0" w:space="0" w:color="auto"/>
        <w:left w:val="none" w:sz="0" w:space="0" w:color="auto"/>
        <w:bottom w:val="none" w:sz="0" w:space="0" w:color="auto"/>
        <w:right w:val="none" w:sz="0" w:space="0" w:color="auto"/>
      </w:divBdr>
      <w:divsChild>
        <w:div w:id="1371489959">
          <w:marLeft w:val="0"/>
          <w:marRight w:val="0"/>
          <w:marTop w:val="0"/>
          <w:marBottom w:val="300"/>
          <w:divBdr>
            <w:top w:val="none" w:sz="0" w:space="0" w:color="auto"/>
            <w:left w:val="none" w:sz="0" w:space="0" w:color="auto"/>
            <w:bottom w:val="none" w:sz="0" w:space="0" w:color="auto"/>
            <w:right w:val="none" w:sz="0" w:space="0" w:color="auto"/>
          </w:divBdr>
          <w:divsChild>
            <w:div w:id="855927734">
              <w:marLeft w:val="150"/>
              <w:marRight w:val="150"/>
              <w:marTop w:val="0"/>
              <w:marBottom w:val="0"/>
              <w:divBdr>
                <w:top w:val="none" w:sz="0" w:space="0" w:color="auto"/>
                <w:left w:val="none" w:sz="0" w:space="0" w:color="auto"/>
                <w:bottom w:val="none" w:sz="0" w:space="0" w:color="auto"/>
                <w:right w:val="none" w:sz="0" w:space="0" w:color="auto"/>
              </w:divBdr>
            </w:div>
          </w:divsChild>
        </w:div>
        <w:div w:id="1462074865">
          <w:marLeft w:val="0"/>
          <w:marRight w:val="0"/>
          <w:marTop w:val="0"/>
          <w:marBottom w:val="300"/>
          <w:divBdr>
            <w:top w:val="none" w:sz="0" w:space="0" w:color="auto"/>
            <w:left w:val="none" w:sz="0" w:space="0" w:color="auto"/>
            <w:bottom w:val="none" w:sz="0" w:space="0" w:color="auto"/>
            <w:right w:val="none" w:sz="0" w:space="0" w:color="auto"/>
          </w:divBdr>
          <w:divsChild>
            <w:div w:id="492258196">
              <w:marLeft w:val="150"/>
              <w:marRight w:val="150"/>
              <w:marTop w:val="0"/>
              <w:marBottom w:val="0"/>
              <w:divBdr>
                <w:top w:val="none" w:sz="0" w:space="0" w:color="auto"/>
                <w:left w:val="none" w:sz="0" w:space="0" w:color="auto"/>
                <w:bottom w:val="none" w:sz="0" w:space="0" w:color="auto"/>
                <w:right w:val="none" w:sz="0" w:space="0" w:color="auto"/>
              </w:divBdr>
            </w:div>
            <w:div w:id="344554815">
              <w:marLeft w:val="150"/>
              <w:marRight w:val="150"/>
              <w:marTop w:val="0"/>
              <w:marBottom w:val="0"/>
              <w:divBdr>
                <w:top w:val="none" w:sz="0" w:space="0" w:color="auto"/>
                <w:left w:val="none" w:sz="0" w:space="0" w:color="auto"/>
                <w:bottom w:val="none" w:sz="0" w:space="0" w:color="auto"/>
                <w:right w:val="none" w:sz="0" w:space="0" w:color="auto"/>
              </w:divBdr>
            </w:div>
            <w:div w:id="234828499">
              <w:marLeft w:val="150"/>
              <w:marRight w:val="150"/>
              <w:marTop w:val="0"/>
              <w:marBottom w:val="0"/>
              <w:divBdr>
                <w:top w:val="none" w:sz="0" w:space="0" w:color="auto"/>
                <w:left w:val="none" w:sz="0" w:space="0" w:color="auto"/>
                <w:bottom w:val="none" w:sz="0" w:space="0" w:color="auto"/>
                <w:right w:val="none" w:sz="0" w:space="0" w:color="auto"/>
              </w:divBdr>
            </w:div>
          </w:divsChild>
        </w:div>
        <w:div w:id="1221597438">
          <w:marLeft w:val="0"/>
          <w:marRight w:val="0"/>
          <w:marTop w:val="0"/>
          <w:marBottom w:val="300"/>
          <w:divBdr>
            <w:top w:val="none" w:sz="0" w:space="0" w:color="auto"/>
            <w:left w:val="none" w:sz="0" w:space="0" w:color="auto"/>
            <w:bottom w:val="none" w:sz="0" w:space="0" w:color="auto"/>
            <w:right w:val="none" w:sz="0" w:space="0" w:color="auto"/>
          </w:divBdr>
          <w:divsChild>
            <w:div w:id="945423692">
              <w:marLeft w:val="150"/>
              <w:marRight w:val="150"/>
              <w:marTop w:val="0"/>
              <w:marBottom w:val="0"/>
              <w:divBdr>
                <w:top w:val="none" w:sz="0" w:space="0" w:color="auto"/>
                <w:left w:val="none" w:sz="0" w:space="0" w:color="auto"/>
                <w:bottom w:val="none" w:sz="0" w:space="0" w:color="auto"/>
                <w:right w:val="none" w:sz="0" w:space="0" w:color="auto"/>
              </w:divBdr>
            </w:div>
          </w:divsChild>
        </w:div>
        <w:div w:id="540441052">
          <w:marLeft w:val="0"/>
          <w:marRight w:val="0"/>
          <w:marTop w:val="0"/>
          <w:marBottom w:val="300"/>
          <w:divBdr>
            <w:top w:val="none" w:sz="0" w:space="0" w:color="auto"/>
            <w:left w:val="none" w:sz="0" w:space="0" w:color="auto"/>
            <w:bottom w:val="none" w:sz="0" w:space="0" w:color="auto"/>
            <w:right w:val="none" w:sz="0" w:space="0" w:color="auto"/>
          </w:divBdr>
          <w:divsChild>
            <w:div w:id="1345209728">
              <w:marLeft w:val="150"/>
              <w:marRight w:val="150"/>
              <w:marTop w:val="0"/>
              <w:marBottom w:val="0"/>
              <w:divBdr>
                <w:top w:val="none" w:sz="0" w:space="0" w:color="auto"/>
                <w:left w:val="none" w:sz="0" w:space="0" w:color="auto"/>
                <w:bottom w:val="none" w:sz="0" w:space="0" w:color="auto"/>
                <w:right w:val="none" w:sz="0" w:space="0" w:color="auto"/>
              </w:divBdr>
            </w:div>
            <w:div w:id="1630621288">
              <w:marLeft w:val="150"/>
              <w:marRight w:val="150"/>
              <w:marTop w:val="0"/>
              <w:marBottom w:val="0"/>
              <w:divBdr>
                <w:top w:val="none" w:sz="0" w:space="0" w:color="auto"/>
                <w:left w:val="none" w:sz="0" w:space="0" w:color="auto"/>
                <w:bottom w:val="none" w:sz="0" w:space="0" w:color="auto"/>
                <w:right w:val="none" w:sz="0" w:space="0" w:color="auto"/>
              </w:divBdr>
            </w:div>
            <w:div w:id="2050447584">
              <w:marLeft w:val="150"/>
              <w:marRight w:val="150"/>
              <w:marTop w:val="0"/>
              <w:marBottom w:val="0"/>
              <w:divBdr>
                <w:top w:val="none" w:sz="0" w:space="0" w:color="auto"/>
                <w:left w:val="none" w:sz="0" w:space="0" w:color="auto"/>
                <w:bottom w:val="none" w:sz="0" w:space="0" w:color="auto"/>
                <w:right w:val="none" w:sz="0" w:space="0" w:color="auto"/>
              </w:divBdr>
            </w:div>
          </w:divsChild>
        </w:div>
        <w:div w:id="1333754143">
          <w:marLeft w:val="0"/>
          <w:marRight w:val="0"/>
          <w:marTop w:val="0"/>
          <w:marBottom w:val="300"/>
          <w:divBdr>
            <w:top w:val="none" w:sz="0" w:space="0" w:color="auto"/>
            <w:left w:val="none" w:sz="0" w:space="0" w:color="auto"/>
            <w:bottom w:val="none" w:sz="0" w:space="0" w:color="auto"/>
            <w:right w:val="none" w:sz="0" w:space="0" w:color="auto"/>
          </w:divBdr>
          <w:divsChild>
            <w:div w:id="261500493">
              <w:marLeft w:val="150"/>
              <w:marRight w:val="150"/>
              <w:marTop w:val="0"/>
              <w:marBottom w:val="0"/>
              <w:divBdr>
                <w:top w:val="none" w:sz="0" w:space="0" w:color="auto"/>
                <w:left w:val="none" w:sz="0" w:space="0" w:color="auto"/>
                <w:bottom w:val="none" w:sz="0" w:space="0" w:color="auto"/>
                <w:right w:val="none" w:sz="0" w:space="0" w:color="auto"/>
              </w:divBdr>
            </w:div>
          </w:divsChild>
        </w:div>
        <w:div w:id="1419670152">
          <w:marLeft w:val="0"/>
          <w:marRight w:val="0"/>
          <w:marTop w:val="0"/>
          <w:marBottom w:val="300"/>
          <w:divBdr>
            <w:top w:val="none" w:sz="0" w:space="0" w:color="auto"/>
            <w:left w:val="none" w:sz="0" w:space="0" w:color="auto"/>
            <w:bottom w:val="none" w:sz="0" w:space="0" w:color="auto"/>
            <w:right w:val="none" w:sz="0" w:space="0" w:color="auto"/>
          </w:divBdr>
          <w:divsChild>
            <w:div w:id="1105661534">
              <w:marLeft w:val="150"/>
              <w:marRight w:val="150"/>
              <w:marTop w:val="0"/>
              <w:marBottom w:val="0"/>
              <w:divBdr>
                <w:top w:val="none" w:sz="0" w:space="0" w:color="auto"/>
                <w:left w:val="none" w:sz="0" w:space="0" w:color="auto"/>
                <w:bottom w:val="none" w:sz="0" w:space="0" w:color="auto"/>
                <w:right w:val="none" w:sz="0" w:space="0" w:color="auto"/>
              </w:divBdr>
            </w:div>
            <w:div w:id="1077508398">
              <w:marLeft w:val="150"/>
              <w:marRight w:val="150"/>
              <w:marTop w:val="0"/>
              <w:marBottom w:val="0"/>
              <w:divBdr>
                <w:top w:val="none" w:sz="0" w:space="0" w:color="auto"/>
                <w:left w:val="none" w:sz="0" w:space="0" w:color="auto"/>
                <w:bottom w:val="none" w:sz="0" w:space="0" w:color="auto"/>
                <w:right w:val="none" w:sz="0" w:space="0" w:color="auto"/>
              </w:divBdr>
            </w:div>
            <w:div w:id="127862743">
              <w:marLeft w:val="150"/>
              <w:marRight w:val="150"/>
              <w:marTop w:val="0"/>
              <w:marBottom w:val="0"/>
              <w:divBdr>
                <w:top w:val="none" w:sz="0" w:space="0" w:color="auto"/>
                <w:left w:val="none" w:sz="0" w:space="0" w:color="auto"/>
                <w:bottom w:val="none" w:sz="0" w:space="0" w:color="auto"/>
                <w:right w:val="none" w:sz="0" w:space="0" w:color="auto"/>
              </w:divBdr>
            </w:div>
          </w:divsChild>
        </w:div>
        <w:div w:id="1176310047">
          <w:marLeft w:val="0"/>
          <w:marRight w:val="0"/>
          <w:marTop w:val="0"/>
          <w:marBottom w:val="300"/>
          <w:divBdr>
            <w:top w:val="none" w:sz="0" w:space="0" w:color="auto"/>
            <w:left w:val="none" w:sz="0" w:space="0" w:color="auto"/>
            <w:bottom w:val="none" w:sz="0" w:space="0" w:color="auto"/>
            <w:right w:val="none" w:sz="0" w:space="0" w:color="auto"/>
          </w:divBdr>
          <w:divsChild>
            <w:div w:id="1979600950">
              <w:marLeft w:val="150"/>
              <w:marRight w:val="150"/>
              <w:marTop w:val="0"/>
              <w:marBottom w:val="0"/>
              <w:divBdr>
                <w:top w:val="none" w:sz="0" w:space="0" w:color="auto"/>
                <w:left w:val="none" w:sz="0" w:space="0" w:color="auto"/>
                <w:bottom w:val="none" w:sz="0" w:space="0" w:color="auto"/>
                <w:right w:val="none" w:sz="0" w:space="0" w:color="auto"/>
              </w:divBdr>
            </w:div>
          </w:divsChild>
        </w:div>
        <w:div w:id="1392386718">
          <w:marLeft w:val="0"/>
          <w:marRight w:val="0"/>
          <w:marTop w:val="0"/>
          <w:marBottom w:val="300"/>
          <w:divBdr>
            <w:top w:val="none" w:sz="0" w:space="0" w:color="auto"/>
            <w:left w:val="none" w:sz="0" w:space="0" w:color="auto"/>
            <w:bottom w:val="none" w:sz="0" w:space="0" w:color="auto"/>
            <w:right w:val="none" w:sz="0" w:space="0" w:color="auto"/>
          </w:divBdr>
          <w:divsChild>
            <w:div w:id="1284578030">
              <w:marLeft w:val="150"/>
              <w:marRight w:val="150"/>
              <w:marTop w:val="0"/>
              <w:marBottom w:val="0"/>
              <w:divBdr>
                <w:top w:val="none" w:sz="0" w:space="0" w:color="auto"/>
                <w:left w:val="none" w:sz="0" w:space="0" w:color="auto"/>
                <w:bottom w:val="none" w:sz="0" w:space="0" w:color="auto"/>
                <w:right w:val="none" w:sz="0" w:space="0" w:color="auto"/>
              </w:divBdr>
            </w:div>
            <w:div w:id="627473311">
              <w:marLeft w:val="150"/>
              <w:marRight w:val="150"/>
              <w:marTop w:val="0"/>
              <w:marBottom w:val="0"/>
              <w:divBdr>
                <w:top w:val="none" w:sz="0" w:space="0" w:color="auto"/>
                <w:left w:val="none" w:sz="0" w:space="0" w:color="auto"/>
                <w:bottom w:val="none" w:sz="0" w:space="0" w:color="auto"/>
                <w:right w:val="none" w:sz="0" w:space="0" w:color="auto"/>
              </w:divBdr>
            </w:div>
            <w:div w:id="1028024363">
              <w:marLeft w:val="150"/>
              <w:marRight w:val="150"/>
              <w:marTop w:val="0"/>
              <w:marBottom w:val="0"/>
              <w:divBdr>
                <w:top w:val="none" w:sz="0" w:space="0" w:color="auto"/>
                <w:left w:val="none" w:sz="0" w:space="0" w:color="auto"/>
                <w:bottom w:val="none" w:sz="0" w:space="0" w:color="auto"/>
                <w:right w:val="none" w:sz="0" w:space="0" w:color="auto"/>
              </w:divBdr>
            </w:div>
          </w:divsChild>
        </w:div>
        <w:div w:id="1220046533">
          <w:marLeft w:val="0"/>
          <w:marRight w:val="0"/>
          <w:marTop w:val="0"/>
          <w:marBottom w:val="300"/>
          <w:divBdr>
            <w:top w:val="none" w:sz="0" w:space="0" w:color="auto"/>
            <w:left w:val="none" w:sz="0" w:space="0" w:color="auto"/>
            <w:bottom w:val="none" w:sz="0" w:space="0" w:color="auto"/>
            <w:right w:val="none" w:sz="0" w:space="0" w:color="auto"/>
          </w:divBdr>
          <w:divsChild>
            <w:div w:id="660354284">
              <w:marLeft w:val="150"/>
              <w:marRight w:val="150"/>
              <w:marTop w:val="0"/>
              <w:marBottom w:val="0"/>
              <w:divBdr>
                <w:top w:val="none" w:sz="0" w:space="0" w:color="auto"/>
                <w:left w:val="none" w:sz="0" w:space="0" w:color="auto"/>
                <w:bottom w:val="none" w:sz="0" w:space="0" w:color="auto"/>
                <w:right w:val="none" w:sz="0" w:space="0" w:color="auto"/>
              </w:divBdr>
            </w:div>
          </w:divsChild>
        </w:div>
        <w:div w:id="1256354203">
          <w:marLeft w:val="0"/>
          <w:marRight w:val="0"/>
          <w:marTop w:val="0"/>
          <w:marBottom w:val="300"/>
          <w:divBdr>
            <w:top w:val="none" w:sz="0" w:space="0" w:color="auto"/>
            <w:left w:val="none" w:sz="0" w:space="0" w:color="auto"/>
            <w:bottom w:val="none" w:sz="0" w:space="0" w:color="auto"/>
            <w:right w:val="none" w:sz="0" w:space="0" w:color="auto"/>
          </w:divBdr>
          <w:divsChild>
            <w:div w:id="898518315">
              <w:marLeft w:val="150"/>
              <w:marRight w:val="150"/>
              <w:marTop w:val="0"/>
              <w:marBottom w:val="0"/>
              <w:divBdr>
                <w:top w:val="none" w:sz="0" w:space="0" w:color="auto"/>
                <w:left w:val="none" w:sz="0" w:space="0" w:color="auto"/>
                <w:bottom w:val="none" w:sz="0" w:space="0" w:color="auto"/>
                <w:right w:val="none" w:sz="0" w:space="0" w:color="auto"/>
              </w:divBdr>
            </w:div>
            <w:div w:id="408576653">
              <w:marLeft w:val="150"/>
              <w:marRight w:val="150"/>
              <w:marTop w:val="0"/>
              <w:marBottom w:val="0"/>
              <w:divBdr>
                <w:top w:val="none" w:sz="0" w:space="0" w:color="auto"/>
                <w:left w:val="none" w:sz="0" w:space="0" w:color="auto"/>
                <w:bottom w:val="none" w:sz="0" w:space="0" w:color="auto"/>
                <w:right w:val="none" w:sz="0" w:space="0" w:color="auto"/>
              </w:divBdr>
            </w:div>
            <w:div w:id="1564607917">
              <w:marLeft w:val="150"/>
              <w:marRight w:val="150"/>
              <w:marTop w:val="0"/>
              <w:marBottom w:val="0"/>
              <w:divBdr>
                <w:top w:val="none" w:sz="0" w:space="0" w:color="auto"/>
                <w:left w:val="none" w:sz="0" w:space="0" w:color="auto"/>
                <w:bottom w:val="none" w:sz="0" w:space="0" w:color="auto"/>
                <w:right w:val="none" w:sz="0" w:space="0" w:color="auto"/>
              </w:divBdr>
            </w:div>
          </w:divsChild>
        </w:div>
        <w:div w:id="998538728">
          <w:marLeft w:val="0"/>
          <w:marRight w:val="0"/>
          <w:marTop w:val="0"/>
          <w:marBottom w:val="300"/>
          <w:divBdr>
            <w:top w:val="none" w:sz="0" w:space="0" w:color="auto"/>
            <w:left w:val="none" w:sz="0" w:space="0" w:color="auto"/>
            <w:bottom w:val="none" w:sz="0" w:space="0" w:color="auto"/>
            <w:right w:val="none" w:sz="0" w:space="0" w:color="auto"/>
          </w:divBdr>
          <w:divsChild>
            <w:div w:id="17137683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06420650">
      <w:bodyDiv w:val="1"/>
      <w:marLeft w:val="0"/>
      <w:marRight w:val="0"/>
      <w:marTop w:val="0"/>
      <w:marBottom w:val="0"/>
      <w:divBdr>
        <w:top w:val="none" w:sz="0" w:space="0" w:color="auto"/>
        <w:left w:val="none" w:sz="0" w:space="0" w:color="auto"/>
        <w:bottom w:val="none" w:sz="0" w:space="0" w:color="auto"/>
        <w:right w:val="none" w:sz="0" w:space="0" w:color="auto"/>
      </w:divBdr>
    </w:div>
    <w:div w:id="1634864234">
      <w:bodyDiv w:val="1"/>
      <w:marLeft w:val="0"/>
      <w:marRight w:val="0"/>
      <w:marTop w:val="0"/>
      <w:marBottom w:val="0"/>
      <w:divBdr>
        <w:top w:val="none" w:sz="0" w:space="0" w:color="auto"/>
        <w:left w:val="none" w:sz="0" w:space="0" w:color="auto"/>
        <w:bottom w:val="none" w:sz="0" w:space="0" w:color="auto"/>
        <w:right w:val="none" w:sz="0" w:space="0" w:color="auto"/>
      </w:divBdr>
    </w:div>
    <w:div w:id="1701661053">
      <w:bodyDiv w:val="1"/>
      <w:marLeft w:val="0"/>
      <w:marRight w:val="0"/>
      <w:marTop w:val="0"/>
      <w:marBottom w:val="0"/>
      <w:divBdr>
        <w:top w:val="none" w:sz="0" w:space="0" w:color="auto"/>
        <w:left w:val="none" w:sz="0" w:space="0" w:color="auto"/>
        <w:bottom w:val="none" w:sz="0" w:space="0" w:color="auto"/>
        <w:right w:val="none" w:sz="0" w:space="0" w:color="auto"/>
      </w:divBdr>
    </w:div>
    <w:div w:id="1807962939">
      <w:bodyDiv w:val="1"/>
      <w:marLeft w:val="0"/>
      <w:marRight w:val="0"/>
      <w:marTop w:val="0"/>
      <w:marBottom w:val="0"/>
      <w:divBdr>
        <w:top w:val="none" w:sz="0" w:space="0" w:color="auto"/>
        <w:left w:val="none" w:sz="0" w:space="0" w:color="auto"/>
        <w:bottom w:val="none" w:sz="0" w:space="0" w:color="auto"/>
        <w:right w:val="none" w:sz="0" w:space="0" w:color="auto"/>
      </w:divBdr>
    </w:div>
    <w:div w:id="1814983517">
      <w:bodyDiv w:val="1"/>
      <w:marLeft w:val="0"/>
      <w:marRight w:val="0"/>
      <w:marTop w:val="0"/>
      <w:marBottom w:val="0"/>
      <w:divBdr>
        <w:top w:val="none" w:sz="0" w:space="0" w:color="auto"/>
        <w:left w:val="none" w:sz="0" w:space="0" w:color="auto"/>
        <w:bottom w:val="none" w:sz="0" w:space="0" w:color="auto"/>
        <w:right w:val="none" w:sz="0" w:space="0" w:color="auto"/>
      </w:divBdr>
    </w:div>
    <w:div w:id="1831865134">
      <w:bodyDiv w:val="1"/>
      <w:marLeft w:val="0"/>
      <w:marRight w:val="0"/>
      <w:marTop w:val="0"/>
      <w:marBottom w:val="0"/>
      <w:divBdr>
        <w:top w:val="none" w:sz="0" w:space="0" w:color="auto"/>
        <w:left w:val="none" w:sz="0" w:space="0" w:color="auto"/>
        <w:bottom w:val="none" w:sz="0" w:space="0" w:color="auto"/>
        <w:right w:val="none" w:sz="0" w:space="0" w:color="auto"/>
      </w:divBdr>
    </w:div>
    <w:div w:id="1837454357">
      <w:bodyDiv w:val="1"/>
      <w:marLeft w:val="0"/>
      <w:marRight w:val="0"/>
      <w:marTop w:val="0"/>
      <w:marBottom w:val="0"/>
      <w:divBdr>
        <w:top w:val="none" w:sz="0" w:space="0" w:color="auto"/>
        <w:left w:val="none" w:sz="0" w:space="0" w:color="auto"/>
        <w:bottom w:val="none" w:sz="0" w:space="0" w:color="auto"/>
        <w:right w:val="none" w:sz="0" w:space="0" w:color="auto"/>
      </w:divBdr>
    </w:div>
    <w:div w:id="1911578756">
      <w:bodyDiv w:val="1"/>
      <w:marLeft w:val="0"/>
      <w:marRight w:val="0"/>
      <w:marTop w:val="0"/>
      <w:marBottom w:val="0"/>
      <w:divBdr>
        <w:top w:val="none" w:sz="0" w:space="0" w:color="auto"/>
        <w:left w:val="none" w:sz="0" w:space="0" w:color="auto"/>
        <w:bottom w:val="none" w:sz="0" w:space="0" w:color="auto"/>
        <w:right w:val="none" w:sz="0" w:space="0" w:color="auto"/>
      </w:divBdr>
    </w:div>
    <w:div w:id="1928029085">
      <w:bodyDiv w:val="1"/>
      <w:marLeft w:val="0"/>
      <w:marRight w:val="0"/>
      <w:marTop w:val="0"/>
      <w:marBottom w:val="0"/>
      <w:divBdr>
        <w:top w:val="none" w:sz="0" w:space="0" w:color="auto"/>
        <w:left w:val="none" w:sz="0" w:space="0" w:color="auto"/>
        <w:bottom w:val="none" w:sz="0" w:space="0" w:color="auto"/>
        <w:right w:val="none" w:sz="0" w:space="0" w:color="auto"/>
      </w:divBdr>
    </w:div>
    <w:div w:id="1936786410">
      <w:bodyDiv w:val="1"/>
      <w:marLeft w:val="0"/>
      <w:marRight w:val="0"/>
      <w:marTop w:val="0"/>
      <w:marBottom w:val="0"/>
      <w:divBdr>
        <w:top w:val="none" w:sz="0" w:space="0" w:color="auto"/>
        <w:left w:val="none" w:sz="0" w:space="0" w:color="auto"/>
        <w:bottom w:val="none" w:sz="0" w:space="0" w:color="auto"/>
        <w:right w:val="none" w:sz="0" w:space="0" w:color="auto"/>
      </w:divBdr>
    </w:div>
    <w:div w:id="1946183472">
      <w:bodyDiv w:val="1"/>
      <w:marLeft w:val="0"/>
      <w:marRight w:val="0"/>
      <w:marTop w:val="0"/>
      <w:marBottom w:val="0"/>
      <w:divBdr>
        <w:top w:val="none" w:sz="0" w:space="0" w:color="auto"/>
        <w:left w:val="none" w:sz="0" w:space="0" w:color="auto"/>
        <w:bottom w:val="none" w:sz="0" w:space="0" w:color="auto"/>
        <w:right w:val="none" w:sz="0" w:space="0" w:color="auto"/>
      </w:divBdr>
    </w:div>
    <w:div w:id="1951431048">
      <w:bodyDiv w:val="1"/>
      <w:marLeft w:val="0"/>
      <w:marRight w:val="0"/>
      <w:marTop w:val="0"/>
      <w:marBottom w:val="0"/>
      <w:divBdr>
        <w:top w:val="none" w:sz="0" w:space="0" w:color="auto"/>
        <w:left w:val="none" w:sz="0" w:space="0" w:color="auto"/>
        <w:bottom w:val="none" w:sz="0" w:space="0" w:color="auto"/>
        <w:right w:val="none" w:sz="0" w:space="0" w:color="auto"/>
      </w:divBdr>
    </w:div>
    <w:div w:id="1989893180">
      <w:bodyDiv w:val="1"/>
      <w:marLeft w:val="0"/>
      <w:marRight w:val="0"/>
      <w:marTop w:val="0"/>
      <w:marBottom w:val="0"/>
      <w:divBdr>
        <w:top w:val="none" w:sz="0" w:space="0" w:color="auto"/>
        <w:left w:val="none" w:sz="0" w:space="0" w:color="auto"/>
        <w:bottom w:val="none" w:sz="0" w:space="0" w:color="auto"/>
        <w:right w:val="none" w:sz="0" w:space="0" w:color="auto"/>
      </w:divBdr>
    </w:div>
    <w:div w:id="2000231076">
      <w:bodyDiv w:val="1"/>
      <w:marLeft w:val="0"/>
      <w:marRight w:val="0"/>
      <w:marTop w:val="0"/>
      <w:marBottom w:val="0"/>
      <w:divBdr>
        <w:top w:val="none" w:sz="0" w:space="0" w:color="auto"/>
        <w:left w:val="none" w:sz="0" w:space="0" w:color="auto"/>
        <w:bottom w:val="none" w:sz="0" w:space="0" w:color="auto"/>
        <w:right w:val="none" w:sz="0" w:space="0" w:color="auto"/>
      </w:divBdr>
    </w:div>
    <w:div w:id="2061514078">
      <w:bodyDiv w:val="1"/>
      <w:marLeft w:val="0"/>
      <w:marRight w:val="0"/>
      <w:marTop w:val="0"/>
      <w:marBottom w:val="0"/>
      <w:divBdr>
        <w:top w:val="none" w:sz="0" w:space="0" w:color="auto"/>
        <w:left w:val="none" w:sz="0" w:space="0" w:color="auto"/>
        <w:bottom w:val="none" w:sz="0" w:space="0" w:color="auto"/>
        <w:right w:val="none" w:sz="0" w:space="0" w:color="auto"/>
      </w:divBdr>
    </w:div>
    <w:div w:id="2112778441">
      <w:bodyDiv w:val="1"/>
      <w:marLeft w:val="0"/>
      <w:marRight w:val="0"/>
      <w:marTop w:val="0"/>
      <w:marBottom w:val="0"/>
      <w:divBdr>
        <w:top w:val="none" w:sz="0" w:space="0" w:color="auto"/>
        <w:left w:val="none" w:sz="0" w:space="0" w:color="auto"/>
        <w:bottom w:val="none" w:sz="0" w:space="0" w:color="auto"/>
        <w:right w:val="none" w:sz="0" w:space="0" w:color="auto"/>
      </w:divBdr>
    </w:div>
    <w:div w:id="212376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mroth@ilstu.edu" TargetMode="External"/><Relationship Id="rId117" Type="http://schemas.openxmlformats.org/officeDocument/2006/relationships/hyperlink" Target="mailto:lakill1@ilstu.edu" TargetMode="External"/><Relationship Id="rId21" Type="http://schemas.openxmlformats.org/officeDocument/2006/relationships/hyperlink" Target="mailto:jmsulli7@ilstu.edu" TargetMode="External"/><Relationship Id="rId42" Type="http://schemas.openxmlformats.org/officeDocument/2006/relationships/hyperlink" Target="http://www.cdc.gov" TargetMode="External"/><Relationship Id="rId47" Type="http://schemas.openxmlformats.org/officeDocument/2006/relationships/hyperlink" Target="https://illinoisstate.edu/catalog/graduate/" TargetMode="External"/><Relationship Id="rId63" Type="http://schemas.openxmlformats.org/officeDocument/2006/relationships/hyperlink" Target="https://www.sigmanursing.org/why-sigma/about-sigma/sigma-organizational-fact-sheet" TargetMode="External"/><Relationship Id="rId68" Type="http://schemas.openxmlformats.org/officeDocument/2006/relationships/hyperlink" Target="https://strategicplan.illinoisstate.edu/" TargetMode="External"/><Relationship Id="rId84" Type="http://schemas.openxmlformats.org/officeDocument/2006/relationships/hyperlink" Target="https://education.illinoisstate.edu/teacher/licensures/" TargetMode="External"/><Relationship Id="rId89" Type="http://schemas.openxmlformats.org/officeDocument/2006/relationships/image" Target="media/image5.png"/><Relationship Id="rId112" Type="http://schemas.openxmlformats.org/officeDocument/2006/relationships/hyperlink" Target="https://healthservices.illinoisstate.edu/secure/" TargetMode="External"/><Relationship Id="rId16" Type="http://schemas.openxmlformats.org/officeDocument/2006/relationships/hyperlink" Target="mailto:dmfolke@ilstu.edu" TargetMode="External"/><Relationship Id="rId107" Type="http://schemas.openxmlformats.org/officeDocument/2006/relationships/hyperlink" Target="https://equalopportunity.illinoisstate.edu/" TargetMode="External"/><Relationship Id="rId11" Type="http://schemas.openxmlformats.org/officeDocument/2006/relationships/image" Target="media/image1.jpeg"/><Relationship Id="rId32" Type="http://schemas.openxmlformats.org/officeDocument/2006/relationships/hyperlink" Target="http://research.illinoisstate.edu/ethics/" TargetMode="External"/><Relationship Id="rId37" Type="http://schemas.openxmlformats.org/officeDocument/2006/relationships/hyperlink" Target="https://techzone.illinoisstate.edu/shop/major/mcn.php" TargetMode="External"/><Relationship Id="rId53" Type="http://schemas.openxmlformats.org/officeDocument/2006/relationships/hyperlink" Target="https://nursing.illinoisstate.edu/research/college/resources/statistical-consulting/index.php" TargetMode="External"/><Relationship Id="rId58" Type="http://schemas.openxmlformats.org/officeDocument/2006/relationships/hyperlink" Target="http://nursing.illinoisstate.edu/studentlife/scholarships.php" TargetMode="External"/><Relationship Id="rId74" Type="http://schemas.openxmlformats.org/officeDocument/2006/relationships/hyperlink" Target="http://grad.illinoisstate.edu/academics/thesis-dissertation/" TargetMode="External"/><Relationship Id="rId79" Type="http://schemas.openxmlformats.org/officeDocument/2006/relationships/hyperlink" Target="https://grad.illinoisstate.edu/students/forms/" TargetMode="External"/><Relationship Id="rId102" Type="http://schemas.openxmlformats.org/officeDocument/2006/relationships/hyperlink" Target="https://coronavirus.illinoisstate.edu/" TargetMode="External"/><Relationship Id="rId5" Type="http://schemas.openxmlformats.org/officeDocument/2006/relationships/numbering" Target="numbering.xml"/><Relationship Id="rId90" Type="http://schemas.openxmlformats.org/officeDocument/2006/relationships/image" Target="media/image6.png"/><Relationship Id="rId95" Type="http://schemas.openxmlformats.org/officeDocument/2006/relationships/hyperlink" Target="mailto:dmmilew@ilstu.edu" TargetMode="External"/><Relationship Id="rId22" Type="http://schemas.openxmlformats.org/officeDocument/2006/relationships/hyperlink" Target="mailto:slschei@ilstu.edu" TargetMode="External"/><Relationship Id="rId27" Type="http://schemas.openxmlformats.org/officeDocument/2006/relationships/hyperlink" Target="mailto:sddenni@ilstu.edu" TargetMode="External"/><Relationship Id="rId43" Type="http://schemas.openxmlformats.org/officeDocument/2006/relationships/hyperlink" Target="http://www.policy.illinoisstate.edu/health-safety/5-3-7.shtml" TargetMode="External"/><Relationship Id="rId48" Type="http://schemas.openxmlformats.org/officeDocument/2006/relationships/hyperlink" Target="http://welcome2isu.IllinoisState.edu/uPortal" TargetMode="External"/><Relationship Id="rId64" Type="http://schemas.openxmlformats.org/officeDocument/2006/relationships/hyperlink" Target="https://strategicplan.illinoisstate.edu/" TargetMode="External"/><Relationship Id="rId69" Type="http://schemas.openxmlformats.org/officeDocument/2006/relationships/hyperlink" Target="https://nursing.illinoisstate.edu/doctoral/advising/" TargetMode="External"/><Relationship Id="rId113" Type="http://schemas.openxmlformats.org/officeDocument/2006/relationships/hyperlink" Target="https://healthservices.illinoisstate.edu/secure/" TargetMode="External"/><Relationship Id="rId118" Type="http://schemas.openxmlformats.org/officeDocument/2006/relationships/hyperlink" Target="mailto:kmastro@ilstu.edu" TargetMode="External"/><Relationship Id="rId80" Type="http://schemas.openxmlformats.org/officeDocument/2006/relationships/hyperlink" Target="https://grad.illinoisstate.edu/students/forms/" TargetMode="External"/><Relationship Id="rId85" Type="http://schemas.openxmlformats.org/officeDocument/2006/relationships/hyperlink" Target="https://graduationservices.illinoisstate.edu" TargetMode="External"/><Relationship Id="rId12" Type="http://schemas.openxmlformats.org/officeDocument/2006/relationships/hyperlink" Target="mailto:slynch@ilstu.edu" TargetMode="External"/><Relationship Id="rId17" Type="http://schemas.openxmlformats.org/officeDocument/2006/relationships/hyperlink" Target="mailto:amirvin@ilstu.edu" TargetMode="External"/><Relationship Id="rId33" Type="http://schemas.openxmlformats.org/officeDocument/2006/relationships/hyperlink" Target="http://registrar.illinoisstate.edu/calendar/" TargetMode="External"/><Relationship Id="rId38" Type="http://schemas.openxmlformats.org/officeDocument/2006/relationships/hyperlink" Target="https://studentaccess.illinoisstate.edu/services/request/" TargetMode="External"/><Relationship Id="rId59" Type="http://schemas.openxmlformats.org/officeDocument/2006/relationships/hyperlink" Target="http://financialaid.illinoisstate.edu/" TargetMode="External"/><Relationship Id="rId103" Type="http://schemas.openxmlformats.org/officeDocument/2006/relationships/hyperlink" Target="https://www.illinois.gov/government/executive-orders/executive-order.executive-order-number-16.2022.html" TargetMode="External"/><Relationship Id="rId108" Type="http://schemas.openxmlformats.org/officeDocument/2006/relationships/hyperlink" Target="https://coronavirus.illinoisstate.edu/face-coverings/" TargetMode="External"/><Relationship Id="rId54" Type="http://schemas.openxmlformats.org/officeDocument/2006/relationships/hyperlink" Target="https://financialaid.illinoisstate.edu/" TargetMode="External"/><Relationship Id="rId70" Type="http://schemas.openxmlformats.org/officeDocument/2006/relationships/hyperlink" Target="https://grad.illinoisstate.edu/students/thesis-dissertation/deadlines/" TargetMode="External"/><Relationship Id="rId75" Type="http://schemas.openxmlformats.org/officeDocument/2006/relationships/hyperlink" Target="https://grad.illinoisstate.edu/students/thesis-dissertation/" TargetMode="External"/><Relationship Id="rId91" Type="http://schemas.openxmlformats.org/officeDocument/2006/relationships/image" Target="media/image7.png"/><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kmastro@ilstu.edu" TargetMode="External"/><Relationship Id="rId28" Type="http://schemas.openxmlformats.org/officeDocument/2006/relationships/hyperlink" Target="https://illinoisstate.edu/catalog/graduate/" TargetMode="External"/><Relationship Id="rId49" Type="http://schemas.openxmlformats.org/officeDocument/2006/relationships/hyperlink" Target="https://nursing.illinoisstate.edu/doctoral/advising/" TargetMode="External"/><Relationship Id="rId114" Type="http://schemas.openxmlformats.org/officeDocument/2006/relationships/hyperlink" Target="https://coronavirus.illinois.gov/resources/executive-orders.html" TargetMode="External"/><Relationship Id="rId119" Type="http://schemas.openxmlformats.org/officeDocument/2006/relationships/footer" Target="footer1.xml"/><Relationship Id="rId44" Type="http://schemas.openxmlformats.org/officeDocument/2006/relationships/hyperlink" Target="https://riskmanagement.illinoisstate.edu/downloads/Non-employeeAccidentReport2.pdf" TargetMode="External"/><Relationship Id="rId60" Type="http://schemas.openxmlformats.org/officeDocument/2006/relationships/hyperlink" Target="https://ctlt.illinoisstate.edu/technology/reggienet/students/" TargetMode="External"/><Relationship Id="rId65" Type="http://schemas.openxmlformats.org/officeDocument/2006/relationships/hyperlink" Target="https://events.illinoisstate.edu/academic-calendar/" TargetMode="External"/><Relationship Id="rId81" Type="http://schemas.openxmlformats.org/officeDocument/2006/relationships/hyperlink" Target="http://nursing.illinoisstate.edu/doctoral/advising/" TargetMode="External"/><Relationship Id="rId86"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hollin1@ilstu.edu" TargetMode="External"/><Relationship Id="rId18" Type="http://schemas.openxmlformats.org/officeDocument/2006/relationships/hyperlink" Target="mailto:nkdukow@ilstu.edu" TargetMode="External"/><Relationship Id="rId39" Type="http://schemas.openxmlformats.org/officeDocument/2006/relationships/hyperlink" Target="mailto:MCNprelicensurehealth@ilstu.edu" TargetMode="External"/><Relationship Id="rId109" Type="http://schemas.openxmlformats.org/officeDocument/2006/relationships/hyperlink" Target="https://www.cdc.gov/coronavirus/2019-ncov/symptoms-testing/symptoms.html" TargetMode="External"/><Relationship Id="rId34" Type="http://schemas.openxmlformats.org/officeDocument/2006/relationships/hyperlink" Target="https://redbirdcard.illinoisstate.edu/" TargetMode="External"/><Relationship Id="rId50" Type="http://schemas.openxmlformats.org/officeDocument/2006/relationships/hyperlink" Target="https://nursing.illinoisstate.edu/dnp/advising/" TargetMode="External"/><Relationship Id="rId55" Type="http://schemas.openxmlformats.org/officeDocument/2006/relationships/hyperlink" Target="http://www.hr.ilstu.edu/downloads/GA_Handbook.pdf" TargetMode="External"/><Relationship Id="rId76" Type="http://schemas.openxmlformats.org/officeDocument/2006/relationships/hyperlink" Target="https://library.illinoisstate.edu/services/copyright/" TargetMode="External"/><Relationship Id="rId97" Type="http://schemas.openxmlformats.org/officeDocument/2006/relationships/hyperlink" Target="mailto:mcnpostlicensureclinical@ilstu.edu" TargetMode="External"/><Relationship Id="rId104" Type="http://schemas.openxmlformats.org/officeDocument/2006/relationships/hyperlink" Target="https://coronavirus.illinoisstate.edu/face-coverings/"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nursing.illinoisstate.edu/doctoral/advising/" TargetMode="External"/><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deanofstudents.illinoisstate.edu/conduct/code/" TargetMode="External"/><Relationship Id="rId24" Type="http://schemas.openxmlformats.org/officeDocument/2006/relationships/hyperlink" Target="mailto:maganey@ilstu.edu" TargetMode="External"/><Relationship Id="rId40" Type="http://schemas.openxmlformats.org/officeDocument/2006/relationships/hyperlink" Target="mailto:MCNpostlicensurehealth@ilstu.edu" TargetMode="External"/><Relationship Id="rId45" Type="http://schemas.openxmlformats.org/officeDocument/2006/relationships/hyperlink" Target="https://registrar.illinoisstate.edu/ferpa/" TargetMode="External"/><Relationship Id="rId66" Type="http://schemas.openxmlformats.org/officeDocument/2006/relationships/hyperlink" Target="http://nursing.illinoisstate.edu/dnp/advising/" TargetMode="External"/><Relationship Id="rId87" Type="http://schemas.openxmlformats.org/officeDocument/2006/relationships/image" Target="media/image3.png"/><Relationship Id="rId110" Type="http://schemas.openxmlformats.org/officeDocument/2006/relationships/hyperlink" Target="https://studentaccess.illinoisstate.edu/services/request/" TargetMode="External"/><Relationship Id="rId115" Type="http://schemas.openxmlformats.org/officeDocument/2006/relationships/image" Target="media/image11.jpeg"/><Relationship Id="rId61" Type="http://schemas.openxmlformats.org/officeDocument/2006/relationships/hyperlink" Target="http://illinoisstate.edu/quickstart" TargetMode="External"/><Relationship Id="rId82" Type="http://schemas.openxmlformats.org/officeDocument/2006/relationships/hyperlink" Target="https://grad.illinoisstate.edu/students/thesis-dissertation/plan/" TargetMode="External"/><Relationship Id="rId19" Type="http://schemas.openxmlformats.org/officeDocument/2006/relationships/hyperlink" Target="mailto:crmorga@ilstu.edu" TargetMode="External"/><Relationship Id="rId14" Type="http://schemas.openxmlformats.org/officeDocument/2006/relationships/hyperlink" Target="mailto:sdknigh@ilstu.edu" TargetMode="External"/><Relationship Id="rId30" Type="http://schemas.openxmlformats.org/officeDocument/2006/relationships/hyperlink" Target="https://deanofstudents.illinoisstate.edu/conduct/code/academic/" TargetMode="External"/><Relationship Id="rId35" Type="http://schemas.openxmlformats.org/officeDocument/2006/relationships/hyperlink" Target="https://csgold.illinoisstate.edu/student/photo_upload/photo_upload.php" TargetMode="External"/><Relationship Id="rId56" Type="http://schemas.openxmlformats.org/officeDocument/2006/relationships/hyperlink" Target="http://hr.illinoisstate.edu/student/graduate/" TargetMode="External"/><Relationship Id="rId77" Type="http://schemas.openxmlformats.org/officeDocument/2006/relationships/hyperlink" Target="https://nursing.illinoisstate.edu/doctoral/advising/Dissertation%20Evalulation%20Rubric.docx" TargetMode="External"/><Relationship Id="rId100" Type="http://schemas.openxmlformats.org/officeDocument/2006/relationships/hyperlink" Target="https://nursing.illinoisstate.edu/studentlife/resources/student-handbooks/" TargetMode="External"/><Relationship Id="rId105" Type="http://schemas.openxmlformats.org/officeDocument/2006/relationships/hyperlink" Target="https://coronavirus.illinoisstate.edu/vaccine-testing/testing/" TargetMode="External"/><Relationship Id="rId8" Type="http://schemas.openxmlformats.org/officeDocument/2006/relationships/webSettings" Target="webSettings.xml"/><Relationship Id="rId51" Type="http://schemas.openxmlformats.org/officeDocument/2006/relationships/hyperlink" Target="http://www.library.illinoisstate.edu" TargetMode="External"/><Relationship Id="rId72" Type="http://schemas.openxmlformats.org/officeDocument/2006/relationships/hyperlink" Target="https://research.illinoisstate.edu/ethics/human/irb/" TargetMode="External"/><Relationship Id="rId93" Type="http://schemas.openxmlformats.org/officeDocument/2006/relationships/image" Target="media/image9.jpeg"/><Relationship Id="rId98" Type="http://schemas.openxmlformats.org/officeDocument/2006/relationships/hyperlink" Target="mailto:mcnpostlicensureclinical@ilstu.edu"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jmsulli7@ilstu.edu" TargetMode="External"/><Relationship Id="rId46" Type="http://schemas.openxmlformats.org/officeDocument/2006/relationships/hyperlink" Target="https://illinoisstate.edu/complaint-resolution/" TargetMode="External"/><Relationship Id="rId67" Type="http://schemas.openxmlformats.org/officeDocument/2006/relationships/hyperlink" Target="https://grad.illinoisstate.edu/students/forms/" TargetMode="External"/><Relationship Id="rId116" Type="http://schemas.openxmlformats.org/officeDocument/2006/relationships/hyperlink" Target="https://universitycollege.illinoisstate.edu/help/" TargetMode="External"/><Relationship Id="rId20" Type="http://schemas.openxmlformats.org/officeDocument/2006/relationships/hyperlink" Target="mailto:mkmoody@ilstu.edu" TargetMode="External"/><Relationship Id="rId41" Type="http://schemas.openxmlformats.org/officeDocument/2006/relationships/hyperlink" Target="https://ehs.illinoisstate.edu/safety/occupational/blood/" TargetMode="External"/><Relationship Id="rId62" Type="http://schemas.openxmlformats.org/officeDocument/2006/relationships/hyperlink" Target="https://studentaccess.illinoisstate.edu/services/" TargetMode="External"/><Relationship Id="rId83" Type="http://schemas.openxmlformats.org/officeDocument/2006/relationships/hyperlink" Target="https://grad.illinoisstate.edu/students/forms/" TargetMode="External"/><Relationship Id="rId88" Type="http://schemas.openxmlformats.org/officeDocument/2006/relationships/image" Target="media/image4.png"/><Relationship Id="rId111" Type="http://schemas.openxmlformats.org/officeDocument/2006/relationships/hyperlink" Target="mailto:jrmolle@ilstu.edu" TargetMode="External"/><Relationship Id="rId15" Type="http://schemas.openxmlformats.org/officeDocument/2006/relationships/hyperlink" Target="mailto:kjguid1@ilstu.edu" TargetMode="External"/><Relationship Id="rId36" Type="http://schemas.openxmlformats.org/officeDocument/2006/relationships/hyperlink" Target="https://redbirdcard.illinoisstate.edu/submit-photo/" TargetMode="External"/><Relationship Id="rId57" Type="http://schemas.openxmlformats.org/officeDocument/2006/relationships/hyperlink" Target="http://research.illinoisstate.edu/" TargetMode="External"/><Relationship Id="rId106" Type="http://schemas.openxmlformats.org/officeDocument/2006/relationships/hyperlink" Target="https://studentaccess.illinoisstate.edu/" TargetMode="External"/><Relationship Id="rId10" Type="http://schemas.openxmlformats.org/officeDocument/2006/relationships/endnotes" Target="endnotes.xml"/><Relationship Id="rId31" Type="http://schemas.openxmlformats.org/officeDocument/2006/relationships/hyperlink" Target="http://www.policy.ilstu.edu/conduct/1-1-8.shtml" TargetMode="External"/><Relationship Id="rId52" Type="http://schemas.openxmlformats.org/officeDocument/2006/relationships/hyperlink" Target="https://grad.illinoisstate.edu/students/writing-support/" TargetMode="External"/><Relationship Id="rId73" Type="http://schemas.openxmlformats.org/officeDocument/2006/relationships/hyperlink" Target="https://grad.illinoisstate.edu/students/thesis-dissertation/" TargetMode="External"/><Relationship Id="rId78" Type="http://schemas.openxmlformats.org/officeDocument/2006/relationships/hyperlink" Target="https://grad.illinoisstate.edu/students/thesis-dissertation/" TargetMode="External"/><Relationship Id="rId94" Type="http://schemas.openxmlformats.org/officeDocument/2006/relationships/hyperlink" Target="https://registrar.illinoisstate.edu/downloads/FERPA-Release-LetterofRec.pdf" TargetMode="External"/><Relationship Id="rId99" Type="http://schemas.openxmlformats.org/officeDocument/2006/relationships/hyperlink" Target="mailto:mcnpostlicensureclinical@ilstu.edu" TargetMode="External"/><Relationship Id="rId101" Type="http://schemas.openxmlformats.org/officeDocument/2006/relationships/hyperlink" Target="mailto:mcnpostlicensureclinical@ilst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03C190DBAB704781BED0F15E14CE31" ma:contentTypeVersion="14" ma:contentTypeDescription="Create a new document." ma:contentTypeScope="" ma:versionID="76b4faf816b7cb3d051b82b4f34ab569">
  <xsd:schema xmlns:xsd="http://www.w3.org/2001/XMLSchema" xmlns:xs="http://www.w3.org/2001/XMLSchema" xmlns:p="http://schemas.microsoft.com/office/2006/metadata/properties" xmlns:ns1="http://schemas.microsoft.com/sharepoint/v3" xmlns:ns3="854d385f-ff68-4c22-a59e-09e2ab614939" xmlns:ns4="598f1434-43d7-471e-80e1-e91b6eeea7b4" targetNamespace="http://schemas.microsoft.com/office/2006/metadata/properties" ma:root="true" ma:fieldsID="e809186563a82821e03f8c28a60544e7" ns1:_="" ns3:_="" ns4:_="">
    <xsd:import namespace="http://schemas.microsoft.com/sharepoint/v3"/>
    <xsd:import namespace="854d385f-ff68-4c22-a59e-09e2ab614939"/>
    <xsd:import namespace="598f1434-43d7-471e-80e1-e91b6eeea7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d385f-ff68-4c22-a59e-09e2ab6149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f1434-43d7-471e-80e1-e91b6eeea7b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B109B-64B5-4976-A9F5-94AD7B9A5C8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F0BE903-9217-4173-B2E1-831A1CF2D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4d385f-ff68-4c22-a59e-09e2ab614939"/>
    <ds:schemaRef ds:uri="598f1434-43d7-471e-80e1-e91b6eeea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1BCC2-BDFB-4D28-8561-7CE4AF7B3CAD}">
  <ds:schemaRefs>
    <ds:schemaRef ds:uri="http://schemas.openxmlformats.org/officeDocument/2006/bibliography"/>
  </ds:schemaRefs>
</ds:datastoreItem>
</file>

<file path=customXml/itemProps4.xml><?xml version="1.0" encoding="utf-8"?>
<ds:datastoreItem xmlns:ds="http://schemas.openxmlformats.org/officeDocument/2006/customXml" ds:itemID="{0E8567F3-D0F4-4E6B-808E-55BFBA1461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91</Pages>
  <Words>30943</Words>
  <Characters>181639</Characters>
  <Application>Microsoft Office Word</Application>
  <DocSecurity>0</DocSecurity>
  <Lines>4036</Lines>
  <Paragraphs>1986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Rebecca</dc:creator>
  <cp:keywords/>
  <dc:description/>
  <cp:lastModifiedBy>Moody, Melissa</cp:lastModifiedBy>
  <cp:revision>6</cp:revision>
  <cp:lastPrinted>2022-08-23T16:29:00Z</cp:lastPrinted>
  <dcterms:created xsi:type="dcterms:W3CDTF">2022-09-02T15:31:00Z</dcterms:created>
  <dcterms:modified xsi:type="dcterms:W3CDTF">2023-03-20T16:05:00Z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0x010100D003C190DBAB704781BED0F15E14CE31</vt:lpwstr>
  </property>
  <property fmtid="{D5CDD505-2E9C-101B-9397-08002B2CF9AE}" pid="3" name="GrammarlyDocumentId">
    <vt:lpwstr>889c7c275e603ec8c0892333034ba9e7f68dfec61d3eaf39839448ee17b64d87</vt:lpwstr>
  </property>
</Properties>
</file>