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EF52" w14:textId="30ED8A3D" w:rsidR="00B817D9" w:rsidRDefault="00B817D9" w:rsidP="00B817D9">
      <w:pPr>
        <w:jc w:val="center"/>
        <w:rPr>
          <w:rFonts w:ascii="Times New Roman" w:hAnsi="Times New Roman" w:cs="Times New Roman"/>
          <w:sz w:val="24"/>
          <w:szCs w:val="24"/>
        </w:rPr>
      </w:pPr>
      <w:bookmarkStart w:id="0" w:name="_Hlk140315357"/>
      <w:bookmarkStart w:id="1" w:name="_Hlk140938210"/>
      <w:r w:rsidRPr="00B817D9">
        <w:rPr>
          <w:rFonts w:ascii="Times New Roman" w:hAnsi="Times New Roman" w:cs="Times New Roman"/>
          <w:sz w:val="24"/>
          <w:szCs w:val="24"/>
        </w:rPr>
        <w:t>Improving Ischemic Stroke Patient Care through Bedside Assessment</w:t>
      </w:r>
    </w:p>
    <w:bookmarkEnd w:id="0"/>
    <w:p w14:paraId="5A88C2C1" w14:textId="77777777" w:rsidR="00B817D9" w:rsidRDefault="00B817D9" w:rsidP="00B817D9">
      <w:pPr>
        <w:jc w:val="center"/>
        <w:rPr>
          <w:rFonts w:ascii="Times New Roman" w:hAnsi="Times New Roman" w:cs="Times New Roman"/>
          <w:sz w:val="24"/>
          <w:szCs w:val="24"/>
        </w:rPr>
      </w:pPr>
    </w:p>
    <w:p w14:paraId="271D8DC1" w14:textId="45A1D045" w:rsidR="00F73EAF" w:rsidRDefault="00964E7D" w:rsidP="00B817D9">
      <w:pPr>
        <w:jc w:val="center"/>
        <w:rPr>
          <w:rFonts w:ascii="Times New Roman" w:hAnsi="Times New Roman" w:cs="Times New Roman"/>
          <w:sz w:val="24"/>
          <w:szCs w:val="24"/>
        </w:rPr>
      </w:pPr>
      <w:r w:rsidRPr="00964E7D">
        <w:rPr>
          <w:rFonts w:ascii="Times New Roman" w:hAnsi="Times New Roman" w:cs="Times New Roman"/>
          <w:sz w:val="24"/>
          <w:szCs w:val="24"/>
        </w:rPr>
        <w:t>Barbara Weis MSN, APRN, CNRN</w:t>
      </w:r>
      <w:r w:rsidR="007F25DF">
        <w:rPr>
          <w:rFonts w:ascii="Times New Roman" w:hAnsi="Times New Roman" w:cs="Times New Roman"/>
          <w:sz w:val="24"/>
          <w:szCs w:val="24"/>
        </w:rPr>
        <w:t xml:space="preserve"> </w:t>
      </w:r>
      <w:r w:rsidR="002C0CFC">
        <w:rPr>
          <w:rFonts w:ascii="Times New Roman" w:hAnsi="Times New Roman" w:cs="Times New Roman"/>
          <w:sz w:val="24"/>
          <w:szCs w:val="24"/>
        </w:rPr>
        <w:t xml:space="preserve"> </w:t>
      </w:r>
      <w:r w:rsidR="00F73EAF">
        <w:rPr>
          <w:rFonts w:ascii="Times New Roman" w:hAnsi="Times New Roman" w:cs="Times New Roman"/>
          <w:sz w:val="24"/>
          <w:szCs w:val="24"/>
        </w:rPr>
        <w:t xml:space="preserve"> </w:t>
      </w:r>
    </w:p>
    <w:p w14:paraId="3EC01EAC" w14:textId="6BBFAFBF" w:rsidR="002C0CFC" w:rsidRDefault="007F25DF" w:rsidP="00B817D9">
      <w:pPr>
        <w:jc w:val="center"/>
        <w:rPr>
          <w:rFonts w:ascii="Times New Roman" w:hAnsi="Times New Roman" w:cs="Times New Roman"/>
          <w:sz w:val="24"/>
          <w:szCs w:val="24"/>
        </w:rPr>
      </w:pPr>
      <w:r>
        <w:rPr>
          <w:rFonts w:ascii="Times New Roman" w:hAnsi="Times New Roman" w:cs="Times New Roman"/>
          <w:sz w:val="24"/>
          <w:szCs w:val="24"/>
        </w:rPr>
        <w:t xml:space="preserve"> </w:t>
      </w:r>
      <w:r w:rsidR="002C0CFC">
        <w:rPr>
          <w:rFonts w:ascii="Times New Roman" w:hAnsi="Times New Roman" w:cs="Times New Roman"/>
          <w:sz w:val="24"/>
          <w:szCs w:val="24"/>
        </w:rPr>
        <w:t>DNP Student</w:t>
      </w:r>
      <w:r>
        <w:rPr>
          <w:rFonts w:ascii="Times New Roman" w:hAnsi="Times New Roman" w:cs="Times New Roman"/>
          <w:sz w:val="24"/>
          <w:szCs w:val="24"/>
        </w:rPr>
        <w:t xml:space="preserve"> at </w:t>
      </w:r>
      <w:r w:rsidR="00964E7D" w:rsidRPr="00964E7D">
        <w:rPr>
          <w:rFonts w:ascii="Times New Roman" w:hAnsi="Times New Roman" w:cs="Times New Roman"/>
          <w:sz w:val="24"/>
          <w:szCs w:val="24"/>
        </w:rPr>
        <w:t xml:space="preserve"> </w:t>
      </w:r>
    </w:p>
    <w:p w14:paraId="4C76A6B9" w14:textId="77777777" w:rsidR="00F73EAF" w:rsidRDefault="00F73EAF" w:rsidP="00F73EAF">
      <w:pPr>
        <w:jc w:val="center"/>
        <w:rPr>
          <w:rFonts w:ascii="Times New Roman" w:hAnsi="Times New Roman" w:cs="Times New Roman"/>
          <w:sz w:val="24"/>
          <w:szCs w:val="24"/>
        </w:rPr>
      </w:pPr>
      <w:r>
        <w:rPr>
          <w:rFonts w:ascii="Times New Roman" w:hAnsi="Times New Roman" w:cs="Times New Roman"/>
          <w:sz w:val="24"/>
          <w:szCs w:val="24"/>
        </w:rPr>
        <w:t>Illinois State University</w:t>
      </w:r>
    </w:p>
    <w:p w14:paraId="7EE6E577" w14:textId="05A78A69" w:rsidR="00F73EAF" w:rsidRDefault="00F73EAF" w:rsidP="00F73EAF">
      <w:pPr>
        <w:jc w:val="center"/>
        <w:rPr>
          <w:rFonts w:ascii="Times New Roman" w:hAnsi="Times New Roman" w:cs="Times New Roman"/>
          <w:sz w:val="24"/>
          <w:szCs w:val="24"/>
        </w:rPr>
      </w:pPr>
      <w:r>
        <w:rPr>
          <w:rFonts w:ascii="Times New Roman" w:hAnsi="Times New Roman" w:cs="Times New Roman"/>
          <w:sz w:val="24"/>
          <w:szCs w:val="24"/>
        </w:rPr>
        <w:t>Mennonite College of Nursing</w:t>
      </w:r>
      <w:r w:rsidR="000D7394">
        <w:rPr>
          <w:rFonts w:ascii="Times New Roman" w:hAnsi="Times New Roman" w:cs="Times New Roman"/>
          <w:sz w:val="24"/>
          <w:szCs w:val="24"/>
        </w:rPr>
        <w:t xml:space="preserve"> and</w:t>
      </w:r>
    </w:p>
    <w:p w14:paraId="31329AB1" w14:textId="77777777" w:rsidR="000D7394" w:rsidRPr="000D7394" w:rsidRDefault="000D7394" w:rsidP="000D7394">
      <w:pPr>
        <w:jc w:val="center"/>
        <w:rPr>
          <w:rFonts w:ascii="Times New Roman" w:hAnsi="Times New Roman" w:cs="Times New Roman"/>
          <w:sz w:val="24"/>
          <w:szCs w:val="24"/>
        </w:rPr>
      </w:pPr>
      <w:r w:rsidRPr="000D7394">
        <w:rPr>
          <w:rFonts w:ascii="Times New Roman" w:hAnsi="Times New Roman" w:cs="Times New Roman"/>
          <w:sz w:val="24"/>
          <w:szCs w:val="24"/>
        </w:rPr>
        <w:t xml:space="preserve">APN for INI Neurology at the Order of Saint Fransis </w:t>
      </w:r>
    </w:p>
    <w:p w14:paraId="0C484B1F" w14:textId="77777777" w:rsidR="00F73EAF" w:rsidRDefault="00F73EAF" w:rsidP="00B817D9">
      <w:pPr>
        <w:jc w:val="center"/>
        <w:rPr>
          <w:rFonts w:ascii="Times New Roman" w:hAnsi="Times New Roman" w:cs="Times New Roman"/>
          <w:sz w:val="24"/>
          <w:szCs w:val="24"/>
        </w:rPr>
      </w:pPr>
    </w:p>
    <w:p w14:paraId="7E390D44" w14:textId="6E60A289" w:rsidR="00B817D9" w:rsidRDefault="00964E7D" w:rsidP="00B817D9">
      <w:pPr>
        <w:jc w:val="center"/>
        <w:rPr>
          <w:rFonts w:ascii="Times New Roman" w:hAnsi="Times New Roman" w:cs="Times New Roman"/>
          <w:sz w:val="24"/>
          <w:szCs w:val="24"/>
        </w:rPr>
      </w:pPr>
      <w:r w:rsidRPr="00964E7D">
        <w:rPr>
          <w:rFonts w:ascii="Times New Roman" w:hAnsi="Times New Roman" w:cs="Times New Roman"/>
          <w:sz w:val="24"/>
          <w:szCs w:val="24"/>
        </w:rPr>
        <w:t>Kim</w:t>
      </w:r>
      <w:r w:rsidR="004F17E0">
        <w:rPr>
          <w:rFonts w:ascii="Times New Roman" w:hAnsi="Times New Roman" w:cs="Times New Roman"/>
          <w:sz w:val="24"/>
          <w:szCs w:val="24"/>
        </w:rPr>
        <w:t xml:space="preserve"> Schafer</w:t>
      </w:r>
      <w:r w:rsidRPr="00964E7D">
        <w:rPr>
          <w:rFonts w:ascii="Times New Roman" w:hAnsi="Times New Roman" w:cs="Times New Roman"/>
          <w:sz w:val="24"/>
          <w:szCs w:val="24"/>
        </w:rPr>
        <w:t xml:space="preserve"> Astroth PhD, RN</w:t>
      </w:r>
      <w:r w:rsidR="002C0CFC">
        <w:rPr>
          <w:rFonts w:ascii="Times New Roman" w:hAnsi="Times New Roman" w:cs="Times New Roman"/>
          <w:sz w:val="24"/>
          <w:szCs w:val="24"/>
        </w:rPr>
        <w:t>, Professor</w:t>
      </w:r>
    </w:p>
    <w:p w14:paraId="75EB452B" w14:textId="509E20C6" w:rsidR="00B817D9" w:rsidRDefault="00B817D9" w:rsidP="00B817D9">
      <w:pPr>
        <w:jc w:val="center"/>
        <w:rPr>
          <w:rFonts w:ascii="Times New Roman" w:hAnsi="Times New Roman" w:cs="Times New Roman"/>
          <w:sz w:val="24"/>
          <w:szCs w:val="24"/>
        </w:rPr>
      </w:pPr>
      <w:r>
        <w:rPr>
          <w:rFonts w:ascii="Times New Roman" w:hAnsi="Times New Roman" w:cs="Times New Roman"/>
          <w:sz w:val="24"/>
          <w:szCs w:val="24"/>
        </w:rPr>
        <w:t>Illinois State University</w:t>
      </w:r>
    </w:p>
    <w:p w14:paraId="7292A8B1" w14:textId="29CE6F89" w:rsidR="008A1728" w:rsidRDefault="008A1728" w:rsidP="00B817D9">
      <w:pPr>
        <w:jc w:val="center"/>
        <w:rPr>
          <w:rFonts w:ascii="Times New Roman" w:hAnsi="Times New Roman" w:cs="Times New Roman"/>
          <w:sz w:val="24"/>
          <w:szCs w:val="24"/>
        </w:rPr>
      </w:pPr>
      <w:r>
        <w:rPr>
          <w:rFonts w:ascii="Times New Roman" w:hAnsi="Times New Roman" w:cs="Times New Roman"/>
          <w:sz w:val="24"/>
          <w:szCs w:val="24"/>
        </w:rPr>
        <w:t>Mennonite College of Nursing</w:t>
      </w:r>
    </w:p>
    <w:bookmarkEnd w:id="1"/>
    <w:p w14:paraId="1E3703E3" w14:textId="77777777" w:rsidR="00E05766" w:rsidRDefault="00E05766" w:rsidP="00B817D9">
      <w:pPr>
        <w:jc w:val="center"/>
        <w:rPr>
          <w:rFonts w:ascii="Times New Roman" w:hAnsi="Times New Roman" w:cs="Times New Roman"/>
          <w:sz w:val="24"/>
          <w:szCs w:val="24"/>
        </w:rPr>
      </w:pPr>
    </w:p>
    <w:p w14:paraId="035F8D3C" w14:textId="77777777" w:rsidR="00E05766" w:rsidRDefault="00E05766" w:rsidP="00B817D9">
      <w:pPr>
        <w:jc w:val="center"/>
        <w:rPr>
          <w:rFonts w:ascii="Times New Roman" w:hAnsi="Times New Roman" w:cs="Times New Roman"/>
          <w:sz w:val="24"/>
          <w:szCs w:val="24"/>
        </w:rPr>
      </w:pPr>
    </w:p>
    <w:p w14:paraId="35B5E69D" w14:textId="77777777" w:rsidR="00E05766" w:rsidRDefault="00E05766" w:rsidP="00B817D9">
      <w:pPr>
        <w:jc w:val="center"/>
        <w:rPr>
          <w:rFonts w:ascii="Times New Roman" w:hAnsi="Times New Roman" w:cs="Times New Roman"/>
          <w:sz w:val="24"/>
          <w:szCs w:val="24"/>
        </w:rPr>
      </w:pPr>
    </w:p>
    <w:p w14:paraId="3396769C" w14:textId="77777777" w:rsidR="00E05766" w:rsidRDefault="00E05766" w:rsidP="00B817D9">
      <w:pPr>
        <w:jc w:val="center"/>
        <w:rPr>
          <w:rFonts w:ascii="Times New Roman" w:hAnsi="Times New Roman" w:cs="Times New Roman"/>
          <w:sz w:val="24"/>
          <w:szCs w:val="24"/>
        </w:rPr>
      </w:pPr>
    </w:p>
    <w:p w14:paraId="2C4FD47A" w14:textId="77777777" w:rsidR="002C0CFC" w:rsidRDefault="002C0CFC" w:rsidP="007114A5">
      <w:pPr>
        <w:rPr>
          <w:rFonts w:ascii="Times New Roman" w:hAnsi="Times New Roman" w:cs="Times New Roman"/>
          <w:sz w:val="24"/>
          <w:szCs w:val="24"/>
        </w:rPr>
      </w:pPr>
    </w:p>
    <w:p w14:paraId="1FAD5807" w14:textId="77777777" w:rsidR="002C0CFC" w:rsidRDefault="002C0CFC" w:rsidP="007114A5">
      <w:pPr>
        <w:rPr>
          <w:rFonts w:ascii="Times New Roman" w:hAnsi="Times New Roman" w:cs="Times New Roman"/>
          <w:sz w:val="24"/>
          <w:szCs w:val="24"/>
        </w:rPr>
      </w:pPr>
    </w:p>
    <w:p w14:paraId="6B5D7377" w14:textId="77777777" w:rsidR="005F3F8D" w:rsidRDefault="00E05766" w:rsidP="007114A5">
      <w:pPr>
        <w:rPr>
          <w:rFonts w:ascii="Times New Roman" w:hAnsi="Times New Roman" w:cs="Times New Roman"/>
          <w:sz w:val="24"/>
          <w:szCs w:val="24"/>
        </w:rPr>
      </w:pPr>
      <w:r>
        <w:rPr>
          <w:rFonts w:ascii="Times New Roman" w:hAnsi="Times New Roman" w:cs="Times New Roman"/>
          <w:sz w:val="24"/>
          <w:szCs w:val="24"/>
        </w:rPr>
        <w:t>Corresponding Author:</w:t>
      </w:r>
    </w:p>
    <w:p w14:paraId="7A96A29F" w14:textId="350E626A" w:rsidR="00571304" w:rsidRDefault="004F4D99" w:rsidP="007114A5">
      <w:pPr>
        <w:rPr>
          <w:rFonts w:ascii="Times New Roman" w:hAnsi="Times New Roman" w:cs="Times New Roman"/>
          <w:sz w:val="24"/>
          <w:szCs w:val="24"/>
        </w:rPr>
      </w:pPr>
      <w:r w:rsidRPr="004F4D99">
        <w:rPr>
          <w:rFonts w:ascii="Times New Roman" w:hAnsi="Times New Roman" w:cs="Times New Roman"/>
          <w:sz w:val="24"/>
          <w:szCs w:val="24"/>
        </w:rPr>
        <w:t>Barbara Weis</w:t>
      </w:r>
      <w:r w:rsidR="002C0CFC">
        <w:rPr>
          <w:rFonts w:ascii="Times New Roman" w:hAnsi="Times New Roman" w:cs="Times New Roman"/>
          <w:sz w:val="24"/>
          <w:szCs w:val="24"/>
        </w:rPr>
        <w:t xml:space="preserve"> </w:t>
      </w:r>
      <w:r w:rsidR="00571304">
        <w:rPr>
          <w:rFonts w:ascii="Times New Roman" w:hAnsi="Times New Roman" w:cs="Times New Roman"/>
          <w:sz w:val="24"/>
          <w:szCs w:val="24"/>
        </w:rPr>
        <w:t>MSN APRN CNRN</w:t>
      </w:r>
    </w:p>
    <w:p w14:paraId="7B57B456" w14:textId="5C70E8B5" w:rsidR="00571304" w:rsidRDefault="00571304" w:rsidP="005F3F8D">
      <w:pPr>
        <w:rPr>
          <w:rFonts w:ascii="Times New Roman" w:hAnsi="Times New Roman" w:cs="Times New Roman"/>
          <w:sz w:val="24"/>
          <w:szCs w:val="24"/>
        </w:rPr>
      </w:pPr>
      <w:r>
        <w:rPr>
          <w:rFonts w:ascii="Times New Roman" w:hAnsi="Times New Roman" w:cs="Times New Roman"/>
          <w:sz w:val="24"/>
          <w:szCs w:val="24"/>
        </w:rPr>
        <w:t>216. S. East St</w:t>
      </w:r>
    </w:p>
    <w:p w14:paraId="10A0FE32" w14:textId="729C3C32" w:rsidR="002C0CFC" w:rsidRDefault="00571304">
      <w:pPr>
        <w:rPr>
          <w:rFonts w:ascii="Times New Roman" w:hAnsi="Times New Roman" w:cs="Times New Roman"/>
          <w:sz w:val="24"/>
          <w:szCs w:val="24"/>
        </w:rPr>
      </w:pPr>
      <w:r>
        <w:rPr>
          <w:rFonts w:ascii="Times New Roman" w:hAnsi="Times New Roman" w:cs="Times New Roman"/>
          <w:sz w:val="24"/>
          <w:szCs w:val="24"/>
        </w:rPr>
        <w:t>Clinton Il 6172</w:t>
      </w:r>
      <w:r w:rsidR="002C0CFC">
        <w:rPr>
          <w:rFonts w:ascii="Times New Roman" w:hAnsi="Times New Roman" w:cs="Times New Roman"/>
          <w:sz w:val="24"/>
          <w:szCs w:val="24"/>
        </w:rPr>
        <w:t>7</w:t>
      </w:r>
    </w:p>
    <w:p w14:paraId="1802684B" w14:textId="138B7D3E" w:rsidR="00964E7D" w:rsidRDefault="002C0CFC">
      <w:pPr>
        <w:rPr>
          <w:rFonts w:ascii="Times New Roman" w:hAnsi="Times New Roman" w:cs="Times New Roman"/>
          <w:sz w:val="24"/>
          <w:szCs w:val="24"/>
        </w:rPr>
      </w:pPr>
      <w:r>
        <w:rPr>
          <w:rFonts w:ascii="Times New Roman" w:hAnsi="Times New Roman" w:cs="Times New Roman"/>
          <w:sz w:val="24"/>
          <w:szCs w:val="24"/>
        </w:rPr>
        <w:t>217-617-4932</w:t>
      </w:r>
    </w:p>
    <w:p w14:paraId="38CA6705" w14:textId="589D9B63" w:rsidR="00964E7D" w:rsidRDefault="00000000" w:rsidP="001F6286">
      <w:pPr>
        <w:rPr>
          <w:rFonts w:ascii="Times New Roman" w:hAnsi="Times New Roman" w:cs="Times New Roman"/>
          <w:b/>
          <w:bCs/>
          <w:sz w:val="24"/>
          <w:szCs w:val="24"/>
        </w:rPr>
      </w:pPr>
      <w:hyperlink r:id="rId8" w:history="1">
        <w:r w:rsidR="001F6286" w:rsidRPr="00103EF8">
          <w:rPr>
            <w:rStyle w:val="Hyperlink"/>
            <w:rFonts w:ascii="Times New Roman" w:hAnsi="Times New Roman" w:cs="Times New Roman"/>
            <w:sz w:val="24"/>
            <w:szCs w:val="24"/>
          </w:rPr>
          <w:t>barbaraweis@icloud.com</w:t>
        </w:r>
      </w:hyperlink>
      <w:r w:rsidR="001F6286">
        <w:rPr>
          <w:rFonts w:ascii="Times New Roman" w:hAnsi="Times New Roman" w:cs="Times New Roman"/>
          <w:sz w:val="24"/>
          <w:szCs w:val="24"/>
        </w:rPr>
        <w:t xml:space="preserve"> or </w:t>
      </w:r>
      <w:hyperlink r:id="rId9" w:history="1">
        <w:r w:rsidR="001F6286" w:rsidRPr="00103EF8">
          <w:rPr>
            <w:rStyle w:val="Hyperlink"/>
            <w:rFonts w:ascii="Times New Roman" w:hAnsi="Times New Roman" w:cs="Times New Roman"/>
            <w:sz w:val="24"/>
            <w:szCs w:val="24"/>
          </w:rPr>
          <w:t>blweis@ilstu.edu</w:t>
        </w:r>
      </w:hyperlink>
      <w:r w:rsidR="001F6286">
        <w:rPr>
          <w:rFonts w:ascii="Times New Roman" w:hAnsi="Times New Roman" w:cs="Times New Roman"/>
          <w:sz w:val="24"/>
          <w:szCs w:val="24"/>
        </w:rPr>
        <w:t xml:space="preserve"> </w:t>
      </w:r>
    </w:p>
    <w:p w14:paraId="4E7558B9" w14:textId="77777777" w:rsidR="00964E7D" w:rsidRDefault="00964E7D" w:rsidP="00B817D9">
      <w:pPr>
        <w:jc w:val="center"/>
        <w:rPr>
          <w:rFonts w:ascii="Times New Roman" w:hAnsi="Times New Roman" w:cs="Times New Roman"/>
          <w:b/>
          <w:bCs/>
          <w:sz w:val="24"/>
          <w:szCs w:val="24"/>
        </w:rPr>
      </w:pPr>
    </w:p>
    <w:p w14:paraId="7C458CF3" w14:textId="5D6EE051" w:rsidR="002F2E11" w:rsidRPr="002F2E11" w:rsidRDefault="002F2E11" w:rsidP="002F2E11">
      <w:pPr>
        <w:spacing w:line="480" w:lineRule="auto"/>
        <w:rPr>
          <w:rFonts w:ascii="Times New Roman" w:hAnsi="Times New Roman" w:cs="Times New Roman"/>
          <w:bCs/>
          <w:kern w:val="0"/>
          <w:sz w:val="24"/>
          <w:szCs w:val="24"/>
          <w14:ligatures w14:val="none"/>
        </w:rPr>
      </w:pPr>
      <w:r w:rsidRPr="002F2E11">
        <w:rPr>
          <w:rFonts w:ascii="Times New Roman" w:hAnsi="Times New Roman" w:cs="Times New Roman"/>
          <w:bCs/>
          <w:kern w:val="0"/>
          <w:sz w:val="24"/>
          <w:szCs w:val="24"/>
          <w14:ligatures w14:val="none"/>
        </w:rPr>
        <w:t xml:space="preserve">Conflicts of Interest and Source of Funding: No conflicts of interest declared. </w:t>
      </w:r>
      <w:r>
        <w:rPr>
          <w:rFonts w:ascii="Times New Roman" w:hAnsi="Times New Roman" w:cs="Times New Roman"/>
          <w:bCs/>
          <w:kern w:val="0"/>
          <w:sz w:val="24"/>
          <w:szCs w:val="24"/>
          <w14:ligatures w14:val="none"/>
        </w:rPr>
        <w:t>No outside f</w:t>
      </w:r>
      <w:r w:rsidRPr="002F2E11">
        <w:rPr>
          <w:rFonts w:ascii="Times New Roman" w:hAnsi="Times New Roman" w:cs="Times New Roman"/>
          <w:bCs/>
          <w:kern w:val="0"/>
          <w:sz w:val="24"/>
          <w:szCs w:val="24"/>
          <w14:ligatures w14:val="none"/>
        </w:rPr>
        <w:t>unding for the project was</w:t>
      </w:r>
      <w:r>
        <w:rPr>
          <w:rFonts w:ascii="Times New Roman" w:hAnsi="Times New Roman" w:cs="Times New Roman"/>
          <w:bCs/>
          <w:kern w:val="0"/>
          <w:sz w:val="24"/>
          <w:szCs w:val="24"/>
          <w14:ligatures w14:val="none"/>
        </w:rPr>
        <w:t xml:space="preserve"> received.</w:t>
      </w:r>
      <w:r w:rsidRPr="002F2E11">
        <w:rPr>
          <w:rFonts w:ascii="Times New Roman" w:hAnsi="Times New Roman" w:cs="Times New Roman"/>
          <w:bCs/>
          <w:kern w:val="0"/>
          <w:sz w:val="24"/>
          <w:szCs w:val="24"/>
          <w14:ligatures w14:val="none"/>
        </w:rPr>
        <w:t xml:space="preserve"> </w:t>
      </w:r>
    </w:p>
    <w:p w14:paraId="65FF7744" w14:textId="77777777" w:rsidR="00964E7D" w:rsidRDefault="00964E7D" w:rsidP="007114A5">
      <w:pPr>
        <w:rPr>
          <w:rFonts w:ascii="Times New Roman" w:hAnsi="Times New Roman" w:cs="Times New Roman"/>
          <w:b/>
          <w:bCs/>
          <w:sz w:val="24"/>
          <w:szCs w:val="24"/>
        </w:rPr>
      </w:pPr>
    </w:p>
    <w:p w14:paraId="5F9699DE" w14:textId="61E02245" w:rsidR="00B817D9" w:rsidRDefault="00B817D9" w:rsidP="00B817D9">
      <w:pPr>
        <w:jc w:val="center"/>
        <w:rPr>
          <w:rFonts w:ascii="Times New Roman" w:hAnsi="Times New Roman" w:cs="Times New Roman"/>
          <w:b/>
          <w:bCs/>
          <w:sz w:val="24"/>
          <w:szCs w:val="24"/>
        </w:rPr>
      </w:pPr>
      <w:bookmarkStart w:id="2" w:name="_Hlk140938142"/>
      <w:r>
        <w:rPr>
          <w:rFonts w:ascii="Times New Roman" w:hAnsi="Times New Roman" w:cs="Times New Roman"/>
          <w:b/>
          <w:bCs/>
          <w:sz w:val="24"/>
          <w:szCs w:val="24"/>
        </w:rPr>
        <w:lastRenderedPageBreak/>
        <w:t xml:space="preserve">Abstract </w:t>
      </w:r>
    </w:p>
    <w:p w14:paraId="6B7EED96" w14:textId="5306A6E9" w:rsidR="00E05766" w:rsidRDefault="00B817D9" w:rsidP="001B3EAC">
      <w:pPr>
        <w:spacing w:line="480" w:lineRule="auto"/>
        <w:rPr>
          <w:rFonts w:ascii="Times New Roman" w:hAnsi="Times New Roman" w:cs="Times New Roman"/>
          <w:kern w:val="0"/>
          <w:sz w:val="24"/>
          <w:szCs w:val="24"/>
        </w:rPr>
      </w:pPr>
      <w:r w:rsidRPr="00155D4C">
        <w:rPr>
          <w:rFonts w:ascii="Times New Roman" w:hAnsi="Times New Roman" w:cs="Times New Roman"/>
          <w:b/>
          <w:bCs/>
          <w:sz w:val="24"/>
          <w:szCs w:val="24"/>
        </w:rPr>
        <w:t>B</w:t>
      </w:r>
      <w:r w:rsidR="000318C6">
        <w:rPr>
          <w:rFonts w:ascii="Times New Roman" w:hAnsi="Times New Roman" w:cs="Times New Roman"/>
          <w:b/>
          <w:bCs/>
          <w:sz w:val="24"/>
          <w:szCs w:val="24"/>
        </w:rPr>
        <w:t>ACKGROUND</w:t>
      </w:r>
      <w:r w:rsidR="00FD43D4">
        <w:rPr>
          <w:rFonts w:ascii="Times New Roman" w:hAnsi="Times New Roman" w:cs="Times New Roman"/>
          <w:b/>
          <w:bCs/>
          <w:sz w:val="24"/>
          <w:szCs w:val="24"/>
        </w:rPr>
        <w:t>:</w:t>
      </w:r>
      <w:r>
        <w:rPr>
          <w:rFonts w:ascii="Times New Roman" w:hAnsi="Times New Roman" w:cs="Times New Roman"/>
          <w:sz w:val="24"/>
          <w:szCs w:val="24"/>
        </w:rPr>
        <w:t xml:space="preserve"> </w:t>
      </w:r>
      <w:r w:rsidRPr="00155D4C">
        <w:rPr>
          <w:rFonts w:ascii="Times New Roman" w:hAnsi="Times New Roman" w:cs="Times New Roman"/>
          <w:sz w:val="24"/>
          <w:szCs w:val="24"/>
        </w:rPr>
        <w:t>A significant element of stroke management is to prevent deterioration and medical complications, with nurses’ assessment</w:t>
      </w:r>
      <w:r w:rsidR="00124B2B">
        <w:rPr>
          <w:rFonts w:ascii="Times New Roman" w:hAnsi="Times New Roman" w:cs="Times New Roman"/>
          <w:sz w:val="24"/>
          <w:szCs w:val="24"/>
        </w:rPr>
        <w:t>s</w:t>
      </w:r>
      <w:r w:rsidRPr="00155D4C">
        <w:rPr>
          <w:rFonts w:ascii="Times New Roman" w:hAnsi="Times New Roman" w:cs="Times New Roman"/>
          <w:sz w:val="24"/>
          <w:szCs w:val="24"/>
        </w:rPr>
        <w:t xml:space="preserve"> focused on frequent evaluation of neurological status. A change in management strategy and standardizing nurse communication with assessment during bedside report can help identify progression of stroke symptoms and lead to quicker interventions, </w:t>
      </w:r>
      <w:r w:rsidR="00302D0C">
        <w:rPr>
          <w:rFonts w:ascii="Times New Roman" w:hAnsi="Times New Roman" w:cs="Times New Roman"/>
          <w:sz w:val="24"/>
          <w:szCs w:val="24"/>
        </w:rPr>
        <w:t xml:space="preserve">and </w:t>
      </w:r>
      <w:r w:rsidR="00695A95">
        <w:rPr>
          <w:rFonts w:ascii="Times New Roman" w:hAnsi="Times New Roman" w:cs="Times New Roman"/>
          <w:sz w:val="24"/>
          <w:szCs w:val="24"/>
        </w:rPr>
        <w:t>decreased</w:t>
      </w:r>
      <w:r w:rsidRPr="00155D4C">
        <w:rPr>
          <w:rFonts w:ascii="Times New Roman" w:hAnsi="Times New Roman" w:cs="Times New Roman"/>
          <w:sz w:val="24"/>
          <w:szCs w:val="24"/>
        </w:rPr>
        <w:t xml:space="preserve"> length of stay </w:t>
      </w:r>
      <w:r w:rsidR="008505D1">
        <w:rPr>
          <w:rFonts w:ascii="Times New Roman" w:hAnsi="Times New Roman" w:cs="Times New Roman"/>
          <w:sz w:val="24"/>
          <w:szCs w:val="24"/>
        </w:rPr>
        <w:t xml:space="preserve">(LOS) </w:t>
      </w:r>
      <w:r w:rsidRPr="00155D4C">
        <w:rPr>
          <w:rFonts w:ascii="Times New Roman" w:hAnsi="Times New Roman" w:cs="Times New Roman"/>
          <w:sz w:val="24"/>
          <w:szCs w:val="24"/>
        </w:rPr>
        <w:t xml:space="preserve">and improved discharge </w:t>
      </w:r>
      <w:r w:rsidR="008505D1" w:rsidRPr="00155D4C">
        <w:rPr>
          <w:rFonts w:ascii="Times New Roman" w:hAnsi="Times New Roman" w:cs="Times New Roman"/>
          <w:sz w:val="24"/>
          <w:szCs w:val="24"/>
        </w:rPr>
        <w:t>disposition</w:t>
      </w:r>
      <w:r w:rsidR="008505D1">
        <w:rPr>
          <w:rFonts w:ascii="Times New Roman" w:hAnsi="Times New Roman" w:cs="Times New Roman"/>
          <w:sz w:val="24"/>
          <w:szCs w:val="24"/>
        </w:rPr>
        <w:t xml:space="preserve"> (DD)</w:t>
      </w:r>
      <w:r w:rsidRPr="00155D4C">
        <w:rPr>
          <w:rFonts w:ascii="Times New Roman" w:hAnsi="Times New Roman" w:cs="Times New Roman"/>
          <w:sz w:val="24"/>
          <w:szCs w:val="24"/>
        </w:rPr>
        <w:t>.</w:t>
      </w:r>
      <w:r>
        <w:rPr>
          <w:rFonts w:ascii="Times New Roman" w:hAnsi="Times New Roman" w:cs="Times New Roman"/>
          <w:sz w:val="24"/>
          <w:szCs w:val="24"/>
        </w:rPr>
        <w:t xml:space="preserve"> </w:t>
      </w:r>
      <w:r w:rsidRPr="00155D4C">
        <w:rPr>
          <w:rFonts w:ascii="Times New Roman" w:hAnsi="Times New Roman" w:cs="Times New Roman"/>
          <w:sz w:val="24"/>
          <w:szCs w:val="24"/>
        </w:rPr>
        <w:t xml:space="preserve">The </w:t>
      </w:r>
      <w:r>
        <w:rPr>
          <w:rFonts w:ascii="Times New Roman" w:hAnsi="Times New Roman" w:cs="Times New Roman"/>
          <w:sz w:val="24"/>
          <w:szCs w:val="24"/>
        </w:rPr>
        <w:t xml:space="preserve">aim </w:t>
      </w:r>
      <w:r w:rsidRPr="00155D4C">
        <w:rPr>
          <w:rFonts w:ascii="Times New Roman" w:hAnsi="Times New Roman" w:cs="Times New Roman"/>
          <w:sz w:val="24"/>
          <w:szCs w:val="24"/>
        </w:rPr>
        <w:t xml:space="preserve">of this project </w:t>
      </w:r>
      <w:r w:rsidR="008505D1">
        <w:rPr>
          <w:rFonts w:ascii="Times New Roman" w:hAnsi="Times New Roman" w:cs="Times New Roman"/>
          <w:sz w:val="24"/>
          <w:szCs w:val="24"/>
        </w:rPr>
        <w:t>was</w:t>
      </w:r>
      <w:r w:rsidRPr="00155D4C">
        <w:rPr>
          <w:rFonts w:ascii="Times New Roman" w:hAnsi="Times New Roman" w:cs="Times New Roman"/>
          <w:sz w:val="24"/>
          <w:szCs w:val="24"/>
        </w:rPr>
        <w:t xml:space="preserve"> to improve bedside nurses’ competence and confidence in performing bedside neurological </w:t>
      </w:r>
      <w:r w:rsidR="003E45C2" w:rsidRPr="00155D4C">
        <w:rPr>
          <w:rFonts w:ascii="Times New Roman" w:hAnsi="Times New Roman" w:cs="Times New Roman"/>
          <w:sz w:val="24"/>
          <w:szCs w:val="24"/>
        </w:rPr>
        <w:t>assessment</w:t>
      </w:r>
      <w:r w:rsidR="003E45C2">
        <w:rPr>
          <w:rFonts w:ascii="Times New Roman" w:hAnsi="Times New Roman" w:cs="Times New Roman"/>
          <w:sz w:val="24"/>
          <w:szCs w:val="24"/>
        </w:rPr>
        <w:t xml:space="preserve"> (BN</w:t>
      </w:r>
      <w:r w:rsidR="00695A95">
        <w:rPr>
          <w:rFonts w:ascii="Times New Roman" w:hAnsi="Times New Roman" w:cs="Times New Roman"/>
          <w:sz w:val="24"/>
          <w:szCs w:val="24"/>
        </w:rPr>
        <w:t>A)</w:t>
      </w:r>
      <w:r w:rsidRPr="00155D4C">
        <w:rPr>
          <w:rFonts w:ascii="Times New Roman" w:hAnsi="Times New Roman" w:cs="Times New Roman"/>
          <w:sz w:val="24"/>
          <w:szCs w:val="24"/>
        </w:rPr>
        <w:t>, with the goal to maintain or improve neurological status</w:t>
      </w:r>
      <w:r w:rsidR="00CC6EA2">
        <w:rPr>
          <w:rFonts w:ascii="Times New Roman" w:hAnsi="Times New Roman" w:cs="Times New Roman"/>
          <w:sz w:val="24"/>
          <w:szCs w:val="24"/>
        </w:rPr>
        <w:t xml:space="preserve"> i</w:t>
      </w:r>
      <w:r>
        <w:rPr>
          <w:rFonts w:ascii="Times New Roman" w:hAnsi="Times New Roman" w:cs="Times New Roman"/>
          <w:sz w:val="24"/>
          <w:szCs w:val="24"/>
        </w:rPr>
        <w:t>n hospitalized stroke patients</w:t>
      </w:r>
      <w:r w:rsidRPr="00155D4C">
        <w:rPr>
          <w:rFonts w:ascii="Times New Roman" w:hAnsi="Times New Roman" w:cs="Times New Roman"/>
          <w:sz w:val="24"/>
          <w:szCs w:val="24"/>
        </w:rPr>
        <w:t>.</w:t>
      </w:r>
      <w:r w:rsidR="000318C6">
        <w:rPr>
          <w:rFonts w:ascii="Times New Roman" w:hAnsi="Times New Roman" w:cs="Times New Roman"/>
          <w:sz w:val="24"/>
          <w:szCs w:val="24"/>
        </w:rPr>
        <w:t xml:space="preserve"> </w:t>
      </w:r>
      <w:r w:rsidRPr="00155D4C">
        <w:rPr>
          <w:rFonts w:ascii="Times New Roman" w:hAnsi="Times New Roman" w:cs="Times New Roman"/>
          <w:b/>
          <w:bCs/>
          <w:sz w:val="24"/>
          <w:szCs w:val="24"/>
        </w:rPr>
        <w:t>M</w:t>
      </w:r>
      <w:r w:rsidR="000318C6">
        <w:rPr>
          <w:rFonts w:ascii="Times New Roman" w:hAnsi="Times New Roman" w:cs="Times New Roman"/>
          <w:b/>
          <w:bCs/>
          <w:sz w:val="24"/>
          <w:szCs w:val="24"/>
        </w:rPr>
        <w:t>ETHODS</w:t>
      </w:r>
      <w:r w:rsidRPr="00155D4C">
        <w:rPr>
          <w:rFonts w:ascii="Times New Roman" w:hAnsi="Times New Roman" w:cs="Times New Roman"/>
          <w:b/>
          <w:bCs/>
          <w:sz w:val="24"/>
          <w:szCs w:val="24"/>
        </w:rPr>
        <w:t>:</w:t>
      </w:r>
      <w:r>
        <w:rPr>
          <w:rFonts w:ascii="Times New Roman" w:hAnsi="Times New Roman" w:cs="Times New Roman"/>
          <w:sz w:val="24"/>
          <w:szCs w:val="24"/>
        </w:rPr>
        <w:t xml:space="preserve"> </w:t>
      </w:r>
      <w:bookmarkStart w:id="3" w:name="_Hlk139303748"/>
      <w:r>
        <w:rPr>
          <w:rFonts w:ascii="Times New Roman" w:hAnsi="Times New Roman" w:cs="Times New Roman"/>
          <w:sz w:val="24"/>
          <w:szCs w:val="24"/>
        </w:rPr>
        <w:t xml:space="preserve">The </w:t>
      </w:r>
      <w:r w:rsidR="00350C30">
        <w:rPr>
          <w:rFonts w:ascii="Times New Roman" w:hAnsi="Times New Roman" w:cs="Times New Roman"/>
          <w:sz w:val="24"/>
          <w:szCs w:val="24"/>
        </w:rPr>
        <w:t>quality improvement</w:t>
      </w:r>
      <w:r>
        <w:rPr>
          <w:rFonts w:ascii="Times New Roman" w:hAnsi="Times New Roman" w:cs="Times New Roman"/>
          <w:sz w:val="24"/>
          <w:szCs w:val="24"/>
        </w:rPr>
        <w:t xml:space="preserve"> </w:t>
      </w:r>
      <w:r w:rsidR="008F1EDE">
        <w:rPr>
          <w:rFonts w:ascii="Times New Roman" w:hAnsi="Times New Roman" w:cs="Times New Roman"/>
          <w:sz w:val="24"/>
          <w:szCs w:val="24"/>
        </w:rPr>
        <w:t>project</w:t>
      </w:r>
      <w:r w:rsidR="00F3761A">
        <w:rPr>
          <w:rFonts w:ascii="Times New Roman" w:hAnsi="Times New Roman" w:cs="Times New Roman"/>
          <w:sz w:val="24"/>
          <w:szCs w:val="24"/>
        </w:rPr>
        <w:t xml:space="preserve"> was</w:t>
      </w:r>
      <w:r>
        <w:rPr>
          <w:rFonts w:ascii="Times New Roman" w:hAnsi="Times New Roman" w:cs="Times New Roman"/>
          <w:sz w:val="24"/>
          <w:szCs w:val="24"/>
        </w:rPr>
        <w:t xml:space="preserve"> a quasi-experimental </w:t>
      </w:r>
      <w:r w:rsidR="00695A95" w:rsidRPr="00D178F9">
        <w:rPr>
          <w:rFonts w:ascii="Times New Roman" w:hAnsi="Times New Roman" w:cs="Times New Roman"/>
          <w:sz w:val="24"/>
          <w:szCs w:val="24"/>
        </w:rPr>
        <w:t>pre-</w:t>
      </w:r>
      <w:r w:rsidRPr="00D178F9">
        <w:rPr>
          <w:rFonts w:ascii="Times New Roman" w:hAnsi="Times New Roman" w:cs="Times New Roman"/>
          <w:sz w:val="24"/>
          <w:szCs w:val="24"/>
        </w:rPr>
        <w:t xml:space="preserve"> and post</w:t>
      </w:r>
      <w:r>
        <w:rPr>
          <w:rFonts w:ascii="Times New Roman" w:hAnsi="Times New Roman" w:cs="Times New Roman"/>
          <w:sz w:val="24"/>
          <w:szCs w:val="24"/>
        </w:rPr>
        <w:t>-</w:t>
      </w:r>
      <w:r w:rsidRPr="00D178F9">
        <w:rPr>
          <w:rFonts w:ascii="Times New Roman" w:hAnsi="Times New Roman" w:cs="Times New Roman"/>
          <w:sz w:val="24"/>
          <w:szCs w:val="24"/>
        </w:rPr>
        <w:t xml:space="preserve">implementation </w:t>
      </w:r>
      <w:r>
        <w:rPr>
          <w:rFonts w:ascii="Times New Roman" w:hAnsi="Times New Roman" w:cs="Times New Roman"/>
          <w:sz w:val="24"/>
          <w:szCs w:val="24"/>
        </w:rPr>
        <w:t>of a stroke bundle to compare ischemic</w:t>
      </w:r>
      <w:r w:rsidRPr="00D178F9">
        <w:rPr>
          <w:rFonts w:ascii="Times New Roman" w:hAnsi="Times New Roman" w:cs="Times New Roman"/>
          <w:sz w:val="24"/>
          <w:szCs w:val="24"/>
        </w:rPr>
        <w:t xml:space="preserve"> stroke patient </w:t>
      </w:r>
      <w:r w:rsidR="008505D1">
        <w:rPr>
          <w:rFonts w:ascii="Times New Roman" w:hAnsi="Times New Roman" w:cs="Times New Roman"/>
          <w:sz w:val="24"/>
          <w:szCs w:val="24"/>
        </w:rPr>
        <w:t xml:space="preserve">LOS </w:t>
      </w:r>
      <w:r w:rsidRPr="00D178F9">
        <w:rPr>
          <w:rFonts w:ascii="Times New Roman" w:hAnsi="Times New Roman" w:cs="Times New Roman"/>
          <w:sz w:val="24"/>
          <w:szCs w:val="24"/>
        </w:rPr>
        <w:t>and</w:t>
      </w:r>
      <w:r w:rsidR="008505D1">
        <w:rPr>
          <w:rFonts w:ascii="Times New Roman" w:hAnsi="Times New Roman" w:cs="Times New Roman"/>
          <w:sz w:val="24"/>
          <w:szCs w:val="24"/>
        </w:rPr>
        <w:t xml:space="preserve"> DD</w:t>
      </w:r>
      <w:bookmarkEnd w:id="3"/>
      <w:r w:rsidR="00FD43D4">
        <w:rPr>
          <w:rFonts w:ascii="Times New Roman" w:hAnsi="Times New Roman" w:cs="Times New Roman"/>
          <w:sz w:val="24"/>
          <w:szCs w:val="24"/>
        </w:rPr>
        <w:t>. S</w:t>
      </w:r>
      <w:r w:rsidR="006E638D">
        <w:rPr>
          <w:rFonts w:ascii="Times New Roman" w:hAnsi="Times New Roman" w:cs="Times New Roman"/>
          <w:sz w:val="24"/>
          <w:szCs w:val="24"/>
        </w:rPr>
        <w:t>ixteen s</w:t>
      </w:r>
      <w:r>
        <w:rPr>
          <w:rFonts w:ascii="Times New Roman" w:hAnsi="Times New Roman" w:cs="Times New Roman"/>
          <w:sz w:val="24"/>
          <w:szCs w:val="24"/>
        </w:rPr>
        <w:t>taff nurses completed</w:t>
      </w:r>
      <w:r w:rsidR="00FD43D4">
        <w:rPr>
          <w:rFonts w:ascii="Times New Roman" w:hAnsi="Times New Roman" w:cs="Times New Roman"/>
          <w:sz w:val="24"/>
          <w:szCs w:val="24"/>
        </w:rPr>
        <w:t xml:space="preserve"> an</w:t>
      </w:r>
      <w:r>
        <w:rPr>
          <w:rFonts w:ascii="Times New Roman" w:hAnsi="Times New Roman" w:cs="Times New Roman"/>
          <w:sz w:val="24"/>
          <w:szCs w:val="24"/>
        </w:rPr>
        <w:t xml:space="preserve"> educational presentation to increase their </w:t>
      </w:r>
      <w:r w:rsidR="00FD43D4">
        <w:rPr>
          <w:rFonts w:ascii="Times New Roman" w:hAnsi="Times New Roman" w:cs="Times New Roman"/>
          <w:sz w:val="24"/>
          <w:szCs w:val="24"/>
        </w:rPr>
        <w:t>confidence and competence</w:t>
      </w:r>
      <w:r>
        <w:rPr>
          <w:rFonts w:ascii="Times New Roman" w:hAnsi="Times New Roman" w:cs="Times New Roman"/>
          <w:sz w:val="24"/>
          <w:szCs w:val="24"/>
        </w:rPr>
        <w:t xml:space="preserve"> of NIHSS and </w:t>
      </w:r>
      <w:r w:rsidR="003E45C2">
        <w:rPr>
          <w:rFonts w:ascii="Times New Roman" w:hAnsi="Times New Roman" w:cs="Times New Roman"/>
          <w:sz w:val="24"/>
          <w:szCs w:val="24"/>
        </w:rPr>
        <w:t>B</w:t>
      </w:r>
      <w:r w:rsidR="00967A27">
        <w:rPr>
          <w:rFonts w:ascii="Times New Roman" w:hAnsi="Times New Roman" w:cs="Times New Roman"/>
          <w:sz w:val="24"/>
          <w:szCs w:val="24"/>
        </w:rPr>
        <w:t>N</w:t>
      </w:r>
      <w:r w:rsidR="00695A95">
        <w:rPr>
          <w:rFonts w:ascii="Times New Roman" w:hAnsi="Times New Roman" w:cs="Times New Roman"/>
          <w:sz w:val="24"/>
          <w:szCs w:val="24"/>
        </w:rPr>
        <w:t>A</w:t>
      </w:r>
      <w:r w:rsidR="006170D5">
        <w:rPr>
          <w:rFonts w:ascii="Times New Roman" w:hAnsi="Times New Roman" w:cs="Times New Roman"/>
          <w:sz w:val="24"/>
          <w:szCs w:val="24"/>
        </w:rPr>
        <w:t xml:space="preserve"> survey was used to evaluate the nurse perception</w:t>
      </w:r>
      <w:r w:rsidR="0068313E">
        <w:rPr>
          <w:rFonts w:ascii="Times New Roman" w:hAnsi="Times New Roman" w:cs="Times New Roman"/>
          <w:sz w:val="24"/>
          <w:szCs w:val="24"/>
        </w:rPr>
        <w:t>s</w:t>
      </w:r>
      <w:r w:rsidR="006170D5">
        <w:rPr>
          <w:rFonts w:ascii="Times New Roman" w:hAnsi="Times New Roman" w:cs="Times New Roman"/>
          <w:sz w:val="24"/>
          <w:szCs w:val="24"/>
        </w:rPr>
        <w:t xml:space="preserve"> prior to and after </w:t>
      </w:r>
      <w:r w:rsidR="006A76E2">
        <w:rPr>
          <w:rFonts w:ascii="Times New Roman" w:hAnsi="Times New Roman" w:cs="Times New Roman"/>
          <w:sz w:val="24"/>
          <w:szCs w:val="24"/>
        </w:rPr>
        <w:t xml:space="preserve">the </w:t>
      </w:r>
      <w:r w:rsidR="006170D5">
        <w:rPr>
          <w:rFonts w:ascii="Times New Roman" w:hAnsi="Times New Roman" w:cs="Times New Roman"/>
          <w:sz w:val="24"/>
          <w:szCs w:val="24"/>
        </w:rPr>
        <w:t xml:space="preserve">educational presentation. </w:t>
      </w:r>
      <w:r w:rsidR="005B4CD0">
        <w:rPr>
          <w:rFonts w:ascii="Times New Roman" w:hAnsi="Times New Roman" w:cs="Times New Roman"/>
          <w:sz w:val="24"/>
          <w:szCs w:val="24"/>
        </w:rPr>
        <w:t>A retrospective chart review</w:t>
      </w:r>
      <w:r w:rsidR="00FD43D4">
        <w:rPr>
          <w:rFonts w:ascii="Times New Roman" w:hAnsi="Times New Roman" w:cs="Times New Roman"/>
          <w:sz w:val="24"/>
          <w:szCs w:val="24"/>
        </w:rPr>
        <w:t xml:space="preserve"> was</w:t>
      </w:r>
      <w:r w:rsidR="004171DF">
        <w:rPr>
          <w:rFonts w:ascii="Times New Roman" w:hAnsi="Times New Roman" w:cs="Times New Roman"/>
          <w:sz w:val="24"/>
          <w:szCs w:val="24"/>
        </w:rPr>
        <w:t xml:space="preserve"> </w:t>
      </w:r>
      <w:r w:rsidR="005B4CD0">
        <w:rPr>
          <w:rFonts w:ascii="Times New Roman" w:hAnsi="Times New Roman" w:cs="Times New Roman"/>
          <w:sz w:val="24"/>
          <w:szCs w:val="24"/>
        </w:rPr>
        <w:t xml:space="preserve">undertaken </w:t>
      </w:r>
      <w:r w:rsidR="004171DF">
        <w:rPr>
          <w:rFonts w:ascii="Times New Roman" w:hAnsi="Times New Roman" w:cs="Times New Roman"/>
          <w:sz w:val="24"/>
          <w:szCs w:val="24"/>
        </w:rPr>
        <w:t>for</w:t>
      </w:r>
      <w:r w:rsidR="00FD43D4">
        <w:rPr>
          <w:rFonts w:ascii="Times New Roman" w:hAnsi="Times New Roman" w:cs="Times New Roman"/>
          <w:sz w:val="24"/>
          <w:szCs w:val="24"/>
        </w:rPr>
        <w:t xml:space="preserve"> 3</w:t>
      </w:r>
      <w:r w:rsidR="004171DF">
        <w:rPr>
          <w:rFonts w:ascii="Times New Roman" w:hAnsi="Times New Roman" w:cs="Times New Roman"/>
          <w:sz w:val="24"/>
          <w:szCs w:val="24"/>
        </w:rPr>
        <w:t xml:space="preserve"> months on </w:t>
      </w:r>
      <w:r w:rsidR="0068313E">
        <w:rPr>
          <w:rFonts w:ascii="Times New Roman" w:hAnsi="Times New Roman" w:cs="Times New Roman"/>
          <w:sz w:val="24"/>
          <w:szCs w:val="24"/>
        </w:rPr>
        <w:t xml:space="preserve">43 </w:t>
      </w:r>
      <w:r w:rsidR="004171DF">
        <w:rPr>
          <w:rFonts w:ascii="Times New Roman" w:hAnsi="Times New Roman" w:cs="Times New Roman"/>
          <w:sz w:val="24"/>
          <w:szCs w:val="24"/>
        </w:rPr>
        <w:t>patients admitted for</w:t>
      </w:r>
      <w:r w:rsidR="00F3761A">
        <w:rPr>
          <w:rFonts w:ascii="Times New Roman" w:hAnsi="Times New Roman" w:cs="Times New Roman"/>
          <w:sz w:val="24"/>
          <w:szCs w:val="24"/>
        </w:rPr>
        <w:t xml:space="preserve"> stroke or transient ischemic attac</w:t>
      </w:r>
      <w:r w:rsidR="0068313E">
        <w:rPr>
          <w:rFonts w:ascii="Times New Roman" w:hAnsi="Times New Roman" w:cs="Times New Roman"/>
          <w:sz w:val="24"/>
          <w:szCs w:val="24"/>
        </w:rPr>
        <w:t>k</w:t>
      </w:r>
      <w:r w:rsidR="00FD43D4">
        <w:rPr>
          <w:rFonts w:ascii="Times New Roman" w:hAnsi="Times New Roman" w:cs="Times New Roman"/>
          <w:sz w:val="24"/>
          <w:szCs w:val="24"/>
        </w:rPr>
        <w:t xml:space="preserve"> prior to </w:t>
      </w:r>
      <w:r w:rsidR="0068313E">
        <w:rPr>
          <w:rFonts w:ascii="Times New Roman" w:hAnsi="Times New Roman" w:cs="Times New Roman"/>
          <w:sz w:val="24"/>
          <w:szCs w:val="24"/>
        </w:rPr>
        <w:t xml:space="preserve">the </w:t>
      </w:r>
      <w:r w:rsidR="00FD43D4">
        <w:rPr>
          <w:rFonts w:ascii="Times New Roman" w:hAnsi="Times New Roman" w:cs="Times New Roman"/>
          <w:sz w:val="24"/>
          <w:szCs w:val="24"/>
        </w:rPr>
        <w:t>project</w:t>
      </w:r>
      <w:r w:rsidR="001A377D">
        <w:rPr>
          <w:rFonts w:ascii="Times New Roman" w:hAnsi="Times New Roman" w:cs="Times New Roman"/>
          <w:sz w:val="24"/>
          <w:szCs w:val="24"/>
        </w:rPr>
        <w:t>.</w:t>
      </w:r>
      <w:r w:rsidR="00D7711B">
        <w:rPr>
          <w:rFonts w:ascii="Times New Roman" w:hAnsi="Times New Roman" w:cs="Times New Roman"/>
          <w:sz w:val="24"/>
          <w:szCs w:val="24"/>
        </w:rPr>
        <w:t xml:space="preserve"> </w:t>
      </w:r>
      <w:r w:rsidR="008F1EDE">
        <w:rPr>
          <w:rFonts w:ascii="Times New Roman" w:hAnsi="Times New Roman" w:cs="Times New Roman"/>
          <w:sz w:val="24"/>
          <w:szCs w:val="24"/>
        </w:rPr>
        <w:t xml:space="preserve">Data on 32 </w:t>
      </w:r>
      <w:r w:rsidR="00695A95">
        <w:rPr>
          <w:rFonts w:ascii="Times New Roman" w:hAnsi="Times New Roman" w:cs="Times New Roman"/>
          <w:sz w:val="24"/>
          <w:szCs w:val="24"/>
        </w:rPr>
        <w:t>patient’s</w:t>
      </w:r>
      <w:r w:rsidR="008F1EDE">
        <w:rPr>
          <w:rFonts w:ascii="Times New Roman" w:hAnsi="Times New Roman" w:cs="Times New Roman"/>
          <w:sz w:val="24"/>
          <w:szCs w:val="24"/>
        </w:rPr>
        <w:t xml:space="preserve"> p</w:t>
      </w:r>
      <w:r w:rsidR="00D7711B">
        <w:rPr>
          <w:rFonts w:ascii="Times New Roman" w:hAnsi="Times New Roman" w:cs="Times New Roman"/>
          <w:sz w:val="24"/>
          <w:szCs w:val="24"/>
        </w:rPr>
        <w:t xml:space="preserve">ost-implementation was collected for </w:t>
      </w:r>
      <w:r w:rsidR="008F1EDE">
        <w:rPr>
          <w:rFonts w:ascii="Times New Roman" w:hAnsi="Times New Roman" w:cs="Times New Roman"/>
          <w:sz w:val="24"/>
          <w:szCs w:val="24"/>
        </w:rPr>
        <w:t xml:space="preserve">three </w:t>
      </w:r>
      <w:r w:rsidR="00D7711B">
        <w:rPr>
          <w:rFonts w:ascii="Times New Roman" w:hAnsi="Times New Roman" w:cs="Times New Roman"/>
          <w:sz w:val="24"/>
          <w:szCs w:val="24"/>
        </w:rPr>
        <w:t>month</w:t>
      </w:r>
      <w:r w:rsidR="008F1EDE">
        <w:rPr>
          <w:rFonts w:ascii="Times New Roman" w:hAnsi="Times New Roman" w:cs="Times New Roman"/>
          <w:sz w:val="24"/>
          <w:szCs w:val="24"/>
        </w:rPr>
        <w:t>s</w:t>
      </w:r>
      <w:r w:rsidR="00FD43D4">
        <w:rPr>
          <w:rFonts w:ascii="Times New Roman" w:hAnsi="Times New Roman" w:cs="Times New Roman"/>
          <w:sz w:val="24"/>
          <w:szCs w:val="24"/>
        </w:rPr>
        <w:t>.</w:t>
      </w:r>
      <w:r w:rsidR="000318C6">
        <w:rPr>
          <w:rFonts w:ascii="Times New Roman" w:hAnsi="Times New Roman" w:cs="Times New Roman"/>
          <w:sz w:val="24"/>
          <w:szCs w:val="24"/>
        </w:rPr>
        <w:t xml:space="preserve"> </w:t>
      </w:r>
      <w:r w:rsidR="000318C6" w:rsidRPr="000318C6">
        <w:rPr>
          <w:rFonts w:ascii="Times New Roman" w:hAnsi="Times New Roman" w:cs="Times New Roman"/>
          <w:b/>
          <w:bCs/>
          <w:sz w:val="24"/>
          <w:szCs w:val="24"/>
        </w:rPr>
        <w:t>R</w:t>
      </w:r>
      <w:r w:rsidR="000318C6">
        <w:rPr>
          <w:rFonts w:ascii="Times New Roman" w:hAnsi="Times New Roman" w:cs="Times New Roman"/>
          <w:b/>
          <w:bCs/>
          <w:sz w:val="24"/>
          <w:szCs w:val="24"/>
        </w:rPr>
        <w:t>ESULTS</w:t>
      </w:r>
      <w:r w:rsidR="000318C6" w:rsidRPr="000318C6">
        <w:rPr>
          <w:rFonts w:ascii="Times New Roman" w:hAnsi="Times New Roman" w:cs="Times New Roman"/>
          <w:b/>
          <w:bCs/>
          <w:sz w:val="24"/>
          <w:szCs w:val="24"/>
        </w:rPr>
        <w:t>:</w:t>
      </w:r>
      <w:r w:rsidR="000318C6">
        <w:rPr>
          <w:rFonts w:ascii="Times New Roman" w:hAnsi="Times New Roman" w:cs="Times New Roman"/>
          <w:b/>
          <w:bCs/>
          <w:sz w:val="24"/>
          <w:szCs w:val="24"/>
        </w:rPr>
        <w:t xml:space="preserve"> </w:t>
      </w:r>
      <w:r w:rsidR="008F1EDE">
        <w:rPr>
          <w:rFonts w:ascii="Times New Roman" w:hAnsi="Times New Roman" w:cs="Times New Roman"/>
          <w:sz w:val="24"/>
          <w:szCs w:val="24"/>
        </w:rPr>
        <w:t>S</w:t>
      </w:r>
      <w:r w:rsidR="003E45C2" w:rsidRPr="003E45C2">
        <w:rPr>
          <w:rFonts w:ascii="Times New Roman" w:hAnsi="Times New Roman" w:cs="Times New Roman"/>
          <w:sz w:val="24"/>
          <w:szCs w:val="24"/>
        </w:rPr>
        <w:t>cores</w:t>
      </w:r>
      <w:r w:rsidR="00BA39FC">
        <w:rPr>
          <w:rFonts w:ascii="Times New Roman" w:hAnsi="Times New Roman" w:cs="Times New Roman"/>
          <w:sz w:val="24"/>
          <w:szCs w:val="24"/>
        </w:rPr>
        <w:t xml:space="preserve"> in</w:t>
      </w:r>
      <w:r w:rsidR="003E45C2" w:rsidRPr="003E45C2">
        <w:rPr>
          <w:rFonts w:ascii="Times New Roman" w:hAnsi="Times New Roman" w:cs="Times New Roman"/>
          <w:sz w:val="24"/>
          <w:szCs w:val="24"/>
        </w:rPr>
        <w:t xml:space="preserve"> n</w:t>
      </w:r>
      <w:r w:rsidR="000318C6" w:rsidRPr="000318C6">
        <w:rPr>
          <w:rFonts w:ascii="Times New Roman" w:hAnsi="Times New Roman" w:cs="Times New Roman"/>
          <w:kern w:val="0"/>
          <w:sz w:val="24"/>
          <w:szCs w:val="24"/>
        </w:rPr>
        <w:t>ursing confiden</w:t>
      </w:r>
      <w:r w:rsidR="008F1EDE">
        <w:rPr>
          <w:rFonts w:ascii="Times New Roman" w:hAnsi="Times New Roman" w:cs="Times New Roman"/>
          <w:kern w:val="0"/>
          <w:sz w:val="24"/>
          <w:szCs w:val="24"/>
        </w:rPr>
        <w:t>ce</w:t>
      </w:r>
      <w:r w:rsidR="00260C62">
        <w:rPr>
          <w:rFonts w:ascii="Times New Roman" w:hAnsi="Times New Roman" w:cs="Times New Roman"/>
          <w:kern w:val="0"/>
          <w:sz w:val="24"/>
          <w:szCs w:val="24"/>
        </w:rPr>
        <w:t xml:space="preserve"> and competence each</w:t>
      </w:r>
      <w:r w:rsidR="000318C6" w:rsidRPr="000318C6">
        <w:rPr>
          <w:rFonts w:ascii="Times New Roman" w:hAnsi="Times New Roman" w:cs="Times New Roman"/>
          <w:kern w:val="0"/>
          <w:sz w:val="24"/>
          <w:szCs w:val="24"/>
        </w:rPr>
        <w:t xml:space="preserve"> </w:t>
      </w:r>
      <w:r w:rsidR="006170D5" w:rsidRPr="000318C6">
        <w:rPr>
          <w:rFonts w:ascii="Times New Roman" w:hAnsi="Times New Roman" w:cs="Times New Roman"/>
          <w:kern w:val="0"/>
          <w:sz w:val="24"/>
          <w:szCs w:val="24"/>
        </w:rPr>
        <w:t>improved</w:t>
      </w:r>
      <w:r w:rsidR="006170D5">
        <w:rPr>
          <w:rFonts w:ascii="Times New Roman" w:hAnsi="Times New Roman" w:cs="Times New Roman"/>
          <w:kern w:val="0"/>
          <w:sz w:val="24"/>
          <w:szCs w:val="24"/>
        </w:rPr>
        <w:t xml:space="preserve"> from 3 to 4.5/5</w:t>
      </w:r>
      <w:r w:rsidR="000318C6" w:rsidRPr="000318C6">
        <w:rPr>
          <w:rFonts w:ascii="Times New Roman" w:hAnsi="Times New Roman" w:cs="Times New Roman"/>
          <w:kern w:val="0"/>
          <w:sz w:val="24"/>
          <w:szCs w:val="24"/>
        </w:rPr>
        <w:t xml:space="preserve">. Nursing use of bedside report and use of bedside assessment increased </w:t>
      </w:r>
      <w:r w:rsidR="000318C6">
        <w:rPr>
          <w:rFonts w:ascii="Times New Roman" w:hAnsi="Times New Roman" w:cs="Times New Roman"/>
          <w:kern w:val="0"/>
          <w:sz w:val="24"/>
          <w:szCs w:val="24"/>
        </w:rPr>
        <w:t>after</w:t>
      </w:r>
      <w:r w:rsidR="000318C6" w:rsidRPr="000318C6">
        <w:rPr>
          <w:rFonts w:ascii="Times New Roman" w:hAnsi="Times New Roman" w:cs="Times New Roman"/>
          <w:kern w:val="0"/>
          <w:sz w:val="24"/>
          <w:szCs w:val="24"/>
        </w:rPr>
        <w:t xml:space="preserve"> education. Patient </w:t>
      </w:r>
      <w:r w:rsidR="008505D1">
        <w:rPr>
          <w:rFonts w:ascii="Times New Roman" w:hAnsi="Times New Roman" w:cs="Times New Roman"/>
          <w:kern w:val="0"/>
          <w:sz w:val="24"/>
          <w:szCs w:val="24"/>
        </w:rPr>
        <w:t>LOS</w:t>
      </w:r>
      <w:r w:rsidR="000318C6" w:rsidRPr="000318C6">
        <w:rPr>
          <w:rFonts w:ascii="Times New Roman" w:hAnsi="Times New Roman" w:cs="Times New Roman"/>
          <w:kern w:val="0"/>
          <w:sz w:val="24"/>
          <w:szCs w:val="24"/>
        </w:rPr>
        <w:t xml:space="preserve"> decreased in the post i</w:t>
      </w:r>
      <w:r w:rsidR="002D1713">
        <w:rPr>
          <w:rFonts w:ascii="Times New Roman" w:hAnsi="Times New Roman" w:cs="Times New Roman"/>
          <w:kern w:val="0"/>
          <w:sz w:val="24"/>
          <w:szCs w:val="24"/>
        </w:rPr>
        <w:t>mplementation</w:t>
      </w:r>
      <w:r w:rsidR="000318C6" w:rsidRPr="000318C6">
        <w:rPr>
          <w:rFonts w:ascii="Times New Roman" w:hAnsi="Times New Roman" w:cs="Times New Roman"/>
          <w:kern w:val="0"/>
          <w:sz w:val="24"/>
          <w:szCs w:val="24"/>
        </w:rPr>
        <w:t xml:space="preserve"> stroke patient group z = -2.77, p &lt; 0.006, r =-0.32. The pre-</w:t>
      </w:r>
      <w:r w:rsidR="002D1713">
        <w:rPr>
          <w:rFonts w:ascii="Times New Roman" w:hAnsi="Times New Roman" w:cs="Times New Roman"/>
          <w:kern w:val="0"/>
          <w:sz w:val="24"/>
          <w:szCs w:val="24"/>
        </w:rPr>
        <w:t>implementation</w:t>
      </w:r>
      <w:r w:rsidR="000318C6" w:rsidRPr="000318C6">
        <w:rPr>
          <w:rFonts w:ascii="Times New Roman" w:hAnsi="Times New Roman" w:cs="Times New Roman"/>
          <w:kern w:val="0"/>
          <w:sz w:val="24"/>
          <w:szCs w:val="24"/>
        </w:rPr>
        <w:t xml:space="preserve"> patients</w:t>
      </w:r>
      <w:r w:rsidR="000D7612">
        <w:rPr>
          <w:rFonts w:ascii="Times New Roman" w:hAnsi="Times New Roman" w:cs="Times New Roman"/>
          <w:kern w:val="0"/>
          <w:sz w:val="24"/>
          <w:szCs w:val="24"/>
        </w:rPr>
        <w:t>’</w:t>
      </w:r>
      <w:r w:rsidR="000318C6" w:rsidRPr="000318C6">
        <w:rPr>
          <w:rFonts w:ascii="Times New Roman" w:hAnsi="Times New Roman" w:cs="Times New Roman"/>
          <w:kern w:val="0"/>
          <w:sz w:val="24"/>
          <w:szCs w:val="24"/>
        </w:rPr>
        <w:t xml:space="preserve"> group rank was 43.77; the post</w:t>
      </w:r>
      <w:r w:rsidR="000D7612">
        <w:rPr>
          <w:rFonts w:ascii="Times New Roman" w:hAnsi="Times New Roman" w:cs="Times New Roman"/>
          <w:kern w:val="0"/>
          <w:sz w:val="24"/>
          <w:szCs w:val="24"/>
        </w:rPr>
        <w:t xml:space="preserve">- implementation </w:t>
      </w:r>
      <w:r w:rsidR="000318C6" w:rsidRPr="000318C6">
        <w:rPr>
          <w:rFonts w:ascii="Times New Roman" w:hAnsi="Times New Roman" w:cs="Times New Roman"/>
          <w:kern w:val="0"/>
          <w:sz w:val="24"/>
          <w:szCs w:val="24"/>
        </w:rPr>
        <w:t>patients</w:t>
      </w:r>
      <w:r w:rsidR="000D7612">
        <w:rPr>
          <w:rFonts w:ascii="Times New Roman" w:hAnsi="Times New Roman" w:cs="Times New Roman"/>
          <w:kern w:val="0"/>
          <w:sz w:val="24"/>
          <w:szCs w:val="24"/>
        </w:rPr>
        <w:t>’</w:t>
      </w:r>
      <w:r w:rsidR="000318C6" w:rsidRPr="000318C6">
        <w:rPr>
          <w:rFonts w:ascii="Times New Roman" w:hAnsi="Times New Roman" w:cs="Times New Roman"/>
          <w:kern w:val="0"/>
          <w:sz w:val="24"/>
          <w:szCs w:val="24"/>
        </w:rPr>
        <w:t xml:space="preserve"> rank was 30.25.</w:t>
      </w:r>
      <w:r w:rsidR="00BA39FC">
        <w:rPr>
          <w:rFonts w:ascii="Times New Roman" w:hAnsi="Times New Roman" w:cs="Times New Roman"/>
          <w:kern w:val="0"/>
          <w:sz w:val="24"/>
          <w:szCs w:val="24"/>
        </w:rPr>
        <w:t xml:space="preserve"> D</w:t>
      </w:r>
      <w:r w:rsidR="008505D1">
        <w:rPr>
          <w:rFonts w:ascii="Times New Roman" w:hAnsi="Times New Roman" w:cs="Times New Roman"/>
          <w:kern w:val="0"/>
          <w:sz w:val="24"/>
          <w:szCs w:val="24"/>
        </w:rPr>
        <w:t>D was not impacted by the</w:t>
      </w:r>
      <w:r w:rsidR="000D7612">
        <w:rPr>
          <w:rFonts w:ascii="Times New Roman" w:hAnsi="Times New Roman" w:cs="Times New Roman"/>
          <w:kern w:val="0"/>
          <w:sz w:val="24"/>
          <w:szCs w:val="24"/>
        </w:rPr>
        <w:t xml:space="preserve"> </w:t>
      </w:r>
      <w:r w:rsidR="008505D1">
        <w:rPr>
          <w:rFonts w:ascii="Times New Roman" w:hAnsi="Times New Roman" w:cs="Times New Roman"/>
          <w:kern w:val="0"/>
          <w:sz w:val="24"/>
          <w:szCs w:val="24"/>
        </w:rPr>
        <w:t xml:space="preserve">project. </w:t>
      </w:r>
      <w:r w:rsidR="000318C6" w:rsidRPr="000318C6">
        <w:rPr>
          <w:rFonts w:ascii="Times New Roman" w:hAnsi="Times New Roman" w:cs="Times New Roman"/>
          <w:b/>
          <w:bCs/>
          <w:kern w:val="0"/>
          <w:sz w:val="24"/>
          <w:szCs w:val="24"/>
        </w:rPr>
        <w:t>C</w:t>
      </w:r>
      <w:r w:rsidR="000318C6">
        <w:rPr>
          <w:rFonts w:ascii="Times New Roman" w:hAnsi="Times New Roman" w:cs="Times New Roman"/>
          <w:b/>
          <w:bCs/>
          <w:kern w:val="0"/>
          <w:sz w:val="24"/>
          <w:szCs w:val="24"/>
        </w:rPr>
        <w:t>ONCLUSION</w:t>
      </w:r>
      <w:r w:rsidR="000318C6" w:rsidRPr="000318C6">
        <w:rPr>
          <w:rFonts w:ascii="Times New Roman" w:hAnsi="Times New Roman" w:cs="Times New Roman"/>
          <w:b/>
          <w:bCs/>
          <w:kern w:val="0"/>
          <w:sz w:val="24"/>
          <w:szCs w:val="24"/>
        </w:rPr>
        <w:t>:</w:t>
      </w:r>
      <w:r w:rsidR="000318C6">
        <w:rPr>
          <w:rFonts w:ascii="Times New Roman" w:hAnsi="Times New Roman" w:cs="Times New Roman"/>
          <w:b/>
          <w:bCs/>
          <w:kern w:val="0"/>
          <w:sz w:val="24"/>
          <w:szCs w:val="24"/>
        </w:rPr>
        <w:t xml:space="preserve"> </w:t>
      </w:r>
      <w:r w:rsidR="000318C6">
        <w:rPr>
          <w:rFonts w:ascii="Times New Roman" w:hAnsi="Times New Roman" w:cs="Times New Roman"/>
          <w:kern w:val="0"/>
          <w:sz w:val="24"/>
          <w:szCs w:val="24"/>
        </w:rPr>
        <w:t xml:space="preserve">Nursing confidence and competence was improved through the educational presentation. </w:t>
      </w:r>
      <w:r w:rsidR="008505D1">
        <w:rPr>
          <w:rFonts w:ascii="Times New Roman" w:hAnsi="Times New Roman" w:cs="Times New Roman"/>
          <w:kern w:val="0"/>
          <w:sz w:val="24"/>
          <w:szCs w:val="24"/>
        </w:rPr>
        <w:t>LOS</w:t>
      </w:r>
      <w:r w:rsidR="00CC6EA2">
        <w:rPr>
          <w:rFonts w:ascii="Times New Roman" w:hAnsi="Times New Roman" w:cs="Times New Roman"/>
          <w:kern w:val="0"/>
          <w:sz w:val="24"/>
          <w:szCs w:val="24"/>
        </w:rPr>
        <w:t xml:space="preserve"> was</w:t>
      </w:r>
      <w:r w:rsidR="000318C6">
        <w:rPr>
          <w:rFonts w:ascii="Times New Roman" w:hAnsi="Times New Roman" w:cs="Times New Roman"/>
          <w:kern w:val="0"/>
          <w:sz w:val="24"/>
          <w:szCs w:val="24"/>
        </w:rPr>
        <w:t xml:space="preserve"> shortened in the post implementation </w:t>
      </w:r>
      <w:r w:rsidR="00695A95">
        <w:rPr>
          <w:rFonts w:ascii="Times New Roman" w:hAnsi="Times New Roman" w:cs="Times New Roman"/>
          <w:kern w:val="0"/>
          <w:sz w:val="24"/>
          <w:szCs w:val="24"/>
        </w:rPr>
        <w:t>group;</w:t>
      </w:r>
      <w:r w:rsidR="000318C6">
        <w:rPr>
          <w:rFonts w:ascii="Times New Roman" w:hAnsi="Times New Roman" w:cs="Times New Roman"/>
          <w:kern w:val="0"/>
          <w:sz w:val="24"/>
          <w:szCs w:val="24"/>
        </w:rPr>
        <w:t xml:space="preserve"> further </w:t>
      </w:r>
      <w:r w:rsidR="00CC6EA2">
        <w:rPr>
          <w:rFonts w:ascii="Times New Roman" w:hAnsi="Times New Roman" w:cs="Times New Roman"/>
          <w:kern w:val="0"/>
          <w:sz w:val="24"/>
          <w:szCs w:val="24"/>
        </w:rPr>
        <w:t>evaluation would be necessary to support our findings. D</w:t>
      </w:r>
      <w:r w:rsidR="008505D1">
        <w:rPr>
          <w:rFonts w:ascii="Times New Roman" w:hAnsi="Times New Roman" w:cs="Times New Roman"/>
          <w:kern w:val="0"/>
          <w:sz w:val="24"/>
          <w:szCs w:val="24"/>
        </w:rPr>
        <w:t xml:space="preserve">D </w:t>
      </w:r>
      <w:r w:rsidR="00CC6EA2">
        <w:rPr>
          <w:rFonts w:ascii="Times New Roman" w:hAnsi="Times New Roman" w:cs="Times New Roman"/>
          <w:kern w:val="0"/>
          <w:sz w:val="24"/>
          <w:szCs w:val="24"/>
        </w:rPr>
        <w:t>was not found to be impacted.</w:t>
      </w:r>
      <w:r w:rsidR="008505D1">
        <w:rPr>
          <w:rFonts w:ascii="Times New Roman" w:hAnsi="Times New Roman" w:cs="Times New Roman"/>
          <w:kern w:val="0"/>
          <w:sz w:val="24"/>
          <w:szCs w:val="24"/>
        </w:rPr>
        <w:t xml:space="preserve"> </w:t>
      </w:r>
      <w:r w:rsidR="008505D1" w:rsidRPr="008505D1">
        <w:rPr>
          <w:rFonts w:ascii="Times New Roman" w:hAnsi="Times New Roman" w:cs="Times New Roman"/>
          <w:kern w:val="0"/>
          <w:sz w:val="24"/>
          <w:szCs w:val="24"/>
        </w:rPr>
        <w:t xml:space="preserve">Further studies of bedside report with assessment </w:t>
      </w:r>
      <w:r w:rsidR="000D7612">
        <w:rPr>
          <w:rFonts w:ascii="Times New Roman" w:hAnsi="Times New Roman" w:cs="Times New Roman"/>
          <w:kern w:val="0"/>
          <w:sz w:val="24"/>
          <w:szCs w:val="24"/>
        </w:rPr>
        <w:t>could</w:t>
      </w:r>
      <w:r w:rsidR="008505D1" w:rsidRPr="008505D1">
        <w:rPr>
          <w:rFonts w:ascii="Times New Roman" w:hAnsi="Times New Roman" w:cs="Times New Roman"/>
          <w:kern w:val="0"/>
          <w:sz w:val="24"/>
          <w:szCs w:val="24"/>
        </w:rPr>
        <w:t xml:space="preserve"> strengthen the understa</w:t>
      </w:r>
      <w:r w:rsidR="00492F2A">
        <w:rPr>
          <w:rFonts w:ascii="Times New Roman" w:hAnsi="Times New Roman" w:cs="Times New Roman"/>
          <w:kern w:val="0"/>
          <w:sz w:val="24"/>
          <w:szCs w:val="24"/>
        </w:rPr>
        <w:t>nd</w:t>
      </w:r>
      <w:r w:rsidR="008505D1" w:rsidRPr="008505D1">
        <w:rPr>
          <w:rFonts w:ascii="Times New Roman" w:hAnsi="Times New Roman" w:cs="Times New Roman"/>
          <w:kern w:val="0"/>
          <w:sz w:val="24"/>
          <w:szCs w:val="24"/>
        </w:rPr>
        <w:t>ing of this approach to patient care.</w:t>
      </w:r>
    </w:p>
    <w:p w14:paraId="6CA83CF6" w14:textId="53213DC9" w:rsidR="002C0CFC" w:rsidRDefault="002C0CFC" w:rsidP="002C0CFC">
      <w:pPr>
        <w:rPr>
          <w:rFonts w:ascii="Times New Roman" w:hAnsi="Times New Roman" w:cs="Times New Roman"/>
          <w:kern w:val="0"/>
          <w:sz w:val="24"/>
          <w:szCs w:val="24"/>
        </w:rPr>
      </w:pPr>
      <w:r>
        <w:rPr>
          <w:rFonts w:ascii="Times New Roman" w:hAnsi="Times New Roman" w:cs="Times New Roman"/>
          <w:kern w:val="0"/>
          <w:sz w:val="24"/>
          <w:szCs w:val="24"/>
        </w:rPr>
        <w:lastRenderedPageBreak/>
        <w:t>Abstract Word Count: 29</w:t>
      </w:r>
      <w:r w:rsidR="00814B5C">
        <w:rPr>
          <w:rFonts w:ascii="Times New Roman" w:hAnsi="Times New Roman" w:cs="Times New Roman"/>
          <w:kern w:val="0"/>
          <w:sz w:val="24"/>
          <w:szCs w:val="24"/>
        </w:rPr>
        <w:t>9</w:t>
      </w:r>
    </w:p>
    <w:p w14:paraId="0D37A5C0" w14:textId="5D80762E" w:rsidR="002C0CFC" w:rsidRDefault="002C0CFC" w:rsidP="002C0CFC">
      <w:pPr>
        <w:rPr>
          <w:rFonts w:ascii="Times New Roman" w:hAnsi="Times New Roman" w:cs="Times New Roman"/>
          <w:kern w:val="0"/>
          <w:sz w:val="24"/>
          <w:szCs w:val="24"/>
        </w:rPr>
      </w:pPr>
      <w:r>
        <w:rPr>
          <w:rFonts w:ascii="Times New Roman" w:hAnsi="Times New Roman" w:cs="Times New Roman"/>
          <w:kern w:val="0"/>
          <w:sz w:val="24"/>
          <w:szCs w:val="24"/>
        </w:rPr>
        <w:t>Manuscript Word Count: 23</w:t>
      </w:r>
      <w:r w:rsidR="00814B5C">
        <w:rPr>
          <w:rFonts w:ascii="Times New Roman" w:hAnsi="Times New Roman" w:cs="Times New Roman"/>
          <w:kern w:val="0"/>
          <w:sz w:val="24"/>
          <w:szCs w:val="24"/>
        </w:rPr>
        <w:t>51</w:t>
      </w:r>
    </w:p>
    <w:p w14:paraId="2ADE7E4F" w14:textId="77777777" w:rsidR="002C0CFC" w:rsidRDefault="002C0CFC" w:rsidP="002C0CFC">
      <w:pPr>
        <w:rPr>
          <w:rFonts w:ascii="Times New Roman" w:hAnsi="Times New Roman" w:cs="Times New Roman"/>
          <w:kern w:val="0"/>
          <w:sz w:val="24"/>
          <w:szCs w:val="24"/>
        </w:rPr>
      </w:pPr>
    </w:p>
    <w:p w14:paraId="413E13E8" w14:textId="03E252E7" w:rsidR="00E05766" w:rsidRDefault="002C0CFC" w:rsidP="002C0CFC">
      <w:pPr>
        <w:rPr>
          <w:rFonts w:ascii="Times New Roman" w:hAnsi="Times New Roman" w:cs="Times New Roman"/>
          <w:kern w:val="0"/>
          <w:sz w:val="24"/>
          <w:szCs w:val="24"/>
        </w:rPr>
      </w:pPr>
      <w:r>
        <w:rPr>
          <w:rFonts w:ascii="Times New Roman" w:hAnsi="Times New Roman" w:cs="Times New Roman"/>
          <w:kern w:val="0"/>
          <w:sz w:val="24"/>
          <w:szCs w:val="24"/>
        </w:rPr>
        <w:t>Key words: Ischemic Stroke, Bedside Report, Bedside Assessment, Nurses Confidence, NIHSS</w:t>
      </w:r>
    </w:p>
    <w:p w14:paraId="5FE443B7" w14:textId="77777777" w:rsidR="00492F2A" w:rsidRPr="00492F2A" w:rsidRDefault="00492F2A" w:rsidP="001B3EAC">
      <w:pPr>
        <w:spacing w:line="480" w:lineRule="auto"/>
        <w:rPr>
          <w:rFonts w:ascii="Times New Roman" w:hAnsi="Times New Roman" w:cs="Times New Roman"/>
          <w:kern w:val="0"/>
          <w:sz w:val="24"/>
          <w:szCs w:val="24"/>
        </w:rPr>
      </w:pPr>
    </w:p>
    <w:bookmarkEnd w:id="2"/>
    <w:p w14:paraId="1B988DF0" w14:textId="77777777" w:rsidR="002C0CFC" w:rsidRDefault="002C0CFC" w:rsidP="001B3EAC">
      <w:pPr>
        <w:spacing w:line="480" w:lineRule="auto"/>
        <w:ind w:firstLine="720"/>
        <w:rPr>
          <w:rFonts w:ascii="Times New Roman" w:hAnsi="Times New Roman" w:cs="Times New Roman"/>
          <w:sz w:val="24"/>
          <w:szCs w:val="24"/>
        </w:rPr>
      </w:pPr>
    </w:p>
    <w:p w14:paraId="3A83D4B5" w14:textId="77777777" w:rsidR="002C0CFC" w:rsidRDefault="002C0CFC" w:rsidP="001B3EAC">
      <w:pPr>
        <w:spacing w:line="480" w:lineRule="auto"/>
        <w:ind w:firstLine="720"/>
        <w:rPr>
          <w:rFonts w:ascii="Times New Roman" w:hAnsi="Times New Roman" w:cs="Times New Roman"/>
          <w:sz w:val="24"/>
          <w:szCs w:val="24"/>
        </w:rPr>
      </w:pPr>
    </w:p>
    <w:p w14:paraId="3E98BE87" w14:textId="77777777" w:rsidR="002C0CFC" w:rsidRDefault="002C0CFC" w:rsidP="001B3EAC">
      <w:pPr>
        <w:spacing w:line="480" w:lineRule="auto"/>
        <w:ind w:firstLine="720"/>
        <w:rPr>
          <w:rFonts w:ascii="Times New Roman" w:hAnsi="Times New Roman" w:cs="Times New Roman"/>
          <w:sz w:val="24"/>
          <w:szCs w:val="24"/>
        </w:rPr>
      </w:pPr>
    </w:p>
    <w:p w14:paraId="01B321D0" w14:textId="77777777" w:rsidR="002C0CFC" w:rsidRDefault="002C0CFC" w:rsidP="001B3EAC">
      <w:pPr>
        <w:spacing w:line="480" w:lineRule="auto"/>
        <w:ind w:firstLine="720"/>
        <w:rPr>
          <w:rFonts w:ascii="Times New Roman" w:hAnsi="Times New Roman" w:cs="Times New Roman"/>
          <w:sz w:val="24"/>
          <w:szCs w:val="24"/>
        </w:rPr>
      </w:pPr>
    </w:p>
    <w:p w14:paraId="5ACCC699" w14:textId="77777777" w:rsidR="002C0CFC" w:rsidRDefault="002C0CFC" w:rsidP="001B3EAC">
      <w:pPr>
        <w:spacing w:line="480" w:lineRule="auto"/>
        <w:ind w:firstLine="720"/>
        <w:rPr>
          <w:rFonts w:ascii="Times New Roman" w:hAnsi="Times New Roman" w:cs="Times New Roman"/>
          <w:sz w:val="24"/>
          <w:szCs w:val="24"/>
        </w:rPr>
      </w:pPr>
    </w:p>
    <w:p w14:paraId="772AA25D" w14:textId="77777777" w:rsidR="002C0CFC" w:rsidRDefault="002C0CFC" w:rsidP="001B3EAC">
      <w:pPr>
        <w:spacing w:line="480" w:lineRule="auto"/>
        <w:ind w:firstLine="720"/>
        <w:rPr>
          <w:rFonts w:ascii="Times New Roman" w:hAnsi="Times New Roman" w:cs="Times New Roman"/>
          <w:sz w:val="24"/>
          <w:szCs w:val="24"/>
        </w:rPr>
      </w:pPr>
    </w:p>
    <w:p w14:paraId="3201C062" w14:textId="77777777" w:rsidR="002C0CFC" w:rsidRDefault="002C0CFC" w:rsidP="001B3EAC">
      <w:pPr>
        <w:spacing w:line="480" w:lineRule="auto"/>
        <w:ind w:firstLine="720"/>
        <w:rPr>
          <w:rFonts w:ascii="Times New Roman" w:hAnsi="Times New Roman" w:cs="Times New Roman"/>
          <w:sz w:val="24"/>
          <w:szCs w:val="24"/>
        </w:rPr>
      </w:pPr>
    </w:p>
    <w:p w14:paraId="38B10422" w14:textId="77777777" w:rsidR="002C0CFC" w:rsidRDefault="002C0CFC" w:rsidP="001B3EAC">
      <w:pPr>
        <w:spacing w:line="480" w:lineRule="auto"/>
        <w:ind w:firstLine="720"/>
        <w:rPr>
          <w:rFonts w:ascii="Times New Roman" w:hAnsi="Times New Roman" w:cs="Times New Roman"/>
          <w:sz w:val="24"/>
          <w:szCs w:val="24"/>
        </w:rPr>
      </w:pPr>
    </w:p>
    <w:p w14:paraId="3117C71B" w14:textId="77777777" w:rsidR="002C0CFC" w:rsidRDefault="002C0CFC" w:rsidP="001B3EAC">
      <w:pPr>
        <w:spacing w:line="480" w:lineRule="auto"/>
        <w:ind w:firstLine="720"/>
        <w:rPr>
          <w:rFonts w:ascii="Times New Roman" w:hAnsi="Times New Roman" w:cs="Times New Roman"/>
          <w:sz w:val="24"/>
          <w:szCs w:val="24"/>
        </w:rPr>
      </w:pPr>
    </w:p>
    <w:p w14:paraId="23737A31" w14:textId="77777777" w:rsidR="002C0CFC" w:rsidRDefault="002C0CFC" w:rsidP="001B3EAC">
      <w:pPr>
        <w:spacing w:line="480" w:lineRule="auto"/>
        <w:ind w:firstLine="720"/>
        <w:rPr>
          <w:rFonts w:ascii="Times New Roman" w:hAnsi="Times New Roman" w:cs="Times New Roman"/>
          <w:sz w:val="24"/>
          <w:szCs w:val="24"/>
        </w:rPr>
      </w:pPr>
    </w:p>
    <w:p w14:paraId="2F15683E" w14:textId="77777777" w:rsidR="002C0CFC" w:rsidRDefault="002C0CFC" w:rsidP="001B3EAC">
      <w:pPr>
        <w:spacing w:line="480" w:lineRule="auto"/>
        <w:ind w:firstLine="720"/>
        <w:rPr>
          <w:rFonts w:ascii="Times New Roman" w:hAnsi="Times New Roman" w:cs="Times New Roman"/>
          <w:sz w:val="24"/>
          <w:szCs w:val="24"/>
        </w:rPr>
      </w:pPr>
    </w:p>
    <w:p w14:paraId="2A6009F9" w14:textId="77777777" w:rsidR="002C0CFC" w:rsidRDefault="002C0CFC" w:rsidP="001B3EAC">
      <w:pPr>
        <w:spacing w:line="480" w:lineRule="auto"/>
        <w:ind w:firstLine="720"/>
        <w:rPr>
          <w:rFonts w:ascii="Times New Roman" w:hAnsi="Times New Roman" w:cs="Times New Roman"/>
          <w:sz w:val="24"/>
          <w:szCs w:val="24"/>
        </w:rPr>
      </w:pPr>
    </w:p>
    <w:p w14:paraId="07C74E50" w14:textId="77777777" w:rsidR="002C0CFC" w:rsidRDefault="002C0CFC" w:rsidP="001B3EAC">
      <w:pPr>
        <w:spacing w:line="480" w:lineRule="auto"/>
        <w:ind w:firstLine="720"/>
        <w:rPr>
          <w:rFonts w:ascii="Times New Roman" w:hAnsi="Times New Roman" w:cs="Times New Roman"/>
          <w:sz w:val="24"/>
          <w:szCs w:val="24"/>
        </w:rPr>
      </w:pPr>
    </w:p>
    <w:p w14:paraId="741F9F0E" w14:textId="77777777" w:rsidR="002C0CFC" w:rsidRDefault="002C0CFC" w:rsidP="001B3EAC">
      <w:pPr>
        <w:spacing w:line="480" w:lineRule="auto"/>
        <w:ind w:firstLine="720"/>
        <w:rPr>
          <w:rFonts w:ascii="Times New Roman" w:hAnsi="Times New Roman" w:cs="Times New Roman"/>
          <w:sz w:val="24"/>
          <w:szCs w:val="24"/>
        </w:rPr>
      </w:pPr>
    </w:p>
    <w:p w14:paraId="2E3357F4" w14:textId="77777777" w:rsidR="002C0CFC" w:rsidRDefault="002C0CFC" w:rsidP="001B3EAC">
      <w:pPr>
        <w:spacing w:line="480" w:lineRule="auto"/>
        <w:ind w:firstLine="720"/>
        <w:rPr>
          <w:rFonts w:ascii="Times New Roman" w:hAnsi="Times New Roman" w:cs="Times New Roman"/>
          <w:sz w:val="24"/>
          <w:szCs w:val="24"/>
        </w:rPr>
      </w:pPr>
    </w:p>
    <w:p w14:paraId="08FE2B03" w14:textId="6341742C" w:rsidR="00BF66D6" w:rsidRPr="00BF66D6" w:rsidRDefault="00BF66D6" w:rsidP="00BF66D6">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7356CE01" w14:textId="3ED4E912" w:rsidR="00CB6B5C" w:rsidRDefault="00CB6B5C" w:rsidP="001B3EAC">
      <w:pPr>
        <w:spacing w:line="480" w:lineRule="auto"/>
        <w:ind w:firstLine="720"/>
        <w:contextualSpacing/>
        <w:rPr>
          <w:rFonts w:ascii="Times New Roman" w:hAnsi="Times New Roman" w:cs="Times New Roman"/>
          <w:sz w:val="24"/>
          <w:szCs w:val="24"/>
        </w:rPr>
      </w:pPr>
      <w:r w:rsidRPr="000005F6">
        <w:rPr>
          <w:rFonts w:ascii="Times New Roman" w:hAnsi="Times New Roman" w:cs="Times New Roman"/>
          <w:sz w:val="24"/>
          <w:szCs w:val="24"/>
        </w:rPr>
        <w:t xml:space="preserve">Stroke patients are at considerable risk for further deterioration or emergence of new stroke symptoms during the acute phase of hospitalization, with </w:t>
      </w:r>
      <w:r w:rsidR="00D7711B" w:rsidRPr="000005F6">
        <w:rPr>
          <w:rFonts w:ascii="Times New Roman" w:hAnsi="Times New Roman" w:cs="Times New Roman"/>
          <w:sz w:val="24"/>
          <w:szCs w:val="24"/>
        </w:rPr>
        <w:t>half</w:t>
      </w:r>
      <w:r w:rsidRPr="000005F6">
        <w:rPr>
          <w:rFonts w:ascii="Times New Roman" w:hAnsi="Times New Roman" w:cs="Times New Roman"/>
          <w:sz w:val="24"/>
          <w:szCs w:val="24"/>
        </w:rPr>
        <w:t xml:space="preserve"> experiencing neurologic deterioration in the first 24 to 48 </w:t>
      </w:r>
      <w:proofErr w:type="spellStart"/>
      <w:r w:rsidR="00D7711B" w:rsidRPr="000005F6">
        <w:rPr>
          <w:rFonts w:ascii="Times New Roman" w:hAnsi="Times New Roman" w:cs="Times New Roman"/>
          <w:sz w:val="24"/>
          <w:szCs w:val="24"/>
        </w:rPr>
        <w:t>hours</w:t>
      </w:r>
      <w:r w:rsidR="00407A7C">
        <w:rPr>
          <w:rFonts w:ascii="Times New Roman" w:hAnsi="Times New Roman" w:cs="Times New Roman"/>
          <w:sz w:val="24"/>
          <w:szCs w:val="24"/>
        </w:rPr>
        <w:t>.</w:t>
      </w:r>
      <w:r w:rsidR="00D7711B" w:rsidRPr="00967A27">
        <w:rPr>
          <w:rFonts w:ascii="Times New Roman" w:hAnsi="Times New Roman" w:cs="Times New Roman"/>
          <w:sz w:val="24"/>
          <w:szCs w:val="24"/>
          <w:vertAlign w:val="superscript"/>
        </w:rPr>
        <w:t>1,2</w:t>
      </w:r>
      <w:proofErr w:type="spellEnd"/>
      <w:r w:rsidR="00845000">
        <w:rPr>
          <w:rFonts w:ascii="Times New Roman" w:hAnsi="Times New Roman" w:cs="Times New Roman"/>
          <w:sz w:val="24"/>
          <w:szCs w:val="24"/>
        </w:rPr>
        <w:t xml:space="preserve"> </w:t>
      </w:r>
      <w:r>
        <w:rPr>
          <w:rFonts w:ascii="Times New Roman" w:hAnsi="Times New Roman" w:cs="Times New Roman"/>
          <w:sz w:val="24"/>
          <w:szCs w:val="24"/>
        </w:rPr>
        <w:t xml:space="preserve">During the acute phase of stroke care, the nurses’ assessment should focus on frequent evaluations of neurological status and blood pressure management to aid in prevention of further </w:t>
      </w:r>
      <w:proofErr w:type="spellStart"/>
      <w:r>
        <w:rPr>
          <w:rFonts w:ascii="Times New Roman" w:hAnsi="Times New Roman" w:cs="Times New Roman"/>
          <w:sz w:val="24"/>
          <w:szCs w:val="24"/>
        </w:rPr>
        <w:t>deterioration</w:t>
      </w:r>
      <w:r w:rsidR="00AA228F">
        <w:rPr>
          <w:rFonts w:ascii="Times New Roman" w:hAnsi="Times New Roman" w:cs="Times New Roman"/>
          <w:sz w:val="24"/>
          <w:szCs w:val="24"/>
        </w:rPr>
        <w:t>.</w:t>
      </w:r>
      <w:r w:rsidR="00D7711B" w:rsidRPr="00AA228F">
        <w:rPr>
          <w:rFonts w:ascii="Times New Roman" w:hAnsi="Times New Roman" w:cs="Times New Roman"/>
          <w:sz w:val="24"/>
          <w:szCs w:val="24"/>
          <w:vertAlign w:val="superscript"/>
        </w:rPr>
        <w:t>3</w:t>
      </w:r>
      <w:proofErr w:type="spellEnd"/>
      <w:r>
        <w:rPr>
          <w:rFonts w:ascii="Times New Roman" w:hAnsi="Times New Roman" w:cs="Times New Roman"/>
          <w:sz w:val="24"/>
          <w:szCs w:val="24"/>
        </w:rPr>
        <w:t xml:space="preserve"> Establishing the patient’s baseline neurological assessment</w:t>
      </w:r>
      <w:r w:rsidR="00695A95">
        <w:rPr>
          <w:rFonts w:ascii="Times New Roman" w:hAnsi="Times New Roman" w:cs="Times New Roman"/>
          <w:sz w:val="24"/>
          <w:szCs w:val="24"/>
        </w:rPr>
        <w:t xml:space="preserve"> during</w:t>
      </w:r>
      <w:r>
        <w:rPr>
          <w:rFonts w:ascii="Times New Roman" w:hAnsi="Times New Roman" w:cs="Times New Roman"/>
          <w:sz w:val="24"/>
          <w:szCs w:val="24"/>
        </w:rPr>
        <w:t xml:space="preserve"> the shift </w:t>
      </w:r>
      <w:r w:rsidR="00695A95">
        <w:rPr>
          <w:rFonts w:ascii="Times New Roman" w:hAnsi="Times New Roman" w:cs="Times New Roman"/>
          <w:sz w:val="24"/>
          <w:szCs w:val="24"/>
        </w:rPr>
        <w:t xml:space="preserve">report </w:t>
      </w:r>
      <w:r>
        <w:rPr>
          <w:rFonts w:ascii="Times New Roman" w:hAnsi="Times New Roman" w:cs="Times New Roman"/>
          <w:sz w:val="24"/>
          <w:szCs w:val="24"/>
        </w:rPr>
        <w:t>is important to identify further neurological change</w:t>
      </w:r>
      <w:r w:rsidR="00D7711B">
        <w:rPr>
          <w:rFonts w:ascii="Times New Roman" w:hAnsi="Times New Roman" w:cs="Times New Roman"/>
          <w:sz w:val="24"/>
          <w:szCs w:val="24"/>
        </w:rPr>
        <w:t xml:space="preserve"> </w:t>
      </w:r>
      <w:r>
        <w:rPr>
          <w:rFonts w:ascii="Times New Roman" w:hAnsi="Times New Roman" w:cs="Times New Roman"/>
          <w:sz w:val="24"/>
          <w:szCs w:val="24"/>
        </w:rPr>
        <w:t xml:space="preserve">and the need for added </w:t>
      </w:r>
      <w:proofErr w:type="spellStart"/>
      <w:r w:rsidR="00D7711B">
        <w:rPr>
          <w:rFonts w:ascii="Times New Roman" w:hAnsi="Times New Roman" w:cs="Times New Roman"/>
          <w:sz w:val="24"/>
          <w:szCs w:val="24"/>
        </w:rPr>
        <w:t>interventions</w:t>
      </w:r>
      <w:r>
        <w:rPr>
          <w:rFonts w:ascii="Times New Roman" w:hAnsi="Times New Roman" w:cs="Times New Roman"/>
          <w:sz w:val="24"/>
          <w:szCs w:val="24"/>
        </w:rPr>
        <w:t>.</w:t>
      </w:r>
      <w:r w:rsidR="00D7711B" w:rsidRPr="00AA228F">
        <w:rPr>
          <w:rFonts w:ascii="Times New Roman" w:hAnsi="Times New Roman" w:cs="Times New Roman"/>
          <w:sz w:val="24"/>
          <w:szCs w:val="24"/>
          <w:vertAlign w:val="superscript"/>
        </w:rPr>
        <w:t>4</w:t>
      </w:r>
      <w:proofErr w:type="spellEnd"/>
      <w:r>
        <w:rPr>
          <w:rFonts w:ascii="Times New Roman" w:hAnsi="Times New Roman" w:cs="Times New Roman"/>
          <w:sz w:val="24"/>
          <w:szCs w:val="24"/>
        </w:rPr>
        <w:t xml:space="preserve"> </w:t>
      </w:r>
    </w:p>
    <w:p w14:paraId="619F5E4C" w14:textId="4E5EA769" w:rsidR="00CB6B5C" w:rsidRDefault="00CB6B5C" w:rsidP="003F1875">
      <w:pPr>
        <w:spacing w:after="0" w:line="480" w:lineRule="auto"/>
        <w:ind w:firstLine="720"/>
        <w:contextualSpacing/>
        <w:rPr>
          <w:rFonts w:ascii="Times New Roman" w:hAnsi="Times New Roman" w:cs="Times New Roman"/>
          <w:sz w:val="24"/>
          <w:szCs w:val="24"/>
        </w:rPr>
      </w:pPr>
      <w:r w:rsidRPr="00322152">
        <w:rPr>
          <w:rFonts w:ascii="Times New Roman" w:hAnsi="Times New Roman" w:cs="Times New Roman"/>
          <w:sz w:val="24"/>
          <w:szCs w:val="24"/>
        </w:rPr>
        <w:t xml:space="preserve">Insufficient hand-off communication is a contributing aspect to adverse </w:t>
      </w:r>
      <w:proofErr w:type="spellStart"/>
      <w:r w:rsidRPr="00322152">
        <w:rPr>
          <w:rFonts w:ascii="Times New Roman" w:hAnsi="Times New Roman" w:cs="Times New Roman"/>
          <w:sz w:val="24"/>
          <w:szCs w:val="24"/>
        </w:rPr>
        <w:t>events</w:t>
      </w:r>
      <w:r w:rsidR="00BA03FC">
        <w:rPr>
          <w:rFonts w:ascii="Times New Roman" w:hAnsi="Times New Roman" w:cs="Times New Roman"/>
          <w:sz w:val="24"/>
          <w:szCs w:val="24"/>
        </w:rPr>
        <w:t>.</w:t>
      </w:r>
      <w:r w:rsidR="00BA03FC" w:rsidRPr="00BA03FC">
        <w:rPr>
          <w:rFonts w:ascii="Times New Roman" w:hAnsi="Times New Roman" w:cs="Times New Roman"/>
          <w:sz w:val="24"/>
          <w:szCs w:val="24"/>
          <w:vertAlign w:val="superscript"/>
        </w:rPr>
        <w:t>5</w:t>
      </w:r>
      <w:proofErr w:type="spellEnd"/>
      <w:r>
        <w:rPr>
          <w:rFonts w:ascii="Times New Roman" w:hAnsi="Times New Roman" w:cs="Times New Roman"/>
          <w:sz w:val="24"/>
          <w:szCs w:val="24"/>
        </w:rPr>
        <w:t xml:space="preserve"> Researchers found b</w:t>
      </w:r>
      <w:r w:rsidRPr="000B6B56">
        <w:rPr>
          <w:rFonts w:ascii="Times New Roman" w:hAnsi="Times New Roman" w:cs="Times New Roman"/>
          <w:sz w:val="24"/>
          <w:szCs w:val="24"/>
        </w:rPr>
        <w:t>edside report</w:t>
      </w:r>
      <w:r w:rsidR="003268F6">
        <w:rPr>
          <w:rFonts w:ascii="Times New Roman" w:hAnsi="Times New Roman" w:cs="Times New Roman"/>
          <w:sz w:val="24"/>
          <w:szCs w:val="24"/>
        </w:rPr>
        <w:t xml:space="preserve"> (BSR)</w:t>
      </w:r>
      <w:r w:rsidR="00182F85">
        <w:rPr>
          <w:rFonts w:ascii="Times New Roman" w:hAnsi="Times New Roman" w:cs="Times New Roman"/>
          <w:sz w:val="24"/>
          <w:szCs w:val="24"/>
        </w:rPr>
        <w:t xml:space="preserve"> </w:t>
      </w:r>
      <w:r w:rsidRPr="009F1A3C">
        <w:rPr>
          <w:rFonts w:ascii="Times New Roman" w:hAnsi="Times New Roman" w:cs="Times New Roman"/>
          <w:sz w:val="24"/>
          <w:szCs w:val="24"/>
        </w:rPr>
        <w:t>decrease</w:t>
      </w:r>
      <w:r>
        <w:rPr>
          <w:rFonts w:ascii="Times New Roman" w:hAnsi="Times New Roman" w:cs="Times New Roman"/>
          <w:sz w:val="24"/>
          <w:szCs w:val="24"/>
        </w:rPr>
        <w:t>s</w:t>
      </w:r>
      <w:r w:rsidRPr="009F1A3C">
        <w:rPr>
          <w:rFonts w:ascii="Times New Roman" w:hAnsi="Times New Roman" w:cs="Times New Roman"/>
          <w:sz w:val="24"/>
          <w:szCs w:val="24"/>
        </w:rPr>
        <w:t xml:space="preserve"> medical errors and </w:t>
      </w:r>
      <w:r w:rsidRPr="00D562C0">
        <w:rPr>
          <w:rFonts w:ascii="Times New Roman" w:hAnsi="Times New Roman" w:cs="Times New Roman"/>
          <w:sz w:val="24"/>
          <w:szCs w:val="24"/>
        </w:rPr>
        <w:t>improve</w:t>
      </w:r>
      <w:r>
        <w:rPr>
          <w:rFonts w:ascii="Times New Roman" w:hAnsi="Times New Roman" w:cs="Times New Roman"/>
          <w:sz w:val="24"/>
          <w:szCs w:val="24"/>
        </w:rPr>
        <w:t>s</w:t>
      </w:r>
      <w:r w:rsidRPr="00D562C0">
        <w:rPr>
          <w:rFonts w:ascii="Times New Roman" w:hAnsi="Times New Roman" w:cs="Times New Roman"/>
          <w:sz w:val="24"/>
          <w:szCs w:val="24"/>
        </w:rPr>
        <w:t xml:space="preserve"> patient </w:t>
      </w:r>
      <w:proofErr w:type="spellStart"/>
      <w:r w:rsidRPr="00D562C0">
        <w:rPr>
          <w:rFonts w:ascii="Times New Roman" w:hAnsi="Times New Roman" w:cs="Times New Roman"/>
          <w:sz w:val="24"/>
          <w:szCs w:val="24"/>
        </w:rPr>
        <w:t>safety</w:t>
      </w:r>
      <w:r w:rsidR="00AA228F">
        <w:rPr>
          <w:rFonts w:ascii="Times New Roman" w:hAnsi="Times New Roman" w:cs="Times New Roman"/>
          <w:sz w:val="24"/>
          <w:szCs w:val="24"/>
        </w:rPr>
        <w:t>.</w:t>
      </w:r>
      <w:r w:rsidR="00D7711B" w:rsidRPr="00AA228F">
        <w:rPr>
          <w:rFonts w:ascii="Times New Roman" w:hAnsi="Times New Roman" w:cs="Times New Roman"/>
          <w:sz w:val="24"/>
          <w:szCs w:val="24"/>
          <w:vertAlign w:val="superscript"/>
        </w:rPr>
        <w:t>6,7</w:t>
      </w:r>
      <w:proofErr w:type="spellEnd"/>
      <w:r w:rsidRPr="00D562C0">
        <w:rPr>
          <w:rFonts w:ascii="Times New Roman" w:hAnsi="Times New Roman" w:cs="Times New Roman"/>
          <w:sz w:val="24"/>
          <w:szCs w:val="24"/>
        </w:rPr>
        <w:t xml:space="preserve"> </w:t>
      </w:r>
      <w:r>
        <w:rPr>
          <w:rFonts w:ascii="Times New Roman" w:hAnsi="Times New Roman" w:cs="Times New Roman"/>
          <w:sz w:val="24"/>
          <w:szCs w:val="24"/>
        </w:rPr>
        <w:t>The Joint Commission</w:t>
      </w:r>
      <w:r w:rsidR="00D7711B">
        <w:rPr>
          <w:rFonts w:ascii="Times New Roman" w:hAnsi="Times New Roman" w:cs="Times New Roman"/>
          <w:sz w:val="24"/>
          <w:szCs w:val="24"/>
        </w:rPr>
        <w:t xml:space="preserve"> </w:t>
      </w:r>
      <w:r w:rsidR="00AA228F">
        <w:rPr>
          <w:rFonts w:ascii="Times New Roman" w:hAnsi="Times New Roman" w:cs="Times New Roman"/>
          <w:sz w:val="24"/>
          <w:szCs w:val="24"/>
        </w:rPr>
        <w:t>i</w:t>
      </w:r>
      <w:r w:rsidRPr="004001A8">
        <w:rPr>
          <w:rFonts w:ascii="Times New Roman" w:hAnsi="Times New Roman" w:cs="Times New Roman"/>
          <w:sz w:val="24"/>
          <w:szCs w:val="24"/>
        </w:rPr>
        <w:t>dentifi</w:t>
      </w:r>
      <w:r>
        <w:rPr>
          <w:rFonts w:ascii="Times New Roman" w:hAnsi="Times New Roman" w:cs="Times New Roman"/>
          <w:sz w:val="24"/>
          <w:szCs w:val="24"/>
        </w:rPr>
        <w:t xml:space="preserve">ed </w:t>
      </w:r>
      <w:r w:rsidRPr="004001A8">
        <w:rPr>
          <w:rFonts w:ascii="Times New Roman" w:hAnsi="Times New Roman" w:cs="Times New Roman"/>
          <w:sz w:val="24"/>
          <w:szCs w:val="24"/>
        </w:rPr>
        <w:t>potential harm with inaccurate and incomplete shift handoff</w:t>
      </w:r>
      <w:r>
        <w:rPr>
          <w:rFonts w:ascii="Times New Roman" w:hAnsi="Times New Roman" w:cs="Times New Roman"/>
          <w:sz w:val="24"/>
          <w:szCs w:val="24"/>
        </w:rPr>
        <w:t xml:space="preserve"> during </w:t>
      </w:r>
      <w:r w:rsidR="003268F6">
        <w:rPr>
          <w:rFonts w:ascii="Times New Roman" w:hAnsi="Times New Roman" w:cs="Times New Roman"/>
          <w:sz w:val="24"/>
          <w:szCs w:val="24"/>
        </w:rPr>
        <w:t>BSR</w:t>
      </w:r>
      <w:r>
        <w:rPr>
          <w:rFonts w:ascii="Times New Roman" w:hAnsi="Times New Roman" w:cs="Times New Roman"/>
          <w:sz w:val="24"/>
          <w:szCs w:val="24"/>
        </w:rPr>
        <w:t>.</w:t>
      </w:r>
      <w:r w:rsidR="00AA228F" w:rsidRPr="00AA228F">
        <w:rPr>
          <w:rFonts w:ascii="Times New Roman" w:hAnsi="Times New Roman" w:cs="Times New Roman"/>
          <w:sz w:val="24"/>
          <w:szCs w:val="24"/>
          <w:vertAlign w:val="superscript"/>
        </w:rPr>
        <w:t>8</w:t>
      </w:r>
      <w:r w:rsidR="00AA228F">
        <w:rPr>
          <w:rFonts w:ascii="Times New Roman" w:hAnsi="Times New Roman" w:cs="Times New Roman"/>
          <w:sz w:val="24"/>
          <w:szCs w:val="24"/>
          <w:vertAlign w:val="superscript"/>
        </w:rPr>
        <w:t xml:space="preserve"> </w:t>
      </w:r>
      <w:r>
        <w:rPr>
          <w:rFonts w:ascii="Times New Roman" w:hAnsi="Times New Roman" w:cs="Times New Roman"/>
          <w:sz w:val="24"/>
          <w:szCs w:val="24"/>
        </w:rPr>
        <w:t>Therefore, assessment of the patient with stroke is an important part of nurse-to-nurse communication at shift change.</w:t>
      </w:r>
    </w:p>
    <w:p w14:paraId="545C5375" w14:textId="77777777" w:rsidR="00FD1A38" w:rsidRDefault="005D6CFD" w:rsidP="00FD1A3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Presently</w:t>
      </w:r>
      <w:r w:rsidR="00F0581E">
        <w:rPr>
          <w:rFonts w:ascii="Times New Roman" w:hAnsi="Times New Roman" w:cs="Times New Roman"/>
          <w:sz w:val="24"/>
          <w:szCs w:val="24"/>
        </w:rPr>
        <w:t>,</w:t>
      </w:r>
      <w:r>
        <w:rPr>
          <w:rFonts w:ascii="Times New Roman" w:hAnsi="Times New Roman" w:cs="Times New Roman"/>
          <w:sz w:val="24"/>
          <w:szCs w:val="24"/>
        </w:rPr>
        <w:t xml:space="preserve"> nursing </w:t>
      </w:r>
      <w:r w:rsidR="000B7AA5">
        <w:rPr>
          <w:rFonts w:ascii="Times New Roman" w:hAnsi="Times New Roman" w:cs="Times New Roman"/>
          <w:sz w:val="24"/>
          <w:szCs w:val="24"/>
        </w:rPr>
        <w:t>reports take</w:t>
      </w:r>
      <w:r>
        <w:rPr>
          <w:rFonts w:ascii="Times New Roman" w:hAnsi="Times New Roman" w:cs="Times New Roman"/>
          <w:sz w:val="24"/>
          <w:szCs w:val="24"/>
        </w:rPr>
        <w:t xml:space="preserve"> place in hallways, </w:t>
      </w:r>
      <w:r w:rsidR="00630BEE">
        <w:rPr>
          <w:rFonts w:ascii="Times New Roman" w:hAnsi="Times New Roman" w:cs="Times New Roman"/>
          <w:sz w:val="24"/>
          <w:szCs w:val="24"/>
        </w:rPr>
        <w:t>the</w:t>
      </w:r>
      <w:r w:rsidR="00571A41">
        <w:rPr>
          <w:rFonts w:ascii="Times New Roman" w:hAnsi="Times New Roman" w:cs="Times New Roman"/>
          <w:sz w:val="24"/>
          <w:szCs w:val="24"/>
        </w:rPr>
        <w:t xml:space="preserve"> </w:t>
      </w:r>
      <w:r>
        <w:rPr>
          <w:rFonts w:ascii="Times New Roman" w:hAnsi="Times New Roman" w:cs="Times New Roman"/>
          <w:sz w:val="24"/>
          <w:szCs w:val="24"/>
        </w:rPr>
        <w:t xml:space="preserve">medication room, and </w:t>
      </w:r>
      <w:r w:rsidR="00630BEE">
        <w:rPr>
          <w:rFonts w:ascii="Times New Roman" w:hAnsi="Times New Roman" w:cs="Times New Roman"/>
          <w:sz w:val="24"/>
          <w:szCs w:val="24"/>
        </w:rPr>
        <w:t xml:space="preserve">the </w:t>
      </w:r>
      <w:r>
        <w:rPr>
          <w:rFonts w:ascii="Times New Roman" w:hAnsi="Times New Roman" w:cs="Times New Roman"/>
          <w:sz w:val="24"/>
          <w:szCs w:val="24"/>
        </w:rPr>
        <w:t xml:space="preserve">nurse’s station for stroke patients on the target neurology unit. The purpose of this quality improvement (QI) project </w:t>
      </w:r>
      <w:r w:rsidR="00E05766">
        <w:rPr>
          <w:rFonts w:ascii="Times New Roman" w:hAnsi="Times New Roman" w:cs="Times New Roman"/>
          <w:sz w:val="24"/>
          <w:szCs w:val="24"/>
        </w:rPr>
        <w:t>was</w:t>
      </w:r>
      <w:r>
        <w:rPr>
          <w:rFonts w:ascii="Times New Roman" w:hAnsi="Times New Roman" w:cs="Times New Roman"/>
          <w:sz w:val="24"/>
          <w:szCs w:val="24"/>
        </w:rPr>
        <w:t xml:space="preserve"> to improve nurses’ competence and confidence in performing a bedside neurological assessment </w:t>
      </w:r>
      <w:r w:rsidRPr="00C46C6B">
        <w:rPr>
          <w:rFonts w:ascii="Times New Roman" w:hAnsi="Times New Roman" w:cs="Times New Roman"/>
          <w:sz w:val="24"/>
          <w:szCs w:val="24"/>
        </w:rPr>
        <w:t>in patients with acute stroke</w:t>
      </w:r>
      <w:r>
        <w:rPr>
          <w:rFonts w:ascii="Times New Roman" w:hAnsi="Times New Roman" w:cs="Times New Roman"/>
          <w:sz w:val="24"/>
          <w:szCs w:val="24"/>
        </w:rPr>
        <w:t xml:space="preserve"> to </w:t>
      </w:r>
      <w:r w:rsidRPr="00C46C6B">
        <w:rPr>
          <w:rFonts w:ascii="Times New Roman" w:hAnsi="Times New Roman" w:cs="Times New Roman"/>
          <w:sz w:val="24"/>
          <w:szCs w:val="24"/>
        </w:rPr>
        <w:t xml:space="preserve">prevent further deterioration. </w:t>
      </w:r>
      <w:r>
        <w:rPr>
          <w:rFonts w:ascii="Times New Roman" w:hAnsi="Times New Roman" w:cs="Times New Roman"/>
          <w:sz w:val="24"/>
          <w:szCs w:val="24"/>
        </w:rPr>
        <w:t>T</w:t>
      </w:r>
      <w:r w:rsidRPr="00C46C6B">
        <w:rPr>
          <w:rFonts w:ascii="Times New Roman" w:hAnsi="Times New Roman" w:cs="Times New Roman"/>
          <w:sz w:val="24"/>
          <w:szCs w:val="24"/>
        </w:rPr>
        <w:t>he</w:t>
      </w:r>
      <w:r>
        <w:rPr>
          <w:rFonts w:ascii="Times New Roman" w:hAnsi="Times New Roman" w:cs="Times New Roman"/>
          <w:sz w:val="24"/>
          <w:szCs w:val="24"/>
        </w:rPr>
        <w:t xml:space="preserve"> nurse’s</w:t>
      </w:r>
      <w:r w:rsidRPr="00D00B1D">
        <w:rPr>
          <w:rFonts w:ascii="Times New Roman" w:hAnsi="Times New Roman" w:cs="Times New Roman"/>
          <w:sz w:val="24"/>
          <w:szCs w:val="24"/>
        </w:rPr>
        <w:t xml:space="preserve"> </w:t>
      </w:r>
      <w:r>
        <w:rPr>
          <w:rFonts w:ascii="Times New Roman" w:hAnsi="Times New Roman" w:cs="Times New Roman"/>
          <w:sz w:val="24"/>
          <w:szCs w:val="24"/>
        </w:rPr>
        <w:t xml:space="preserve">prompt </w:t>
      </w:r>
      <w:r w:rsidRPr="00D00B1D">
        <w:rPr>
          <w:rFonts w:ascii="Times New Roman" w:hAnsi="Times New Roman" w:cs="Times New Roman"/>
          <w:sz w:val="24"/>
          <w:szCs w:val="24"/>
        </w:rPr>
        <w:t xml:space="preserve">recognition and </w:t>
      </w:r>
      <w:r>
        <w:rPr>
          <w:rFonts w:ascii="Times New Roman" w:hAnsi="Times New Roman" w:cs="Times New Roman"/>
          <w:sz w:val="24"/>
          <w:szCs w:val="24"/>
        </w:rPr>
        <w:t xml:space="preserve">provider notification of an increase in </w:t>
      </w:r>
      <w:r w:rsidRPr="00D00B1D">
        <w:rPr>
          <w:rFonts w:ascii="Times New Roman" w:hAnsi="Times New Roman" w:cs="Times New Roman"/>
          <w:sz w:val="24"/>
          <w:szCs w:val="24"/>
        </w:rPr>
        <w:t xml:space="preserve">stroke </w:t>
      </w:r>
      <w:r>
        <w:rPr>
          <w:rFonts w:ascii="Times New Roman" w:hAnsi="Times New Roman" w:cs="Times New Roman"/>
          <w:sz w:val="24"/>
          <w:szCs w:val="24"/>
        </w:rPr>
        <w:t xml:space="preserve">symptoms through the implementation of a stroke assessment bundle may help meet this goal. The project objectives </w:t>
      </w:r>
      <w:r w:rsidR="002F2E11">
        <w:rPr>
          <w:rFonts w:ascii="Times New Roman" w:hAnsi="Times New Roman" w:cs="Times New Roman"/>
          <w:sz w:val="24"/>
          <w:szCs w:val="24"/>
        </w:rPr>
        <w:t>were</w:t>
      </w:r>
      <w:r>
        <w:rPr>
          <w:rFonts w:ascii="Times New Roman" w:hAnsi="Times New Roman" w:cs="Times New Roman"/>
          <w:sz w:val="24"/>
          <w:szCs w:val="24"/>
        </w:rPr>
        <w:t xml:space="preserve"> to improve</w:t>
      </w:r>
      <w:r w:rsidRPr="00926E93">
        <w:rPr>
          <w:rFonts w:ascii="Times New Roman" w:hAnsi="Times New Roman" w:cs="Times New Roman"/>
          <w:sz w:val="24"/>
          <w:szCs w:val="24"/>
        </w:rPr>
        <w:t xml:space="preserve"> </w:t>
      </w:r>
      <w:r>
        <w:rPr>
          <w:rFonts w:ascii="Times New Roman" w:hAnsi="Times New Roman" w:cs="Times New Roman"/>
          <w:sz w:val="24"/>
          <w:szCs w:val="24"/>
        </w:rPr>
        <w:t>the nurses’ competence and confidence in performing, scoring</w:t>
      </w:r>
      <w:r w:rsidR="00044260">
        <w:rPr>
          <w:rFonts w:ascii="Times New Roman" w:hAnsi="Times New Roman" w:cs="Times New Roman"/>
          <w:sz w:val="24"/>
          <w:szCs w:val="24"/>
        </w:rPr>
        <w:t>,</w:t>
      </w:r>
      <w:r>
        <w:rPr>
          <w:rFonts w:ascii="Times New Roman" w:hAnsi="Times New Roman" w:cs="Times New Roman"/>
          <w:sz w:val="24"/>
          <w:szCs w:val="24"/>
        </w:rPr>
        <w:t xml:space="preserve"> and reporting the National Institute of </w:t>
      </w:r>
      <w:r w:rsidRPr="00C46C6B">
        <w:rPr>
          <w:rFonts w:ascii="Times New Roman" w:hAnsi="Times New Roman" w:cs="Times New Roman"/>
          <w:sz w:val="24"/>
          <w:szCs w:val="24"/>
        </w:rPr>
        <w:t>Health Stroke Scale (NIHSS)</w:t>
      </w:r>
      <w:r w:rsidR="00B318A0">
        <w:rPr>
          <w:rFonts w:ascii="Times New Roman" w:hAnsi="Times New Roman" w:cs="Times New Roman"/>
          <w:sz w:val="24"/>
          <w:szCs w:val="24"/>
        </w:rPr>
        <w:t xml:space="preserve"> score</w:t>
      </w:r>
      <w:r>
        <w:rPr>
          <w:rFonts w:ascii="Times New Roman" w:hAnsi="Times New Roman" w:cs="Times New Roman"/>
          <w:sz w:val="24"/>
          <w:szCs w:val="24"/>
        </w:rPr>
        <w:t xml:space="preserve"> with bedside report at change of shift. The project question </w:t>
      </w:r>
      <w:r w:rsidR="002F2E11">
        <w:rPr>
          <w:rFonts w:ascii="Times New Roman" w:hAnsi="Times New Roman" w:cs="Times New Roman"/>
          <w:sz w:val="24"/>
          <w:szCs w:val="24"/>
        </w:rPr>
        <w:t>was</w:t>
      </w:r>
      <w:bookmarkStart w:id="4" w:name="_Hlk115015470"/>
      <w:r>
        <w:rPr>
          <w:rFonts w:ascii="Times New Roman" w:hAnsi="Times New Roman" w:cs="Times New Roman"/>
          <w:sz w:val="24"/>
          <w:szCs w:val="24"/>
        </w:rPr>
        <w:t xml:space="preserve">: </w:t>
      </w:r>
      <w:r w:rsidRPr="00C46C6B">
        <w:rPr>
          <w:rFonts w:ascii="Times New Roman" w:hAnsi="Times New Roman" w:cs="Times New Roman"/>
          <w:sz w:val="24"/>
          <w:szCs w:val="24"/>
        </w:rPr>
        <w:t xml:space="preserve">Does the implementation of a stroke care bundle versus current patient care practices improve the nurses’ competence and confidence with completion, scoring, and </w:t>
      </w:r>
      <w:r w:rsidRPr="00C46C6B">
        <w:rPr>
          <w:rFonts w:ascii="Times New Roman" w:hAnsi="Times New Roman" w:cs="Times New Roman"/>
          <w:sz w:val="24"/>
          <w:szCs w:val="24"/>
        </w:rPr>
        <w:lastRenderedPageBreak/>
        <w:t>reporting of changes in the NIHSS</w:t>
      </w:r>
      <w:r>
        <w:rPr>
          <w:rFonts w:ascii="Times New Roman" w:hAnsi="Times New Roman" w:cs="Times New Roman"/>
          <w:sz w:val="24"/>
          <w:szCs w:val="24"/>
        </w:rPr>
        <w:t xml:space="preserve"> to decrease patient length of stay and improve discharge disposition?</w:t>
      </w:r>
      <w:r w:rsidRPr="003923D4">
        <w:rPr>
          <w:rFonts w:ascii="Times New Roman" w:hAnsi="Times New Roman" w:cs="Times New Roman"/>
          <w:sz w:val="24"/>
          <w:szCs w:val="24"/>
        </w:rPr>
        <w:t xml:space="preserve"> </w:t>
      </w:r>
      <w:bookmarkEnd w:id="4"/>
    </w:p>
    <w:p w14:paraId="7CF11F67" w14:textId="035E5129" w:rsidR="00CB6B5C" w:rsidRDefault="00CB6B5C" w:rsidP="00FD1A38">
      <w:pPr>
        <w:spacing w:after="0" w:line="480" w:lineRule="auto"/>
        <w:contextualSpacing/>
        <w:rPr>
          <w:rFonts w:ascii="Times New Roman" w:hAnsi="Times New Roman" w:cs="Times New Roman"/>
          <w:b/>
          <w:bCs/>
          <w:kern w:val="0"/>
          <w:sz w:val="24"/>
          <w:szCs w:val="24"/>
        </w:rPr>
      </w:pPr>
      <w:r w:rsidRPr="00CB6B5C">
        <w:rPr>
          <w:rFonts w:ascii="Times New Roman" w:hAnsi="Times New Roman" w:cs="Times New Roman"/>
          <w:b/>
          <w:bCs/>
          <w:kern w:val="0"/>
          <w:sz w:val="24"/>
          <w:szCs w:val="24"/>
        </w:rPr>
        <w:t xml:space="preserve">Background </w:t>
      </w:r>
    </w:p>
    <w:p w14:paraId="4FD17B54" w14:textId="7B93E962" w:rsidR="00A876C5" w:rsidRDefault="00A876C5" w:rsidP="00A876C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American Heart Association/American Stroke Association stroke care guidelines </w:t>
      </w:r>
      <w:r w:rsidR="00D36DEA">
        <w:rPr>
          <w:rFonts w:ascii="Times New Roman" w:hAnsi="Times New Roman" w:cs="Times New Roman"/>
          <w:sz w:val="24"/>
          <w:szCs w:val="24"/>
        </w:rPr>
        <w:t xml:space="preserve">  </w:t>
      </w:r>
      <w:r>
        <w:rPr>
          <w:rFonts w:ascii="Times New Roman" w:hAnsi="Times New Roman" w:cs="Times New Roman"/>
          <w:sz w:val="24"/>
          <w:szCs w:val="24"/>
        </w:rPr>
        <w:t xml:space="preserve">include the NIHSS assessment as part of the standard of care for acute stroke </w:t>
      </w:r>
      <w:proofErr w:type="spellStart"/>
      <w:r>
        <w:rPr>
          <w:rFonts w:ascii="Times New Roman" w:hAnsi="Times New Roman" w:cs="Times New Roman"/>
          <w:sz w:val="24"/>
          <w:szCs w:val="24"/>
        </w:rPr>
        <w:t>patients</w:t>
      </w:r>
      <w:r w:rsidR="00D36DEA">
        <w:rPr>
          <w:rFonts w:ascii="Times New Roman" w:hAnsi="Times New Roman" w:cs="Times New Roman"/>
          <w:sz w:val="24"/>
          <w:szCs w:val="24"/>
        </w:rPr>
        <w:t>.</w:t>
      </w:r>
      <w:r w:rsidR="00D36DEA" w:rsidRPr="00D36DEA">
        <w:rPr>
          <w:rFonts w:ascii="Times New Roman" w:hAnsi="Times New Roman" w:cs="Times New Roman"/>
          <w:sz w:val="24"/>
          <w:szCs w:val="24"/>
          <w:vertAlign w:val="superscript"/>
        </w:rPr>
        <w:t>9</w:t>
      </w:r>
      <w:proofErr w:type="spellEnd"/>
      <w:r>
        <w:rPr>
          <w:rFonts w:ascii="Times New Roman" w:hAnsi="Times New Roman" w:cs="Times New Roman"/>
          <w:sz w:val="24"/>
          <w:szCs w:val="24"/>
        </w:rPr>
        <w:t xml:space="preserve"> Saber and </w:t>
      </w:r>
      <w:proofErr w:type="spellStart"/>
      <w:r>
        <w:rPr>
          <w:rFonts w:ascii="Times New Roman" w:hAnsi="Times New Roman" w:cs="Times New Roman"/>
          <w:sz w:val="24"/>
          <w:szCs w:val="24"/>
        </w:rPr>
        <w:t>Saver</w:t>
      </w:r>
      <w:r w:rsidR="00AA228F" w:rsidRPr="00AA228F">
        <w:rPr>
          <w:rFonts w:ascii="Times New Roman" w:hAnsi="Times New Roman" w:cs="Times New Roman"/>
          <w:sz w:val="24"/>
          <w:szCs w:val="24"/>
          <w:vertAlign w:val="superscript"/>
        </w:rPr>
        <w:t>10</w:t>
      </w:r>
      <w:proofErr w:type="spellEnd"/>
      <w:r w:rsidR="00AA228F">
        <w:rPr>
          <w:rFonts w:ascii="Times New Roman" w:hAnsi="Times New Roman" w:cs="Times New Roman"/>
          <w:sz w:val="24"/>
          <w:szCs w:val="24"/>
        </w:rPr>
        <w:t>,</w:t>
      </w:r>
      <w:r>
        <w:rPr>
          <w:rFonts w:ascii="Times New Roman" w:hAnsi="Times New Roman" w:cs="Times New Roman"/>
          <w:sz w:val="24"/>
          <w:szCs w:val="24"/>
        </w:rPr>
        <w:t xml:space="preserve"> reported use of the NIHSS, a valid tool, potentially aids in the quality assessment in stroke patients.</w:t>
      </w:r>
      <w:r w:rsidR="009A5504">
        <w:rPr>
          <w:rFonts w:ascii="Times New Roman" w:hAnsi="Times New Roman" w:cs="Times New Roman"/>
          <w:sz w:val="24"/>
          <w:szCs w:val="24"/>
        </w:rPr>
        <w:t xml:space="preserve"> </w:t>
      </w:r>
      <w:r>
        <w:rPr>
          <w:rFonts w:ascii="Times New Roman" w:hAnsi="Times New Roman" w:cs="Times New Roman"/>
          <w:sz w:val="24"/>
          <w:szCs w:val="24"/>
        </w:rPr>
        <w:t xml:space="preserve">Farooque et </w:t>
      </w:r>
      <w:proofErr w:type="spellStart"/>
      <w:r>
        <w:rPr>
          <w:rFonts w:ascii="Times New Roman" w:hAnsi="Times New Roman" w:cs="Times New Roman"/>
          <w:sz w:val="24"/>
          <w:szCs w:val="24"/>
        </w:rPr>
        <w:t>al.</w:t>
      </w:r>
      <w:r w:rsidR="00D36DEA" w:rsidRPr="00D36DEA">
        <w:rPr>
          <w:rFonts w:ascii="Times New Roman" w:hAnsi="Times New Roman" w:cs="Times New Roman"/>
          <w:sz w:val="24"/>
          <w:szCs w:val="24"/>
          <w:vertAlign w:val="superscript"/>
        </w:rPr>
        <w:t>11</w:t>
      </w:r>
      <w:proofErr w:type="spellEnd"/>
      <w:r w:rsidR="00D36DEA">
        <w:rPr>
          <w:rFonts w:ascii="Times New Roman" w:hAnsi="Times New Roman" w:cs="Times New Roman"/>
          <w:sz w:val="24"/>
          <w:szCs w:val="24"/>
        </w:rPr>
        <w:t>,</w:t>
      </w:r>
      <w:r>
        <w:rPr>
          <w:rFonts w:ascii="Times New Roman" w:hAnsi="Times New Roman" w:cs="Times New Roman"/>
          <w:sz w:val="24"/>
          <w:szCs w:val="24"/>
        </w:rPr>
        <w:t xml:space="preserve"> concluded the NIHSS assessment has a strong positive correlation with decision making for treatments and rehabilitation of stroke patients.</w:t>
      </w:r>
    </w:p>
    <w:p w14:paraId="3514CD52" w14:textId="746D3BC6" w:rsidR="005B4CD0" w:rsidRDefault="005B4CD0" w:rsidP="005B4CD0">
      <w:pPr>
        <w:spacing w:after="0" w:line="480" w:lineRule="auto"/>
        <w:rPr>
          <w:rFonts w:ascii="Times New Roman" w:eastAsia="SimSun" w:hAnsi="Times New Roman" w:cs="Times New Roman"/>
          <w:kern w:val="24"/>
          <w:sz w:val="24"/>
          <w:szCs w:val="24"/>
          <w:lang w:eastAsia="ja-JP"/>
        </w:rPr>
      </w:pPr>
      <w:r>
        <w:rPr>
          <w:rFonts w:ascii="Times New Roman" w:eastAsia="SimSun" w:hAnsi="Times New Roman" w:cs="Times New Roman"/>
          <w:kern w:val="24"/>
          <w:sz w:val="24"/>
          <w:szCs w:val="24"/>
          <w:lang w:eastAsia="ja-JP"/>
        </w:rPr>
        <w:t xml:space="preserve">Researchers </w:t>
      </w:r>
      <w:r w:rsidRPr="0025068F">
        <w:rPr>
          <w:rFonts w:ascii="Times New Roman" w:eastAsia="SimSun" w:hAnsi="Times New Roman" w:cs="Times New Roman"/>
          <w:kern w:val="24"/>
          <w:sz w:val="24"/>
          <w:szCs w:val="24"/>
          <w:lang w:eastAsia="ja-JP"/>
        </w:rPr>
        <w:t>report</w:t>
      </w:r>
      <w:r>
        <w:rPr>
          <w:rFonts w:ascii="Times New Roman" w:eastAsia="SimSun" w:hAnsi="Times New Roman" w:cs="Times New Roman"/>
          <w:kern w:val="24"/>
          <w:sz w:val="24"/>
          <w:szCs w:val="24"/>
          <w:lang w:eastAsia="ja-JP"/>
        </w:rPr>
        <w:t>ed</w:t>
      </w:r>
      <w:r w:rsidR="00571A41">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BSR</w:t>
      </w:r>
      <w:r w:rsidR="007864DB">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enabled nurses</w:t>
      </w:r>
      <w:r w:rsidRPr="0025068F">
        <w:rPr>
          <w:rFonts w:ascii="Times New Roman" w:eastAsia="SimSun" w:hAnsi="Times New Roman" w:cs="Times New Roman"/>
          <w:kern w:val="24"/>
          <w:sz w:val="24"/>
          <w:szCs w:val="24"/>
          <w:lang w:eastAsia="ja-JP"/>
        </w:rPr>
        <w:t xml:space="preserve"> to clarify and confirm</w:t>
      </w:r>
      <w:r>
        <w:rPr>
          <w:rFonts w:ascii="Times New Roman" w:eastAsia="SimSun" w:hAnsi="Times New Roman" w:cs="Times New Roman"/>
          <w:kern w:val="24"/>
          <w:sz w:val="24"/>
          <w:szCs w:val="24"/>
          <w:lang w:eastAsia="ja-JP"/>
        </w:rPr>
        <w:t xml:space="preserve"> patient </w:t>
      </w:r>
      <w:r w:rsidRPr="0025068F">
        <w:rPr>
          <w:rFonts w:ascii="Times New Roman" w:eastAsia="SimSun" w:hAnsi="Times New Roman" w:cs="Times New Roman"/>
          <w:kern w:val="24"/>
          <w:sz w:val="24"/>
          <w:szCs w:val="24"/>
          <w:lang w:eastAsia="ja-JP"/>
        </w:rPr>
        <w:t xml:space="preserve">information is correct and </w:t>
      </w:r>
      <w:proofErr w:type="spellStart"/>
      <w:r w:rsidRPr="0025068F">
        <w:rPr>
          <w:rFonts w:ascii="Times New Roman" w:eastAsia="SimSun" w:hAnsi="Times New Roman" w:cs="Times New Roman"/>
          <w:kern w:val="24"/>
          <w:sz w:val="24"/>
          <w:szCs w:val="24"/>
          <w:lang w:eastAsia="ja-JP"/>
        </w:rPr>
        <w:t>concise</w:t>
      </w:r>
      <w:r w:rsidR="00D36DEA">
        <w:rPr>
          <w:rFonts w:ascii="Times New Roman" w:eastAsia="SimSun" w:hAnsi="Times New Roman" w:cs="Times New Roman"/>
          <w:kern w:val="24"/>
          <w:sz w:val="24"/>
          <w:szCs w:val="24"/>
          <w:lang w:eastAsia="ja-JP"/>
        </w:rPr>
        <w:t>.</w:t>
      </w:r>
      <w:r w:rsidR="00D7711B" w:rsidRPr="00D36DEA">
        <w:rPr>
          <w:rFonts w:ascii="Times New Roman" w:eastAsia="SimSun" w:hAnsi="Times New Roman" w:cs="Times New Roman"/>
          <w:kern w:val="24"/>
          <w:sz w:val="24"/>
          <w:szCs w:val="24"/>
          <w:vertAlign w:val="superscript"/>
          <w:lang w:eastAsia="ja-JP"/>
        </w:rPr>
        <w:t>7</w:t>
      </w:r>
      <w:proofErr w:type="spellEnd"/>
      <w:r w:rsidR="00D7711B" w:rsidRPr="00D36DEA">
        <w:rPr>
          <w:rFonts w:ascii="Times New Roman" w:eastAsia="SimSun" w:hAnsi="Times New Roman" w:cs="Times New Roman"/>
          <w:kern w:val="24"/>
          <w:sz w:val="24"/>
          <w:szCs w:val="24"/>
          <w:vertAlign w:val="superscript"/>
          <w:lang w:eastAsia="ja-JP"/>
        </w:rPr>
        <w:t xml:space="preserve">, </w:t>
      </w:r>
      <w:r w:rsidRPr="00D36DEA">
        <w:rPr>
          <w:rFonts w:ascii="Times New Roman" w:eastAsia="SimSun" w:hAnsi="Times New Roman" w:cs="Times New Roman"/>
          <w:kern w:val="24"/>
          <w:sz w:val="24"/>
          <w:szCs w:val="24"/>
          <w:vertAlign w:val="superscript"/>
          <w:lang w:eastAsia="ja-JP"/>
        </w:rPr>
        <w:t>12-1</w:t>
      </w:r>
      <w:r w:rsidR="00D7711B" w:rsidRPr="00D36DEA">
        <w:rPr>
          <w:rFonts w:ascii="Times New Roman" w:eastAsia="SimSun" w:hAnsi="Times New Roman" w:cs="Times New Roman"/>
          <w:kern w:val="24"/>
          <w:sz w:val="24"/>
          <w:szCs w:val="24"/>
          <w:vertAlign w:val="superscript"/>
          <w:lang w:eastAsia="ja-JP"/>
        </w:rPr>
        <w:t>5</w:t>
      </w:r>
      <w:r w:rsidR="00D36DEA">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 xml:space="preserve">Schirm et </w:t>
      </w:r>
      <w:proofErr w:type="spellStart"/>
      <w:r>
        <w:rPr>
          <w:rFonts w:ascii="Times New Roman" w:eastAsia="SimSun" w:hAnsi="Times New Roman" w:cs="Times New Roman"/>
          <w:kern w:val="24"/>
          <w:sz w:val="24"/>
          <w:szCs w:val="24"/>
          <w:lang w:eastAsia="ja-JP"/>
        </w:rPr>
        <w:t>al.</w:t>
      </w:r>
      <w:r w:rsidR="00D36DEA" w:rsidRPr="00D36DEA">
        <w:rPr>
          <w:rFonts w:ascii="Times New Roman" w:eastAsia="SimSun" w:hAnsi="Times New Roman" w:cs="Times New Roman"/>
          <w:kern w:val="24"/>
          <w:sz w:val="24"/>
          <w:szCs w:val="24"/>
          <w:vertAlign w:val="superscript"/>
          <w:lang w:eastAsia="ja-JP"/>
        </w:rPr>
        <w:t>15</w:t>
      </w:r>
      <w:proofErr w:type="spellEnd"/>
      <w:r w:rsidRPr="0025068F">
        <w:rPr>
          <w:rFonts w:ascii="Times New Roman" w:eastAsia="SimSun" w:hAnsi="Times New Roman" w:cs="Times New Roman"/>
          <w:kern w:val="24"/>
          <w:sz w:val="24"/>
          <w:szCs w:val="24"/>
          <w:lang w:eastAsia="ja-JP"/>
        </w:rPr>
        <w:t xml:space="preserve"> showed improved communication allow</w:t>
      </w:r>
      <w:r>
        <w:rPr>
          <w:rFonts w:ascii="Times New Roman" w:eastAsia="SimSun" w:hAnsi="Times New Roman" w:cs="Times New Roman"/>
          <w:kern w:val="24"/>
          <w:sz w:val="24"/>
          <w:szCs w:val="24"/>
          <w:lang w:eastAsia="ja-JP"/>
        </w:rPr>
        <w:t>ed</w:t>
      </w:r>
      <w:r w:rsidRPr="0025068F">
        <w:rPr>
          <w:rFonts w:ascii="Times New Roman" w:eastAsia="SimSun" w:hAnsi="Times New Roman" w:cs="Times New Roman"/>
          <w:kern w:val="24"/>
          <w:sz w:val="24"/>
          <w:szCs w:val="24"/>
          <w:lang w:eastAsia="ja-JP"/>
        </w:rPr>
        <w:t xml:space="preserve"> for </w:t>
      </w:r>
      <w:r>
        <w:rPr>
          <w:rFonts w:ascii="Times New Roman" w:eastAsia="SimSun" w:hAnsi="Times New Roman" w:cs="Times New Roman"/>
          <w:kern w:val="24"/>
          <w:sz w:val="24"/>
          <w:szCs w:val="24"/>
          <w:lang w:eastAsia="ja-JP"/>
        </w:rPr>
        <w:t>increased</w:t>
      </w:r>
      <w:r w:rsidRPr="0025068F">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 xml:space="preserve">transparency </w:t>
      </w:r>
      <w:r w:rsidRPr="0025068F">
        <w:rPr>
          <w:rFonts w:ascii="Times New Roman" w:eastAsia="SimSun" w:hAnsi="Times New Roman" w:cs="Times New Roman"/>
          <w:kern w:val="24"/>
          <w:sz w:val="24"/>
          <w:szCs w:val="24"/>
          <w:lang w:eastAsia="ja-JP"/>
        </w:rPr>
        <w:t xml:space="preserve">during the transition of patient care with </w:t>
      </w:r>
      <w:r>
        <w:rPr>
          <w:rFonts w:ascii="Times New Roman" w:eastAsia="SimSun" w:hAnsi="Times New Roman" w:cs="Times New Roman"/>
          <w:kern w:val="24"/>
          <w:sz w:val="24"/>
          <w:szCs w:val="24"/>
          <w:lang w:eastAsia="ja-JP"/>
        </w:rPr>
        <w:t>BSR</w:t>
      </w:r>
      <w:r w:rsidRPr="0025068F">
        <w:rPr>
          <w:rFonts w:ascii="Times New Roman" w:eastAsia="SimSun" w:hAnsi="Times New Roman" w:cs="Times New Roman"/>
          <w:kern w:val="24"/>
          <w:sz w:val="24"/>
          <w:szCs w:val="24"/>
          <w:lang w:eastAsia="ja-JP"/>
        </w:rPr>
        <w:t xml:space="preserve">. Elgin </w:t>
      </w:r>
      <w:r>
        <w:rPr>
          <w:rFonts w:ascii="Times New Roman" w:eastAsia="SimSun" w:hAnsi="Times New Roman" w:cs="Times New Roman"/>
          <w:kern w:val="24"/>
          <w:sz w:val="24"/>
          <w:szCs w:val="24"/>
          <w:lang w:eastAsia="ja-JP"/>
        </w:rPr>
        <w:t>and</w:t>
      </w:r>
      <w:r w:rsidRPr="0025068F">
        <w:rPr>
          <w:rFonts w:ascii="Times New Roman" w:eastAsia="SimSun" w:hAnsi="Times New Roman" w:cs="Times New Roman"/>
          <w:kern w:val="24"/>
          <w:sz w:val="24"/>
          <w:szCs w:val="24"/>
          <w:lang w:eastAsia="ja-JP"/>
        </w:rPr>
        <w:t xml:space="preserve"> </w:t>
      </w:r>
      <w:proofErr w:type="spellStart"/>
      <w:r w:rsidRPr="0025068F">
        <w:rPr>
          <w:rFonts w:ascii="Times New Roman" w:eastAsia="SimSun" w:hAnsi="Times New Roman" w:cs="Times New Roman"/>
          <w:kern w:val="24"/>
          <w:sz w:val="24"/>
          <w:szCs w:val="24"/>
          <w:lang w:eastAsia="ja-JP"/>
        </w:rPr>
        <w:t>Poston</w:t>
      </w:r>
      <w:r w:rsidR="00D36DEA" w:rsidRPr="00D36DEA">
        <w:rPr>
          <w:rFonts w:ascii="Times New Roman" w:eastAsia="SimSun" w:hAnsi="Times New Roman" w:cs="Times New Roman"/>
          <w:kern w:val="24"/>
          <w:sz w:val="24"/>
          <w:szCs w:val="24"/>
          <w:vertAlign w:val="superscript"/>
          <w:lang w:eastAsia="ja-JP"/>
        </w:rPr>
        <w:t>7</w:t>
      </w:r>
      <w:proofErr w:type="spellEnd"/>
      <w:r w:rsidRPr="0025068F">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re</w:t>
      </w:r>
      <w:r w:rsidRPr="0025068F">
        <w:rPr>
          <w:rFonts w:ascii="Times New Roman" w:eastAsia="SimSun" w:hAnsi="Times New Roman" w:cs="Times New Roman"/>
          <w:kern w:val="24"/>
          <w:sz w:val="24"/>
          <w:szCs w:val="24"/>
          <w:lang w:eastAsia="ja-JP"/>
        </w:rPr>
        <w:t xml:space="preserve">ported the exchange of information with </w:t>
      </w:r>
      <w:r>
        <w:rPr>
          <w:rFonts w:ascii="Times New Roman" w:eastAsia="SimSun" w:hAnsi="Times New Roman" w:cs="Times New Roman"/>
          <w:kern w:val="24"/>
          <w:sz w:val="24"/>
          <w:szCs w:val="24"/>
          <w:lang w:eastAsia="ja-JP"/>
        </w:rPr>
        <w:t>BSR</w:t>
      </w:r>
      <w:r w:rsidRPr="0025068F">
        <w:rPr>
          <w:rFonts w:ascii="Times New Roman" w:eastAsia="SimSun" w:hAnsi="Times New Roman" w:cs="Times New Roman"/>
          <w:kern w:val="24"/>
          <w:sz w:val="24"/>
          <w:szCs w:val="24"/>
          <w:lang w:eastAsia="ja-JP"/>
        </w:rPr>
        <w:t xml:space="preserve"> supports continuity of care and prevents communication errors. </w:t>
      </w:r>
    </w:p>
    <w:p w14:paraId="7A159030" w14:textId="52EAB29E" w:rsidR="005B4CD0" w:rsidRDefault="005B4CD0" w:rsidP="005B4CD0">
      <w:pPr>
        <w:spacing w:after="0" w:line="480" w:lineRule="auto"/>
        <w:ind w:firstLine="720"/>
        <w:rPr>
          <w:rFonts w:ascii="Times New Roman" w:eastAsia="SimSun" w:hAnsi="Times New Roman" w:cs="Times New Roman"/>
          <w:kern w:val="24"/>
          <w:sz w:val="24"/>
          <w:szCs w:val="24"/>
          <w:lang w:eastAsia="ja-JP"/>
        </w:rPr>
      </w:pPr>
      <w:r>
        <w:rPr>
          <w:rFonts w:ascii="Times New Roman" w:eastAsia="SimSun" w:hAnsi="Times New Roman" w:cs="Times New Roman"/>
          <w:kern w:val="24"/>
          <w:sz w:val="24"/>
          <w:szCs w:val="24"/>
          <w:lang w:eastAsia="ja-JP"/>
        </w:rPr>
        <w:t>Several researchers</w:t>
      </w:r>
      <w:r w:rsidRPr="00885F6B">
        <w:rPr>
          <w:rFonts w:ascii="Times New Roman" w:eastAsia="SimSun" w:hAnsi="Times New Roman" w:cs="Times New Roman"/>
          <w:kern w:val="24"/>
          <w:sz w:val="24"/>
          <w:szCs w:val="24"/>
          <w:lang w:eastAsia="ja-JP"/>
        </w:rPr>
        <w:t xml:space="preserve"> concluded standardization of nursing </w:t>
      </w:r>
      <w:r>
        <w:rPr>
          <w:rFonts w:ascii="Times New Roman" w:eastAsia="SimSun" w:hAnsi="Times New Roman" w:cs="Times New Roman"/>
          <w:kern w:val="24"/>
          <w:sz w:val="24"/>
          <w:szCs w:val="24"/>
          <w:lang w:eastAsia="ja-JP"/>
        </w:rPr>
        <w:t>BSR</w:t>
      </w:r>
      <w:r w:rsidRPr="00885F6B">
        <w:rPr>
          <w:rFonts w:ascii="Times New Roman" w:eastAsia="SimSun" w:hAnsi="Times New Roman" w:cs="Times New Roman"/>
          <w:kern w:val="24"/>
          <w:sz w:val="24"/>
          <w:szCs w:val="24"/>
          <w:lang w:eastAsia="ja-JP"/>
        </w:rPr>
        <w:t xml:space="preserve"> with the use of a tool or checklist improves </w:t>
      </w:r>
      <w:proofErr w:type="spellStart"/>
      <w:r w:rsidRPr="00885F6B">
        <w:rPr>
          <w:rFonts w:ascii="Times New Roman" w:eastAsia="SimSun" w:hAnsi="Times New Roman" w:cs="Times New Roman"/>
          <w:kern w:val="24"/>
          <w:sz w:val="24"/>
          <w:szCs w:val="24"/>
          <w:lang w:eastAsia="ja-JP"/>
        </w:rPr>
        <w:t>communication</w:t>
      </w:r>
      <w:r w:rsidR="00D36DEA">
        <w:rPr>
          <w:rFonts w:ascii="Times New Roman" w:eastAsia="SimSun" w:hAnsi="Times New Roman" w:cs="Times New Roman"/>
          <w:kern w:val="24"/>
          <w:sz w:val="24"/>
          <w:szCs w:val="24"/>
          <w:lang w:eastAsia="ja-JP"/>
        </w:rPr>
        <w:t>.</w:t>
      </w:r>
      <w:r w:rsidR="00D7711B" w:rsidRPr="00D36DEA">
        <w:rPr>
          <w:rFonts w:ascii="Times New Roman" w:eastAsia="SimSun" w:hAnsi="Times New Roman" w:cs="Times New Roman"/>
          <w:kern w:val="24"/>
          <w:sz w:val="24"/>
          <w:szCs w:val="24"/>
          <w:vertAlign w:val="superscript"/>
          <w:lang w:eastAsia="ja-JP"/>
        </w:rPr>
        <w:t>6</w:t>
      </w:r>
      <w:proofErr w:type="spellEnd"/>
      <w:r w:rsidR="00D7711B" w:rsidRPr="00D36DEA">
        <w:rPr>
          <w:rFonts w:ascii="Times New Roman" w:eastAsia="SimSun" w:hAnsi="Times New Roman" w:cs="Times New Roman"/>
          <w:kern w:val="24"/>
          <w:sz w:val="24"/>
          <w:szCs w:val="24"/>
          <w:vertAlign w:val="superscript"/>
          <w:lang w:eastAsia="ja-JP"/>
        </w:rPr>
        <w:t>, 7,</w:t>
      </w:r>
      <w:r w:rsidRPr="00D36DEA">
        <w:rPr>
          <w:rFonts w:ascii="Times New Roman" w:eastAsia="SimSun" w:hAnsi="Times New Roman" w:cs="Times New Roman"/>
          <w:kern w:val="24"/>
          <w:sz w:val="24"/>
          <w:szCs w:val="24"/>
          <w:vertAlign w:val="superscript"/>
          <w:lang w:eastAsia="ja-JP"/>
        </w:rPr>
        <w:t>12</w:t>
      </w:r>
      <w:r w:rsidRPr="00885F6B">
        <w:rPr>
          <w:rFonts w:ascii="Times New Roman" w:eastAsia="SimSun" w:hAnsi="Times New Roman" w:cs="Times New Roman"/>
          <w:kern w:val="24"/>
          <w:sz w:val="24"/>
          <w:szCs w:val="24"/>
          <w:lang w:eastAsia="ja-JP"/>
        </w:rPr>
        <w:t xml:space="preserve"> </w:t>
      </w:r>
      <w:r w:rsidRPr="00CA5E17">
        <w:rPr>
          <w:rFonts w:ascii="Times New Roman" w:eastAsia="SimSun" w:hAnsi="Times New Roman" w:cs="Times New Roman"/>
          <w:kern w:val="24"/>
          <w:sz w:val="24"/>
          <w:szCs w:val="24"/>
          <w:lang w:eastAsia="ja-JP"/>
        </w:rPr>
        <w:t xml:space="preserve">Martini </w:t>
      </w:r>
      <w:r>
        <w:rPr>
          <w:rFonts w:ascii="Times New Roman" w:eastAsia="SimSun" w:hAnsi="Times New Roman" w:cs="Times New Roman"/>
          <w:kern w:val="24"/>
          <w:sz w:val="24"/>
          <w:szCs w:val="24"/>
          <w:lang w:eastAsia="ja-JP"/>
        </w:rPr>
        <w:t>and</w:t>
      </w:r>
      <w:r w:rsidRPr="00CA5E17">
        <w:rPr>
          <w:rFonts w:ascii="Times New Roman" w:eastAsia="SimSun" w:hAnsi="Times New Roman" w:cs="Times New Roman"/>
          <w:kern w:val="24"/>
          <w:sz w:val="24"/>
          <w:szCs w:val="24"/>
          <w:lang w:eastAsia="ja-JP"/>
        </w:rPr>
        <w:t xml:space="preserve"> </w:t>
      </w:r>
      <w:proofErr w:type="spellStart"/>
      <w:r w:rsidRPr="00CA5E17">
        <w:rPr>
          <w:rFonts w:ascii="Times New Roman" w:eastAsia="SimSun" w:hAnsi="Times New Roman" w:cs="Times New Roman"/>
          <w:kern w:val="24"/>
          <w:sz w:val="24"/>
          <w:szCs w:val="24"/>
          <w:lang w:eastAsia="ja-JP"/>
        </w:rPr>
        <w:t>Resek</w:t>
      </w:r>
      <w:r w:rsidRPr="00A40E0A">
        <w:rPr>
          <w:rFonts w:ascii="Times New Roman" w:eastAsia="SimSun" w:hAnsi="Times New Roman" w:cs="Times New Roman"/>
          <w:kern w:val="24"/>
          <w:sz w:val="24"/>
          <w:szCs w:val="24"/>
          <w:vertAlign w:val="superscript"/>
          <w:lang w:eastAsia="ja-JP"/>
        </w:rPr>
        <w:t>1</w:t>
      </w:r>
      <w:r w:rsidR="00D7711B" w:rsidRPr="00A40E0A">
        <w:rPr>
          <w:rFonts w:ascii="Times New Roman" w:eastAsia="SimSun" w:hAnsi="Times New Roman" w:cs="Times New Roman"/>
          <w:kern w:val="24"/>
          <w:sz w:val="24"/>
          <w:szCs w:val="24"/>
          <w:vertAlign w:val="superscript"/>
          <w:lang w:eastAsia="ja-JP"/>
        </w:rPr>
        <w:t>6</w:t>
      </w:r>
      <w:proofErr w:type="spellEnd"/>
      <w:r>
        <w:rPr>
          <w:rFonts w:ascii="Times New Roman" w:eastAsia="SimSun" w:hAnsi="Times New Roman" w:cs="Times New Roman"/>
          <w:kern w:val="24"/>
          <w:sz w:val="24"/>
          <w:szCs w:val="24"/>
          <w:lang w:eastAsia="ja-JP"/>
        </w:rPr>
        <w:t xml:space="preserve"> generated an institutional assessment tool for neurological units in which part of the report was in private and the second half was at the bedside. </w:t>
      </w:r>
      <w:r w:rsidR="00571A41">
        <w:rPr>
          <w:rFonts w:ascii="Times New Roman" w:eastAsia="SimSun" w:hAnsi="Times New Roman" w:cs="Times New Roman"/>
          <w:kern w:val="24"/>
          <w:sz w:val="24"/>
          <w:szCs w:val="24"/>
          <w:lang w:eastAsia="ja-JP"/>
        </w:rPr>
        <w:t>The</w:t>
      </w:r>
      <w:r w:rsidRPr="00B819AE">
        <w:rPr>
          <w:rFonts w:ascii="Times New Roman" w:eastAsia="SimSun" w:hAnsi="Times New Roman" w:cs="Times New Roman"/>
          <w:kern w:val="24"/>
          <w:sz w:val="24"/>
          <w:szCs w:val="24"/>
          <w:lang w:eastAsia="ja-JP"/>
        </w:rPr>
        <w:t xml:space="preserve"> project included a </w:t>
      </w:r>
      <w:r w:rsidR="004772B9" w:rsidRPr="00B819AE">
        <w:rPr>
          <w:rFonts w:ascii="Times New Roman" w:eastAsia="SimSun" w:hAnsi="Times New Roman" w:cs="Times New Roman"/>
          <w:kern w:val="24"/>
          <w:sz w:val="24"/>
          <w:szCs w:val="24"/>
          <w:lang w:eastAsia="ja-JP"/>
        </w:rPr>
        <w:t xml:space="preserve">bedside </w:t>
      </w:r>
      <w:r w:rsidRPr="00B819AE">
        <w:rPr>
          <w:rFonts w:ascii="Times New Roman" w:eastAsia="SimSun" w:hAnsi="Times New Roman" w:cs="Times New Roman"/>
          <w:kern w:val="24"/>
          <w:sz w:val="24"/>
          <w:szCs w:val="24"/>
          <w:lang w:eastAsia="ja-JP"/>
        </w:rPr>
        <w:t xml:space="preserve">neurological assessment checklist </w:t>
      </w:r>
      <w:r w:rsidR="00A15654">
        <w:rPr>
          <w:rFonts w:ascii="Times New Roman" w:eastAsia="SimSun" w:hAnsi="Times New Roman" w:cs="Times New Roman"/>
          <w:kern w:val="24"/>
          <w:sz w:val="24"/>
          <w:szCs w:val="24"/>
          <w:lang w:eastAsia="ja-JP"/>
        </w:rPr>
        <w:t>with</w:t>
      </w:r>
      <w:r w:rsidRPr="00B819AE">
        <w:rPr>
          <w:rFonts w:ascii="Times New Roman" w:eastAsia="SimSun" w:hAnsi="Times New Roman" w:cs="Times New Roman"/>
          <w:kern w:val="24"/>
          <w:sz w:val="24"/>
          <w:szCs w:val="24"/>
          <w:lang w:eastAsia="ja-JP"/>
        </w:rPr>
        <w:t xml:space="preserve"> the NIHSS during shift </w:t>
      </w:r>
      <w:proofErr w:type="spellStart"/>
      <w:r w:rsidRPr="00B819AE">
        <w:rPr>
          <w:rFonts w:ascii="Times New Roman" w:eastAsia="SimSun" w:hAnsi="Times New Roman" w:cs="Times New Roman"/>
          <w:kern w:val="24"/>
          <w:sz w:val="24"/>
          <w:szCs w:val="24"/>
          <w:lang w:eastAsia="ja-JP"/>
        </w:rPr>
        <w:t>change</w:t>
      </w:r>
      <w:r w:rsidR="00D36DEA">
        <w:rPr>
          <w:rFonts w:ascii="Times New Roman" w:eastAsia="SimSun" w:hAnsi="Times New Roman" w:cs="Times New Roman"/>
          <w:kern w:val="24"/>
          <w:sz w:val="24"/>
          <w:szCs w:val="24"/>
          <w:lang w:eastAsia="ja-JP"/>
        </w:rPr>
        <w:t>.</w:t>
      </w:r>
      <w:r w:rsidR="00D36DEA" w:rsidRPr="00D36DEA">
        <w:rPr>
          <w:rFonts w:ascii="Times New Roman" w:eastAsia="SimSun" w:hAnsi="Times New Roman" w:cs="Times New Roman"/>
          <w:kern w:val="24"/>
          <w:sz w:val="24"/>
          <w:szCs w:val="24"/>
          <w:vertAlign w:val="superscript"/>
          <w:lang w:eastAsia="ja-JP"/>
        </w:rPr>
        <w:t>16</w:t>
      </w:r>
      <w:proofErr w:type="spellEnd"/>
      <w:r w:rsidR="00546542">
        <w:rPr>
          <w:rFonts w:ascii="Times New Roman" w:eastAsia="SimSun" w:hAnsi="Times New Roman" w:cs="Times New Roman"/>
          <w:kern w:val="24"/>
          <w:sz w:val="24"/>
          <w:szCs w:val="24"/>
          <w:lang w:eastAsia="ja-JP"/>
        </w:rPr>
        <w:t xml:space="preserve"> </w:t>
      </w:r>
      <w:r w:rsidRPr="00B819AE">
        <w:rPr>
          <w:rFonts w:ascii="Times New Roman" w:eastAsia="SimSun" w:hAnsi="Times New Roman" w:cs="Times New Roman"/>
          <w:kern w:val="24"/>
          <w:sz w:val="24"/>
          <w:szCs w:val="24"/>
          <w:lang w:eastAsia="ja-JP"/>
        </w:rPr>
        <w:t>These authors report</w:t>
      </w:r>
      <w:r w:rsidR="00546542">
        <w:rPr>
          <w:rFonts w:ascii="Times New Roman" w:eastAsia="SimSun" w:hAnsi="Times New Roman" w:cs="Times New Roman"/>
          <w:kern w:val="24"/>
          <w:sz w:val="24"/>
          <w:szCs w:val="24"/>
          <w:lang w:eastAsia="ja-JP"/>
        </w:rPr>
        <w:t>ed</w:t>
      </w:r>
      <w:r w:rsidRPr="00B819AE">
        <w:rPr>
          <w:rFonts w:ascii="Times New Roman" w:eastAsia="SimSun" w:hAnsi="Times New Roman" w:cs="Times New Roman"/>
          <w:kern w:val="24"/>
          <w:sz w:val="24"/>
          <w:szCs w:val="24"/>
          <w:lang w:eastAsia="ja-JP"/>
        </w:rPr>
        <w:t xml:space="preserve"> 60% of nursing staff perceive</w:t>
      </w:r>
      <w:r w:rsidR="00546542">
        <w:rPr>
          <w:rFonts w:ascii="Times New Roman" w:eastAsia="SimSun" w:hAnsi="Times New Roman" w:cs="Times New Roman"/>
          <w:kern w:val="24"/>
          <w:sz w:val="24"/>
          <w:szCs w:val="24"/>
          <w:lang w:eastAsia="ja-JP"/>
        </w:rPr>
        <w:t>d</w:t>
      </w:r>
      <w:r w:rsidRPr="00B819AE">
        <w:rPr>
          <w:rFonts w:ascii="Times New Roman" w:eastAsia="SimSun" w:hAnsi="Times New Roman" w:cs="Times New Roman"/>
          <w:kern w:val="24"/>
          <w:sz w:val="24"/>
          <w:szCs w:val="24"/>
          <w:lang w:eastAsia="ja-JP"/>
        </w:rPr>
        <w:t xml:space="preserve"> an increase in communication between nurses with the BSR with checklist</w:t>
      </w:r>
      <w:r>
        <w:rPr>
          <w:rFonts w:ascii="Times New Roman" w:eastAsia="SimSun" w:hAnsi="Times New Roman" w:cs="Times New Roman"/>
          <w:kern w:val="24"/>
          <w:sz w:val="24"/>
          <w:szCs w:val="24"/>
          <w:lang w:eastAsia="ja-JP"/>
        </w:rPr>
        <w:t xml:space="preserve">. </w:t>
      </w:r>
      <w:r w:rsidRPr="00885F6B">
        <w:rPr>
          <w:rFonts w:ascii="Times New Roman" w:eastAsia="SimSun" w:hAnsi="Times New Roman" w:cs="Times New Roman"/>
          <w:kern w:val="24"/>
          <w:sz w:val="24"/>
          <w:szCs w:val="24"/>
          <w:lang w:eastAsia="ja-JP"/>
        </w:rPr>
        <w:t xml:space="preserve">The advantage of </w:t>
      </w:r>
      <w:r>
        <w:rPr>
          <w:rFonts w:ascii="Times New Roman" w:eastAsia="SimSun" w:hAnsi="Times New Roman" w:cs="Times New Roman"/>
          <w:kern w:val="24"/>
          <w:sz w:val="24"/>
          <w:szCs w:val="24"/>
          <w:lang w:eastAsia="ja-JP"/>
        </w:rPr>
        <w:t xml:space="preserve">using any of </w:t>
      </w:r>
      <w:r w:rsidRPr="00885F6B">
        <w:rPr>
          <w:rFonts w:ascii="Times New Roman" w:eastAsia="SimSun" w:hAnsi="Times New Roman" w:cs="Times New Roman"/>
          <w:kern w:val="24"/>
          <w:sz w:val="24"/>
          <w:szCs w:val="24"/>
          <w:lang w:eastAsia="ja-JP"/>
        </w:rPr>
        <w:t xml:space="preserve">these tools </w:t>
      </w:r>
      <w:r>
        <w:rPr>
          <w:rFonts w:ascii="Times New Roman" w:eastAsia="SimSun" w:hAnsi="Times New Roman" w:cs="Times New Roman"/>
          <w:kern w:val="24"/>
          <w:sz w:val="24"/>
          <w:szCs w:val="24"/>
          <w:lang w:eastAsia="ja-JP"/>
        </w:rPr>
        <w:t>was</w:t>
      </w:r>
      <w:r w:rsidRPr="00885F6B">
        <w:rPr>
          <w:rFonts w:ascii="Times New Roman" w:eastAsia="SimSun" w:hAnsi="Times New Roman" w:cs="Times New Roman"/>
          <w:kern w:val="24"/>
          <w:sz w:val="24"/>
          <w:szCs w:val="24"/>
          <w:lang w:eastAsia="ja-JP"/>
        </w:rPr>
        <w:t xml:space="preserve"> increas</w:t>
      </w:r>
      <w:r w:rsidR="00495FD9">
        <w:rPr>
          <w:rFonts w:ascii="Times New Roman" w:eastAsia="SimSun" w:hAnsi="Times New Roman" w:cs="Times New Roman"/>
          <w:kern w:val="24"/>
          <w:sz w:val="24"/>
          <w:szCs w:val="24"/>
          <w:lang w:eastAsia="ja-JP"/>
        </w:rPr>
        <w:t>ed</w:t>
      </w:r>
      <w:r>
        <w:rPr>
          <w:rFonts w:ascii="Times New Roman" w:eastAsia="SimSun" w:hAnsi="Times New Roman" w:cs="Times New Roman"/>
          <w:kern w:val="24"/>
          <w:sz w:val="24"/>
          <w:szCs w:val="24"/>
          <w:lang w:eastAsia="ja-JP"/>
        </w:rPr>
        <w:t xml:space="preserve"> </w:t>
      </w:r>
      <w:r w:rsidRPr="00885F6B">
        <w:rPr>
          <w:rFonts w:ascii="Times New Roman" w:eastAsia="SimSun" w:hAnsi="Times New Roman" w:cs="Times New Roman"/>
          <w:kern w:val="24"/>
          <w:sz w:val="24"/>
          <w:szCs w:val="24"/>
          <w:lang w:eastAsia="ja-JP"/>
        </w:rPr>
        <w:t xml:space="preserve">quality of care </w:t>
      </w:r>
      <w:r w:rsidR="00495FD9">
        <w:rPr>
          <w:rFonts w:ascii="Times New Roman" w:eastAsia="SimSun" w:hAnsi="Times New Roman" w:cs="Times New Roman"/>
          <w:kern w:val="24"/>
          <w:sz w:val="24"/>
          <w:szCs w:val="24"/>
          <w:lang w:eastAsia="ja-JP"/>
        </w:rPr>
        <w:t>through</w:t>
      </w:r>
      <w:r w:rsidRPr="00885F6B">
        <w:rPr>
          <w:rFonts w:ascii="Times New Roman" w:eastAsia="SimSun" w:hAnsi="Times New Roman" w:cs="Times New Roman"/>
          <w:kern w:val="24"/>
          <w:sz w:val="24"/>
          <w:szCs w:val="24"/>
          <w:lang w:eastAsia="ja-JP"/>
        </w:rPr>
        <w:t xml:space="preserve"> standardizing the shift handover process</w:t>
      </w:r>
      <w:r>
        <w:rPr>
          <w:rFonts w:ascii="Times New Roman" w:eastAsia="SimSun" w:hAnsi="Times New Roman" w:cs="Times New Roman"/>
          <w:kern w:val="24"/>
          <w:sz w:val="24"/>
          <w:szCs w:val="24"/>
          <w:lang w:eastAsia="ja-JP"/>
        </w:rPr>
        <w:t xml:space="preserve"> and improv</w:t>
      </w:r>
      <w:r w:rsidR="00495FD9">
        <w:rPr>
          <w:rFonts w:ascii="Times New Roman" w:eastAsia="SimSun" w:hAnsi="Times New Roman" w:cs="Times New Roman"/>
          <w:kern w:val="24"/>
          <w:sz w:val="24"/>
          <w:szCs w:val="24"/>
          <w:lang w:eastAsia="ja-JP"/>
        </w:rPr>
        <w:t>ing</w:t>
      </w:r>
      <w:r>
        <w:rPr>
          <w:rFonts w:ascii="Times New Roman" w:eastAsia="SimSun" w:hAnsi="Times New Roman" w:cs="Times New Roman"/>
          <w:kern w:val="24"/>
          <w:sz w:val="24"/>
          <w:szCs w:val="24"/>
          <w:lang w:eastAsia="ja-JP"/>
        </w:rPr>
        <w:t xml:space="preserve"> </w:t>
      </w:r>
      <w:proofErr w:type="spellStart"/>
      <w:r>
        <w:rPr>
          <w:rFonts w:ascii="Times New Roman" w:eastAsia="SimSun" w:hAnsi="Times New Roman" w:cs="Times New Roman"/>
          <w:kern w:val="24"/>
          <w:sz w:val="24"/>
          <w:szCs w:val="24"/>
          <w:lang w:eastAsia="ja-JP"/>
        </w:rPr>
        <w:t>communication</w:t>
      </w:r>
      <w:r w:rsidR="00D36DEA">
        <w:rPr>
          <w:rFonts w:ascii="Times New Roman" w:eastAsia="SimSun" w:hAnsi="Times New Roman" w:cs="Times New Roman"/>
          <w:kern w:val="24"/>
          <w:sz w:val="24"/>
          <w:szCs w:val="24"/>
          <w:lang w:eastAsia="ja-JP"/>
        </w:rPr>
        <w:t>.</w:t>
      </w:r>
      <w:r w:rsidR="00D7711B" w:rsidRPr="00D36DEA">
        <w:rPr>
          <w:rFonts w:ascii="Times New Roman" w:eastAsia="SimSun" w:hAnsi="Times New Roman" w:cs="Times New Roman"/>
          <w:kern w:val="24"/>
          <w:sz w:val="24"/>
          <w:szCs w:val="24"/>
          <w:vertAlign w:val="superscript"/>
          <w:lang w:eastAsia="ja-JP"/>
        </w:rPr>
        <w:t>6</w:t>
      </w:r>
      <w:proofErr w:type="spellEnd"/>
      <w:r w:rsidR="00D7711B" w:rsidRPr="00D36DEA">
        <w:rPr>
          <w:rFonts w:ascii="Times New Roman" w:eastAsia="SimSun" w:hAnsi="Times New Roman" w:cs="Times New Roman"/>
          <w:kern w:val="24"/>
          <w:sz w:val="24"/>
          <w:szCs w:val="24"/>
          <w:vertAlign w:val="superscript"/>
          <w:lang w:eastAsia="ja-JP"/>
        </w:rPr>
        <w:t xml:space="preserve">, 7, </w:t>
      </w:r>
      <w:r w:rsidRPr="00D36DEA">
        <w:rPr>
          <w:rFonts w:ascii="Times New Roman" w:eastAsia="SimSun" w:hAnsi="Times New Roman" w:cs="Times New Roman"/>
          <w:kern w:val="24"/>
          <w:sz w:val="24"/>
          <w:szCs w:val="24"/>
          <w:vertAlign w:val="superscript"/>
          <w:lang w:eastAsia="ja-JP"/>
        </w:rPr>
        <w:t>12</w:t>
      </w:r>
    </w:p>
    <w:p w14:paraId="284973A1" w14:textId="1D9B1FC8" w:rsidR="005B4CD0" w:rsidRDefault="005B4CD0" w:rsidP="005B4CD0">
      <w:pPr>
        <w:spacing w:after="0" w:line="480" w:lineRule="auto"/>
        <w:ind w:firstLine="720"/>
        <w:rPr>
          <w:rFonts w:ascii="Times New Roman" w:eastAsia="SimSun" w:hAnsi="Times New Roman" w:cs="Times New Roman"/>
          <w:kern w:val="24"/>
          <w:sz w:val="24"/>
          <w:szCs w:val="24"/>
          <w:lang w:eastAsia="ja-JP"/>
        </w:rPr>
      </w:pPr>
      <w:r>
        <w:rPr>
          <w:rFonts w:ascii="Times New Roman" w:eastAsia="SimSun" w:hAnsi="Times New Roman" w:cs="Times New Roman"/>
          <w:kern w:val="24"/>
          <w:sz w:val="24"/>
          <w:szCs w:val="24"/>
          <w:lang w:eastAsia="ja-JP"/>
        </w:rPr>
        <w:t>N</w:t>
      </w:r>
      <w:r w:rsidRPr="0053539C">
        <w:rPr>
          <w:rFonts w:ascii="Times New Roman" w:eastAsia="SimSun" w:hAnsi="Times New Roman" w:cs="Times New Roman"/>
          <w:kern w:val="24"/>
          <w:sz w:val="24"/>
          <w:szCs w:val="24"/>
          <w:lang w:eastAsia="ja-JP"/>
        </w:rPr>
        <w:t>ursing perception</w:t>
      </w:r>
      <w:r>
        <w:rPr>
          <w:rFonts w:ascii="Times New Roman" w:eastAsia="SimSun" w:hAnsi="Times New Roman" w:cs="Times New Roman"/>
          <w:kern w:val="24"/>
          <w:sz w:val="24"/>
          <w:szCs w:val="24"/>
          <w:lang w:eastAsia="ja-JP"/>
        </w:rPr>
        <w:t>s</w:t>
      </w:r>
      <w:r w:rsidRPr="0053539C">
        <w:rPr>
          <w:rFonts w:ascii="Times New Roman" w:eastAsia="SimSun" w:hAnsi="Times New Roman" w:cs="Times New Roman"/>
          <w:kern w:val="24"/>
          <w:sz w:val="24"/>
          <w:szCs w:val="24"/>
          <w:lang w:eastAsia="ja-JP"/>
        </w:rPr>
        <w:t xml:space="preserve"> of how </w:t>
      </w:r>
      <w:r>
        <w:rPr>
          <w:rFonts w:ascii="Times New Roman" w:eastAsia="SimSun" w:hAnsi="Times New Roman" w:cs="Times New Roman"/>
          <w:kern w:val="24"/>
          <w:sz w:val="24"/>
          <w:szCs w:val="24"/>
          <w:lang w:eastAsia="ja-JP"/>
        </w:rPr>
        <w:t>BSR affects</w:t>
      </w:r>
      <w:r w:rsidRPr="0053539C">
        <w:rPr>
          <w:rFonts w:ascii="Times New Roman" w:eastAsia="SimSun" w:hAnsi="Times New Roman" w:cs="Times New Roman"/>
          <w:kern w:val="24"/>
          <w:sz w:val="24"/>
          <w:szCs w:val="24"/>
          <w:lang w:eastAsia="ja-JP"/>
        </w:rPr>
        <w:t xml:space="preserve"> patient care </w:t>
      </w:r>
      <w:r w:rsidR="00B07656">
        <w:rPr>
          <w:rFonts w:ascii="Times New Roman" w:eastAsia="SimSun" w:hAnsi="Times New Roman" w:cs="Times New Roman"/>
          <w:kern w:val="24"/>
          <w:sz w:val="24"/>
          <w:szCs w:val="24"/>
          <w:lang w:eastAsia="ja-JP"/>
        </w:rPr>
        <w:t>were</w:t>
      </w:r>
      <w:r w:rsidRPr="0053539C">
        <w:rPr>
          <w:rFonts w:ascii="Times New Roman" w:eastAsia="SimSun" w:hAnsi="Times New Roman" w:cs="Times New Roman"/>
          <w:kern w:val="24"/>
          <w:sz w:val="24"/>
          <w:szCs w:val="24"/>
          <w:lang w:eastAsia="ja-JP"/>
        </w:rPr>
        <w:t xml:space="preserve"> studied by multiple </w:t>
      </w:r>
      <w:proofErr w:type="spellStart"/>
      <w:r w:rsidRPr="0053539C">
        <w:rPr>
          <w:rFonts w:ascii="Times New Roman" w:eastAsia="SimSun" w:hAnsi="Times New Roman" w:cs="Times New Roman"/>
          <w:kern w:val="24"/>
          <w:sz w:val="24"/>
          <w:szCs w:val="24"/>
          <w:lang w:eastAsia="ja-JP"/>
        </w:rPr>
        <w:t>researchers</w:t>
      </w:r>
      <w:r w:rsidR="00AA228F">
        <w:rPr>
          <w:rFonts w:ascii="Times New Roman" w:eastAsia="SimSun" w:hAnsi="Times New Roman" w:cs="Times New Roman"/>
          <w:kern w:val="24"/>
          <w:sz w:val="24"/>
          <w:szCs w:val="24"/>
          <w:lang w:eastAsia="ja-JP"/>
        </w:rPr>
        <w:t>.</w:t>
      </w:r>
      <w:r w:rsidRPr="00AA228F">
        <w:rPr>
          <w:rFonts w:ascii="Times New Roman" w:eastAsia="SimSun" w:hAnsi="Times New Roman" w:cs="Times New Roman"/>
          <w:kern w:val="24"/>
          <w:sz w:val="24"/>
          <w:szCs w:val="24"/>
          <w:vertAlign w:val="superscript"/>
          <w:lang w:eastAsia="ja-JP"/>
        </w:rPr>
        <w:t>13</w:t>
      </w:r>
      <w:proofErr w:type="spellEnd"/>
      <w:r w:rsidRPr="00AA228F">
        <w:rPr>
          <w:rFonts w:ascii="Times New Roman" w:eastAsia="SimSun" w:hAnsi="Times New Roman" w:cs="Times New Roman"/>
          <w:kern w:val="24"/>
          <w:sz w:val="24"/>
          <w:szCs w:val="24"/>
          <w:vertAlign w:val="superscript"/>
          <w:lang w:eastAsia="ja-JP"/>
        </w:rPr>
        <w:t>, 1</w:t>
      </w:r>
      <w:r w:rsidR="00D7711B" w:rsidRPr="00AA228F">
        <w:rPr>
          <w:rFonts w:ascii="Times New Roman" w:eastAsia="SimSun" w:hAnsi="Times New Roman" w:cs="Times New Roman"/>
          <w:kern w:val="24"/>
          <w:sz w:val="24"/>
          <w:szCs w:val="24"/>
          <w:vertAlign w:val="superscript"/>
          <w:lang w:eastAsia="ja-JP"/>
        </w:rPr>
        <w:t>5</w:t>
      </w:r>
      <w:r w:rsidRPr="00AA228F">
        <w:rPr>
          <w:rFonts w:ascii="Times New Roman" w:eastAsia="SimSun" w:hAnsi="Times New Roman" w:cs="Times New Roman"/>
          <w:kern w:val="24"/>
          <w:sz w:val="24"/>
          <w:szCs w:val="24"/>
          <w:vertAlign w:val="superscript"/>
          <w:lang w:eastAsia="ja-JP"/>
        </w:rPr>
        <w:t>,1</w:t>
      </w:r>
      <w:r w:rsidR="00D7711B" w:rsidRPr="00AA228F">
        <w:rPr>
          <w:rFonts w:ascii="Times New Roman" w:eastAsia="SimSun" w:hAnsi="Times New Roman" w:cs="Times New Roman"/>
          <w:kern w:val="24"/>
          <w:sz w:val="24"/>
          <w:szCs w:val="24"/>
          <w:vertAlign w:val="superscript"/>
          <w:lang w:eastAsia="ja-JP"/>
        </w:rPr>
        <w:t>7</w:t>
      </w:r>
      <w:r w:rsidRPr="0053539C">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 xml:space="preserve">Bigani and </w:t>
      </w:r>
      <w:proofErr w:type="spellStart"/>
      <w:r>
        <w:rPr>
          <w:rFonts w:ascii="Times New Roman" w:eastAsia="SimSun" w:hAnsi="Times New Roman" w:cs="Times New Roman"/>
          <w:kern w:val="24"/>
          <w:sz w:val="24"/>
          <w:szCs w:val="24"/>
          <w:lang w:eastAsia="ja-JP"/>
        </w:rPr>
        <w:t>Correia</w:t>
      </w:r>
      <w:r w:rsidRPr="00A40E0A">
        <w:rPr>
          <w:rFonts w:ascii="Times New Roman" w:eastAsia="SimSun" w:hAnsi="Times New Roman" w:cs="Times New Roman"/>
          <w:kern w:val="24"/>
          <w:sz w:val="24"/>
          <w:szCs w:val="24"/>
          <w:vertAlign w:val="superscript"/>
          <w:lang w:eastAsia="ja-JP"/>
        </w:rPr>
        <w:t>13</w:t>
      </w:r>
      <w:proofErr w:type="spellEnd"/>
      <w:r>
        <w:rPr>
          <w:rFonts w:ascii="Times New Roman" w:eastAsia="SimSun" w:hAnsi="Times New Roman" w:cs="Times New Roman"/>
          <w:kern w:val="24"/>
          <w:sz w:val="24"/>
          <w:szCs w:val="24"/>
          <w:lang w:eastAsia="ja-JP"/>
        </w:rPr>
        <w:t xml:space="preserve"> found nurses </w:t>
      </w:r>
      <w:r w:rsidRPr="00754BA0">
        <w:rPr>
          <w:rFonts w:ascii="Times New Roman" w:eastAsia="SimSun" w:hAnsi="Times New Roman" w:cs="Times New Roman"/>
          <w:kern w:val="24"/>
          <w:sz w:val="24"/>
          <w:szCs w:val="24"/>
          <w:lang w:eastAsia="ja-JP"/>
        </w:rPr>
        <w:t xml:space="preserve">preferred </w:t>
      </w:r>
      <w:r>
        <w:rPr>
          <w:rFonts w:ascii="Times New Roman" w:eastAsia="SimSun" w:hAnsi="Times New Roman" w:cs="Times New Roman"/>
          <w:kern w:val="24"/>
          <w:sz w:val="24"/>
          <w:szCs w:val="24"/>
          <w:lang w:eastAsia="ja-JP"/>
        </w:rPr>
        <w:t xml:space="preserve">a BSR </w:t>
      </w:r>
      <w:r w:rsidRPr="00754BA0">
        <w:rPr>
          <w:rFonts w:ascii="Times New Roman" w:eastAsia="SimSun" w:hAnsi="Times New Roman" w:cs="Times New Roman"/>
          <w:kern w:val="24"/>
          <w:sz w:val="24"/>
          <w:szCs w:val="24"/>
          <w:lang w:eastAsia="ja-JP"/>
        </w:rPr>
        <w:t>communication platform</w:t>
      </w:r>
      <w:r>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lastRenderedPageBreak/>
        <w:t>over the previous shift report process. The researchers noted improvement in</w:t>
      </w:r>
      <w:r w:rsidRPr="0053539C">
        <w:rPr>
          <w:rFonts w:ascii="Times New Roman" w:eastAsia="SimSun" w:hAnsi="Times New Roman" w:cs="Times New Roman"/>
          <w:kern w:val="24"/>
          <w:sz w:val="24"/>
          <w:szCs w:val="24"/>
          <w:lang w:eastAsia="ja-JP"/>
        </w:rPr>
        <w:t xml:space="preserve"> nurse</w:t>
      </w:r>
      <w:r>
        <w:rPr>
          <w:rFonts w:ascii="Times New Roman" w:eastAsia="SimSun" w:hAnsi="Times New Roman" w:cs="Times New Roman"/>
          <w:kern w:val="24"/>
          <w:sz w:val="24"/>
          <w:szCs w:val="24"/>
          <w:lang w:eastAsia="ja-JP"/>
        </w:rPr>
        <w:t>-</w:t>
      </w:r>
      <w:r w:rsidRPr="0053539C">
        <w:rPr>
          <w:rFonts w:ascii="Times New Roman" w:eastAsia="SimSun" w:hAnsi="Times New Roman" w:cs="Times New Roman"/>
          <w:kern w:val="24"/>
          <w:sz w:val="24"/>
          <w:szCs w:val="24"/>
          <w:lang w:eastAsia="ja-JP"/>
        </w:rPr>
        <w:t xml:space="preserve">patient </w:t>
      </w:r>
      <w:r>
        <w:rPr>
          <w:rFonts w:ascii="Times New Roman" w:eastAsia="SimSun" w:hAnsi="Times New Roman" w:cs="Times New Roman"/>
          <w:kern w:val="24"/>
          <w:sz w:val="24"/>
          <w:szCs w:val="24"/>
          <w:lang w:eastAsia="ja-JP"/>
        </w:rPr>
        <w:t xml:space="preserve">communication </w:t>
      </w:r>
      <w:r w:rsidRPr="0053539C">
        <w:rPr>
          <w:rFonts w:ascii="Times New Roman" w:eastAsia="SimSun" w:hAnsi="Times New Roman" w:cs="Times New Roman"/>
          <w:kern w:val="24"/>
          <w:sz w:val="24"/>
          <w:szCs w:val="24"/>
          <w:lang w:eastAsia="ja-JP"/>
        </w:rPr>
        <w:t>at the beginning and end of the shift</w:t>
      </w:r>
      <w:r>
        <w:rPr>
          <w:rFonts w:ascii="Times New Roman" w:eastAsia="SimSun" w:hAnsi="Times New Roman" w:cs="Times New Roman"/>
          <w:kern w:val="24"/>
          <w:sz w:val="24"/>
          <w:szCs w:val="24"/>
          <w:lang w:eastAsia="ja-JP"/>
        </w:rPr>
        <w:t xml:space="preserve">. </w:t>
      </w:r>
      <w:r w:rsidRPr="004326F7">
        <w:rPr>
          <w:rFonts w:ascii="Times New Roman" w:eastAsia="SimSun" w:hAnsi="Times New Roman" w:cs="Times New Roman"/>
          <w:kern w:val="24"/>
          <w:sz w:val="24"/>
          <w:szCs w:val="24"/>
          <w:lang w:eastAsia="ja-JP"/>
        </w:rPr>
        <w:t xml:space="preserve">Jimmerson et </w:t>
      </w:r>
      <w:proofErr w:type="spellStart"/>
      <w:r w:rsidRPr="004326F7">
        <w:rPr>
          <w:rFonts w:ascii="Times New Roman" w:eastAsia="SimSun" w:hAnsi="Times New Roman" w:cs="Times New Roman"/>
          <w:kern w:val="24"/>
          <w:sz w:val="24"/>
          <w:szCs w:val="24"/>
          <w:lang w:eastAsia="ja-JP"/>
        </w:rPr>
        <w:t>al</w:t>
      </w:r>
      <w:r>
        <w:rPr>
          <w:rFonts w:ascii="Times New Roman" w:eastAsia="SimSun" w:hAnsi="Times New Roman" w:cs="Times New Roman"/>
          <w:kern w:val="24"/>
          <w:sz w:val="24"/>
          <w:szCs w:val="24"/>
          <w:lang w:eastAsia="ja-JP"/>
        </w:rPr>
        <w:t>.</w:t>
      </w:r>
      <w:r w:rsidR="00A40E0A" w:rsidRPr="00A40E0A">
        <w:rPr>
          <w:rFonts w:ascii="Times New Roman" w:eastAsia="SimSun" w:hAnsi="Times New Roman" w:cs="Times New Roman"/>
          <w:kern w:val="24"/>
          <w:sz w:val="24"/>
          <w:szCs w:val="24"/>
          <w:vertAlign w:val="superscript"/>
          <w:lang w:eastAsia="ja-JP"/>
        </w:rPr>
        <w:t>18</w:t>
      </w:r>
      <w:proofErr w:type="spellEnd"/>
      <w:r>
        <w:rPr>
          <w:rFonts w:ascii="Times New Roman" w:eastAsia="SimSun" w:hAnsi="Times New Roman" w:cs="Times New Roman"/>
          <w:kern w:val="24"/>
          <w:sz w:val="24"/>
          <w:szCs w:val="24"/>
          <w:lang w:eastAsia="ja-JP"/>
        </w:rPr>
        <w:t xml:space="preserve"> found </w:t>
      </w:r>
      <w:r w:rsidRPr="004326F7">
        <w:rPr>
          <w:rFonts w:ascii="Times New Roman" w:eastAsia="SimSun" w:hAnsi="Times New Roman" w:cs="Times New Roman"/>
          <w:kern w:val="24"/>
          <w:sz w:val="24"/>
          <w:szCs w:val="24"/>
          <w:lang w:eastAsia="ja-JP"/>
        </w:rPr>
        <w:t>55% of nurs</w:t>
      </w:r>
      <w:r>
        <w:rPr>
          <w:rFonts w:ascii="Times New Roman" w:eastAsia="SimSun" w:hAnsi="Times New Roman" w:cs="Times New Roman"/>
          <w:kern w:val="24"/>
          <w:sz w:val="24"/>
          <w:szCs w:val="24"/>
          <w:lang w:eastAsia="ja-JP"/>
        </w:rPr>
        <w:t>es</w:t>
      </w:r>
      <w:r w:rsidRPr="004326F7">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 xml:space="preserve">and </w:t>
      </w:r>
      <w:r w:rsidRPr="004326F7">
        <w:rPr>
          <w:rFonts w:ascii="Times New Roman" w:eastAsia="SimSun" w:hAnsi="Times New Roman" w:cs="Times New Roman"/>
          <w:kern w:val="24"/>
          <w:sz w:val="24"/>
          <w:szCs w:val="24"/>
          <w:lang w:eastAsia="ja-JP"/>
        </w:rPr>
        <w:t xml:space="preserve">42% of supervisors </w:t>
      </w:r>
      <w:r>
        <w:rPr>
          <w:rFonts w:ascii="Times New Roman" w:eastAsia="SimSun" w:hAnsi="Times New Roman" w:cs="Times New Roman"/>
          <w:kern w:val="24"/>
          <w:sz w:val="24"/>
          <w:szCs w:val="24"/>
          <w:lang w:eastAsia="ja-JP"/>
        </w:rPr>
        <w:t>supported</w:t>
      </w:r>
      <w:r w:rsidRPr="004326F7">
        <w:rPr>
          <w:rFonts w:ascii="Times New Roman" w:eastAsia="SimSun" w:hAnsi="Times New Roman" w:cs="Times New Roman"/>
          <w:kern w:val="24"/>
          <w:sz w:val="24"/>
          <w:szCs w:val="24"/>
          <w:lang w:eastAsia="ja-JP"/>
        </w:rPr>
        <w:t xml:space="preserve"> a focused assessment </w:t>
      </w:r>
      <w:r>
        <w:rPr>
          <w:rFonts w:ascii="Times New Roman" w:eastAsia="SimSun" w:hAnsi="Times New Roman" w:cs="Times New Roman"/>
          <w:kern w:val="24"/>
          <w:sz w:val="24"/>
          <w:szCs w:val="24"/>
          <w:lang w:eastAsia="ja-JP"/>
        </w:rPr>
        <w:t>during</w:t>
      </w:r>
      <w:r w:rsidRPr="004326F7">
        <w:rPr>
          <w:rFonts w:ascii="Times New Roman" w:eastAsia="SimSun" w:hAnsi="Times New Roman" w:cs="Times New Roman"/>
          <w:kern w:val="24"/>
          <w:sz w:val="24"/>
          <w:szCs w:val="24"/>
          <w:lang w:eastAsia="ja-JP"/>
        </w:rPr>
        <w:t xml:space="preserve"> BSR</w:t>
      </w:r>
      <w:r>
        <w:rPr>
          <w:rFonts w:ascii="Times New Roman" w:eastAsia="SimSun" w:hAnsi="Times New Roman" w:cs="Times New Roman"/>
          <w:kern w:val="24"/>
          <w:sz w:val="24"/>
          <w:szCs w:val="24"/>
          <w:lang w:eastAsia="ja-JP"/>
        </w:rPr>
        <w:t xml:space="preserve"> allowing better understanding of the patient condition.</w:t>
      </w:r>
    </w:p>
    <w:p w14:paraId="24E5BA70" w14:textId="351379A9" w:rsidR="005B4CD0" w:rsidRDefault="005B4CD0" w:rsidP="005B4CD0">
      <w:pPr>
        <w:spacing w:after="0" w:line="480" w:lineRule="auto"/>
        <w:ind w:firstLine="720"/>
        <w:rPr>
          <w:rFonts w:ascii="Times New Roman" w:eastAsia="SimSun" w:hAnsi="Times New Roman" w:cs="Times New Roman"/>
          <w:kern w:val="24"/>
          <w:sz w:val="24"/>
          <w:szCs w:val="24"/>
          <w:lang w:eastAsia="ja-JP"/>
        </w:rPr>
      </w:pPr>
      <w:r w:rsidRPr="00A344FF">
        <w:rPr>
          <w:rFonts w:ascii="Times New Roman" w:eastAsia="SimSun" w:hAnsi="Times New Roman" w:cs="Times New Roman"/>
          <w:kern w:val="24"/>
          <w:sz w:val="24"/>
          <w:szCs w:val="24"/>
          <w:lang w:eastAsia="ja-JP"/>
        </w:rPr>
        <w:t>Nursing staff found visualiz</w:t>
      </w:r>
      <w:r w:rsidR="00660F60">
        <w:rPr>
          <w:rFonts w:ascii="Times New Roman" w:eastAsia="SimSun" w:hAnsi="Times New Roman" w:cs="Times New Roman"/>
          <w:kern w:val="24"/>
          <w:sz w:val="24"/>
          <w:szCs w:val="24"/>
          <w:lang w:eastAsia="ja-JP"/>
        </w:rPr>
        <w:t>ation of</w:t>
      </w:r>
      <w:r w:rsidRPr="00A344FF">
        <w:rPr>
          <w:rFonts w:ascii="Times New Roman" w:eastAsia="SimSun" w:hAnsi="Times New Roman" w:cs="Times New Roman"/>
          <w:kern w:val="24"/>
          <w:sz w:val="24"/>
          <w:szCs w:val="24"/>
          <w:lang w:eastAsia="ja-JP"/>
        </w:rPr>
        <w:t xml:space="preserve"> the patient during </w:t>
      </w:r>
      <w:r w:rsidR="00AA228F" w:rsidRPr="00A344FF">
        <w:rPr>
          <w:rFonts w:ascii="Times New Roman" w:eastAsia="SimSun" w:hAnsi="Times New Roman" w:cs="Times New Roman"/>
          <w:kern w:val="24"/>
          <w:sz w:val="24"/>
          <w:szCs w:val="24"/>
          <w:lang w:eastAsia="ja-JP"/>
        </w:rPr>
        <w:t>the report</w:t>
      </w:r>
      <w:r w:rsidRPr="00A344FF">
        <w:rPr>
          <w:rFonts w:ascii="Times New Roman" w:eastAsia="SimSun" w:hAnsi="Times New Roman" w:cs="Times New Roman"/>
          <w:kern w:val="24"/>
          <w:sz w:val="24"/>
          <w:szCs w:val="24"/>
          <w:lang w:eastAsia="ja-JP"/>
        </w:rPr>
        <w:t xml:space="preserve"> key </w:t>
      </w:r>
      <w:r>
        <w:rPr>
          <w:rFonts w:ascii="Times New Roman" w:eastAsia="SimSun" w:hAnsi="Times New Roman" w:cs="Times New Roman"/>
          <w:kern w:val="24"/>
          <w:sz w:val="24"/>
          <w:szCs w:val="24"/>
          <w:lang w:eastAsia="ja-JP"/>
        </w:rPr>
        <w:t xml:space="preserve">to improving </w:t>
      </w:r>
      <w:r w:rsidRPr="00A344FF">
        <w:rPr>
          <w:rFonts w:ascii="Times New Roman" w:eastAsia="SimSun" w:hAnsi="Times New Roman" w:cs="Times New Roman"/>
          <w:kern w:val="24"/>
          <w:sz w:val="24"/>
          <w:szCs w:val="24"/>
          <w:lang w:eastAsia="ja-JP"/>
        </w:rPr>
        <w:t xml:space="preserve">patient </w:t>
      </w:r>
      <w:proofErr w:type="spellStart"/>
      <w:r w:rsidRPr="00A344FF">
        <w:rPr>
          <w:rFonts w:ascii="Times New Roman" w:eastAsia="SimSun" w:hAnsi="Times New Roman" w:cs="Times New Roman"/>
          <w:kern w:val="24"/>
          <w:sz w:val="24"/>
          <w:szCs w:val="24"/>
          <w:lang w:eastAsia="ja-JP"/>
        </w:rPr>
        <w:t>care</w:t>
      </w:r>
      <w:r w:rsidR="00AA228F">
        <w:rPr>
          <w:rFonts w:ascii="Times New Roman" w:eastAsia="SimSun" w:hAnsi="Times New Roman" w:cs="Times New Roman"/>
          <w:kern w:val="24"/>
          <w:sz w:val="24"/>
          <w:szCs w:val="24"/>
          <w:lang w:eastAsia="ja-JP"/>
        </w:rPr>
        <w:t>.</w:t>
      </w:r>
      <w:r w:rsidR="00D7711B" w:rsidRPr="00AA228F">
        <w:rPr>
          <w:rFonts w:ascii="Times New Roman" w:eastAsia="SimSun" w:hAnsi="Times New Roman" w:cs="Times New Roman"/>
          <w:kern w:val="24"/>
          <w:sz w:val="24"/>
          <w:szCs w:val="24"/>
          <w:vertAlign w:val="superscript"/>
          <w:lang w:eastAsia="ja-JP"/>
        </w:rPr>
        <w:t>6</w:t>
      </w:r>
      <w:proofErr w:type="spellEnd"/>
      <w:r w:rsidR="00D7711B" w:rsidRPr="00AA228F">
        <w:rPr>
          <w:rFonts w:ascii="Times New Roman" w:eastAsia="SimSun" w:hAnsi="Times New Roman" w:cs="Times New Roman"/>
          <w:kern w:val="24"/>
          <w:sz w:val="24"/>
          <w:szCs w:val="24"/>
          <w:vertAlign w:val="superscript"/>
          <w:lang w:eastAsia="ja-JP"/>
        </w:rPr>
        <w:t xml:space="preserve">, </w:t>
      </w:r>
      <w:r w:rsidRPr="00AA228F">
        <w:rPr>
          <w:rFonts w:ascii="Times New Roman" w:eastAsia="SimSun" w:hAnsi="Times New Roman" w:cs="Times New Roman"/>
          <w:kern w:val="24"/>
          <w:sz w:val="24"/>
          <w:szCs w:val="24"/>
          <w:vertAlign w:val="superscript"/>
          <w:lang w:eastAsia="ja-JP"/>
        </w:rPr>
        <w:t>13, 1</w:t>
      </w:r>
      <w:r w:rsidR="00D7711B" w:rsidRPr="00AA228F">
        <w:rPr>
          <w:rFonts w:ascii="Times New Roman" w:eastAsia="SimSun" w:hAnsi="Times New Roman" w:cs="Times New Roman"/>
          <w:kern w:val="24"/>
          <w:sz w:val="24"/>
          <w:szCs w:val="24"/>
          <w:vertAlign w:val="superscript"/>
          <w:lang w:eastAsia="ja-JP"/>
        </w:rPr>
        <w:t>5</w:t>
      </w:r>
      <w:r w:rsidRPr="00AA228F">
        <w:rPr>
          <w:rFonts w:ascii="Times New Roman" w:eastAsia="SimSun" w:hAnsi="Times New Roman" w:cs="Times New Roman"/>
          <w:kern w:val="24"/>
          <w:sz w:val="24"/>
          <w:szCs w:val="24"/>
          <w:vertAlign w:val="superscript"/>
          <w:lang w:eastAsia="ja-JP"/>
        </w:rPr>
        <w:t xml:space="preserve">, </w:t>
      </w:r>
      <w:r w:rsidR="00D7711B" w:rsidRPr="00AA228F">
        <w:rPr>
          <w:rFonts w:ascii="Times New Roman" w:eastAsia="SimSun" w:hAnsi="Times New Roman" w:cs="Times New Roman"/>
          <w:kern w:val="24"/>
          <w:sz w:val="24"/>
          <w:szCs w:val="24"/>
          <w:vertAlign w:val="superscript"/>
          <w:lang w:eastAsia="ja-JP"/>
        </w:rPr>
        <w:t>19</w:t>
      </w:r>
      <w:r w:rsidRPr="00A344FF">
        <w:rPr>
          <w:rFonts w:ascii="Times New Roman" w:eastAsia="SimSun" w:hAnsi="Times New Roman" w:cs="Times New Roman"/>
          <w:kern w:val="24"/>
          <w:sz w:val="24"/>
          <w:szCs w:val="24"/>
          <w:lang w:eastAsia="ja-JP"/>
        </w:rPr>
        <w:t xml:space="preserve"> Visualization allows nursing staff to evaluate the patient’s condition and predict </w:t>
      </w:r>
      <w:r>
        <w:rPr>
          <w:rFonts w:ascii="Times New Roman" w:eastAsia="SimSun" w:hAnsi="Times New Roman" w:cs="Times New Roman"/>
          <w:kern w:val="24"/>
          <w:sz w:val="24"/>
          <w:szCs w:val="24"/>
          <w:lang w:eastAsia="ja-JP"/>
        </w:rPr>
        <w:t xml:space="preserve">the </w:t>
      </w:r>
      <w:r w:rsidRPr="00A344FF">
        <w:rPr>
          <w:rFonts w:ascii="Times New Roman" w:eastAsia="SimSun" w:hAnsi="Times New Roman" w:cs="Times New Roman"/>
          <w:kern w:val="24"/>
          <w:sz w:val="24"/>
          <w:szCs w:val="24"/>
          <w:lang w:eastAsia="ja-JP"/>
        </w:rPr>
        <w:t xml:space="preserve">patient's </w:t>
      </w:r>
      <w:proofErr w:type="spellStart"/>
      <w:r w:rsidRPr="00A344FF">
        <w:rPr>
          <w:rFonts w:ascii="Times New Roman" w:eastAsia="SimSun" w:hAnsi="Times New Roman" w:cs="Times New Roman"/>
          <w:kern w:val="24"/>
          <w:sz w:val="24"/>
          <w:szCs w:val="24"/>
          <w:lang w:eastAsia="ja-JP"/>
        </w:rPr>
        <w:t>needs</w:t>
      </w:r>
      <w:r w:rsidR="00A40E0A">
        <w:rPr>
          <w:rFonts w:ascii="Times New Roman" w:eastAsia="SimSun" w:hAnsi="Times New Roman" w:cs="Times New Roman"/>
          <w:kern w:val="24"/>
          <w:sz w:val="24"/>
          <w:szCs w:val="24"/>
          <w:lang w:eastAsia="ja-JP"/>
        </w:rPr>
        <w:t>.</w:t>
      </w:r>
      <w:r w:rsidR="00A40E0A" w:rsidRPr="00A40E0A">
        <w:rPr>
          <w:rFonts w:ascii="Times New Roman" w:eastAsia="SimSun" w:hAnsi="Times New Roman" w:cs="Times New Roman"/>
          <w:kern w:val="24"/>
          <w:sz w:val="24"/>
          <w:szCs w:val="24"/>
          <w:vertAlign w:val="superscript"/>
          <w:lang w:eastAsia="ja-JP"/>
        </w:rPr>
        <w:t>6</w:t>
      </w:r>
      <w:proofErr w:type="spellEnd"/>
      <w:r w:rsidRPr="00A344FF">
        <w:rPr>
          <w:rFonts w:ascii="Times New Roman" w:eastAsia="SimSun" w:hAnsi="Times New Roman" w:cs="Times New Roman"/>
          <w:kern w:val="24"/>
          <w:sz w:val="24"/>
          <w:szCs w:val="24"/>
          <w:lang w:eastAsia="ja-JP"/>
        </w:rPr>
        <w:t xml:space="preserve"> </w:t>
      </w:r>
      <w:r w:rsidRPr="00C10239">
        <w:rPr>
          <w:rFonts w:ascii="Times New Roman" w:eastAsia="SimSun" w:hAnsi="Times New Roman" w:cs="Times New Roman"/>
          <w:kern w:val="24"/>
          <w:sz w:val="24"/>
          <w:szCs w:val="24"/>
          <w:lang w:eastAsia="ja-JP"/>
        </w:rPr>
        <w:t>Bigani</w:t>
      </w:r>
      <w:r>
        <w:rPr>
          <w:rFonts w:ascii="Times New Roman" w:eastAsia="SimSun" w:hAnsi="Times New Roman" w:cs="Times New Roman"/>
          <w:kern w:val="24"/>
          <w:sz w:val="24"/>
          <w:szCs w:val="24"/>
          <w:lang w:eastAsia="ja-JP"/>
        </w:rPr>
        <w:t xml:space="preserve"> and</w:t>
      </w:r>
      <w:r w:rsidRPr="00C10239">
        <w:rPr>
          <w:rFonts w:ascii="Times New Roman" w:eastAsia="SimSun" w:hAnsi="Times New Roman" w:cs="Times New Roman"/>
          <w:kern w:val="24"/>
          <w:sz w:val="24"/>
          <w:szCs w:val="24"/>
          <w:lang w:eastAsia="ja-JP"/>
        </w:rPr>
        <w:t xml:space="preserve"> </w:t>
      </w:r>
      <w:proofErr w:type="spellStart"/>
      <w:r w:rsidRPr="00C10239">
        <w:rPr>
          <w:rFonts w:ascii="Times New Roman" w:eastAsia="SimSun" w:hAnsi="Times New Roman" w:cs="Times New Roman"/>
          <w:kern w:val="24"/>
          <w:sz w:val="24"/>
          <w:szCs w:val="24"/>
          <w:lang w:eastAsia="ja-JP"/>
        </w:rPr>
        <w:t>Correia</w:t>
      </w:r>
      <w:r w:rsidRPr="00AA228F">
        <w:rPr>
          <w:rFonts w:ascii="Times New Roman" w:eastAsia="SimSun" w:hAnsi="Times New Roman" w:cs="Times New Roman"/>
          <w:kern w:val="24"/>
          <w:sz w:val="24"/>
          <w:szCs w:val="24"/>
          <w:vertAlign w:val="superscript"/>
          <w:lang w:eastAsia="ja-JP"/>
        </w:rPr>
        <w:t>13</w:t>
      </w:r>
      <w:proofErr w:type="spellEnd"/>
      <w:r>
        <w:rPr>
          <w:rFonts w:ascii="Times New Roman" w:eastAsia="SimSun" w:hAnsi="Times New Roman" w:cs="Times New Roman"/>
          <w:kern w:val="24"/>
          <w:sz w:val="24"/>
          <w:szCs w:val="24"/>
          <w:lang w:eastAsia="ja-JP"/>
        </w:rPr>
        <w:t xml:space="preserve"> identified</w:t>
      </w:r>
      <w:r w:rsidRPr="00B71F52">
        <w:rPr>
          <w:rFonts w:ascii="Times New Roman" w:eastAsia="SimSun" w:hAnsi="Times New Roman" w:cs="Times New Roman"/>
          <w:kern w:val="24"/>
          <w:sz w:val="24"/>
          <w:szCs w:val="24"/>
          <w:lang w:eastAsia="ja-JP"/>
        </w:rPr>
        <w:t xml:space="preserve"> the ability to perform safety check</w:t>
      </w:r>
      <w:r>
        <w:rPr>
          <w:rFonts w:ascii="Times New Roman" w:eastAsia="SimSun" w:hAnsi="Times New Roman" w:cs="Times New Roman"/>
          <w:kern w:val="24"/>
          <w:sz w:val="24"/>
          <w:szCs w:val="24"/>
          <w:lang w:eastAsia="ja-JP"/>
        </w:rPr>
        <w:t>s</w:t>
      </w:r>
      <w:r w:rsidRPr="00B71F52">
        <w:rPr>
          <w:rFonts w:ascii="Times New Roman" w:eastAsia="SimSun" w:hAnsi="Times New Roman" w:cs="Times New Roman"/>
          <w:kern w:val="24"/>
          <w:sz w:val="24"/>
          <w:szCs w:val="24"/>
          <w:lang w:eastAsia="ja-JP"/>
        </w:rPr>
        <w:t xml:space="preserve"> and quick assessment of </w:t>
      </w:r>
      <w:r>
        <w:rPr>
          <w:rFonts w:ascii="Times New Roman" w:eastAsia="SimSun" w:hAnsi="Times New Roman" w:cs="Times New Roman"/>
          <w:kern w:val="24"/>
          <w:sz w:val="24"/>
          <w:szCs w:val="24"/>
          <w:lang w:eastAsia="ja-JP"/>
        </w:rPr>
        <w:t xml:space="preserve">the </w:t>
      </w:r>
      <w:r w:rsidRPr="00B71F52">
        <w:rPr>
          <w:rFonts w:ascii="Times New Roman" w:eastAsia="SimSun" w:hAnsi="Times New Roman" w:cs="Times New Roman"/>
          <w:kern w:val="24"/>
          <w:sz w:val="24"/>
          <w:szCs w:val="24"/>
          <w:lang w:eastAsia="ja-JP"/>
        </w:rPr>
        <w:t>patient at</w:t>
      </w:r>
      <w:r>
        <w:rPr>
          <w:rFonts w:ascii="Times New Roman" w:eastAsia="SimSun" w:hAnsi="Times New Roman" w:cs="Times New Roman"/>
          <w:kern w:val="24"/>
          <w:sz w:val="24"/>
          <w:szCs w:val="24"/>
          <w:lang w:eastAsia="ja-JP"/>
        </w:rPr>
        <w:t xml:space="preserve"> BSR. </w:t>
      </w:r>
      <w:r w:rsidR="001B3D42">
        <w:rPr>
          <w:rFonts w:ascii="Times New Roman" w:eastAsia="SimSun" w:hAnsi="Times New Roman" w:cs="Times New Roman"/>
          <w:kern w:val="24"/>
          <w:sz w:val="24"/>
          <w:szCs w:val="24"/>
          <w:lang w:eastAsia="ja-JP"/>
        </w:rPr>
        <w:t>Patient a</w:t>
      </w:r>
      <w:r>
        <w:rPr>
          <w:rFonts w:ascii="Times New Roman" w:eastAsia="SimSun" w:hAnsi="Times New Roman" w:cs="Times New Roman"/>
          <w:kern w:val="24"/>
          <w:sz w:val="24"/>
          <w:szCs w:val="24"/>
          <w:lang w:eastAsia="ja-JP"/>
        </w:rPr>
        <w:t xml:space="preserve">ssessment during BSR at shift change improved patient safety with nurses’ evaluation of the </w:t>
      </w:r>
      <w:r w:rsidRPr="00C86982">
        <w:rPr>
          <w:rFonts w:ascii="Times New Roman" w:eastAsia="SimSun" w:hAnsi="Times New Roman" w:cs="Times New Roman"/>
          <w:kern w:val="24"/>
          <w:sz w:val="24"/>
          <w:szCs w:val="24"/>
          <w:lang w:eastAsia="ja-JP"/>
        </w:rPr>
        <w:t>patient condition,</w:t>
      </w:r>
      <w:r w:rsidRPr="000F305A">
        <w:rPr>
          <w:rFonts w:ascii="Times New Roman" w:eastAsia="SimSun" w:hAnsi="Times New Roman" w:cs="Times New Roman"/>
          <w:kern w:val="24"/>
          <w:sz w:val="24"/>
          <w:szCs w:val="24"/>
          <w:lang w:eastAsia="ja-JP"/>
        </w:rPr>
        <w:t xml:space="preserve"> medication</w:t>
      </w:r>
      <w:r w:rsidRPr="00C86982">
        <w:rPr>
          <w:rFonts w:ascii="Times New Roman" w:eastAsia="SimSun" w:hAnsi="Times New Roman" w:cs="Times New Roman"/>
          <w:kern w:val="24"/>
          <w:sz w:val="24"/>
          <w:szCs w:val="24"/>
          <w:lang w:eastAsia="ja-JP"/>
        </w:rPr>
        <w:t xml:space="preserve"> discrepancies, placement of tubes or drains</w:t>
      </w:r>
      <w:r>
        <w:rPr>
          <w:rFonts w:ascii="Times New Roman" w:eastAsia="SimSun" w:hAnsi="Times New Roman" w:cs="Times New Roman"/>
          <w:kern w:val="24"/>
          <w:sz w:val="24"/>
          <w:szCs w:val="24"/>
          <w:lang w:eastAsia="ja-JP"/>
        </w:rPr>
        <w:t xml:space="preserve">, and </w:t>
      </w:r>
      <w:proofErr w:type="spellStart"/>
      <w:r>
        <w:rPr>
          <w:rFonts w:ascii="Times New Roman" w:eastAsia="SimSun" w:hAnsi="Times New Roman" w:cs="Times New Roman"/>
          <w:kern w:val="24"/>
          <w:sz w:val="24"/>
          <w:szCs w:val="24"/>
          <w:lang w:eastAsia="ja-JP"/>
        </w:rPr>
        <w:t>infusions</w:t>
      </w:r>
      <w:r w:rsidR="00A40E0A">
        <w:rPr>
          <w:rFonts w:ascii="Times New Roman" w:eastAsia="SimSun" w:hAnsi="Times New Roman" w:cs="Times New Roman"/>
          <w:kern w:val="24"/>
          <w:sz w:val="24"/>
          <w:szCs w:val="24"/>
          <w:lang w:eastAsia="ja-JP"/>
        </w:rPr>
        <w:t>.</w:t>
      </w:r>
      <w:r w:rsidRPr="00A40E0A">
        <w:rPr>
          <w:rFonts w:ascii="Times New Roman" w:eastAsia="SimSun" w:hAnsi="Times New Roman" w:cs="Times New Roman"/>
          <w:kern w:val="24"/>
          <w:sz w:val="24"/>
          <w:szCs w:val="24"/>
          <w:vertAlign w:val="superscript"/>
          <w:lang w:eastAsia="ja-JP"/>
        </w:rPr>
        <w:t>12,1</w:t>
      </w:r>
      <w:r w:rsidR="008E7799" w:rsidRPr="00A40E0A">
        <w:rPr>
          <w:rFonts w:ascii="Times New Roman" w:eastAsia="SimSun" w:hAnsi="Times New Roman" w:cs="Times New Roman"/>
          <w:kern w:val="24"/>
          <w:sz w:val="24"/>
          <w:szCs w:val="24"/>
          <w:vertAlign w:val="superscript"/>
          <w:lang w:eastAsia="ja-JP"/>
        </w:rPr>
        <w:t>5</w:t>
      </w:r>
      <w:r w:rsidR="008D2C2E">
        <w:rPr>
          <w:rFonts w:ascii="Times New Roman" w:eastAsia="SimSun" w:hAnsi="Times New Roman" w:cs="Times New Roman"/>
          <w:kern w:val="24"/>
          <w:sz w:val="24"/>
          <w:szCs w:val="24"/>
          <w:vertAlign w:val="superscript"/>
          <w:lang w:eastAsia="ja-JP"/>
        </w:rPr>
        <w:t>,</w:t>
      </w:r>
      <w:r w:rsidR="008E7799" w:rsidRPr="00A40E0A">
        <w:rPr>
          <w:rFonts w:ascii="Times New Roman" w:eastAsia="SimSun" w:hAnsi="Times New Roman" w:cs="Times New Roman"/>
          <w:kern w:val="24"/>
          <w:sz w:val="24"/>
          <w:szCs w:val="24"/>
          <w:vertAlign w:val="superscript"/>
          <w:lang w:eastAsia="ja-JP"/>
        </w:rPr>
        <w:t>19</w:t>
      </w:r>
      <w:proofErr w:type="spellEnd"/>
      <w:r>
        <w:rPr>
          <w:rFonts w:ascii="Times New Roman" w:eastAsia="SimSun" w:hAnsi="Times New Roman" w:cs="Times New Roman"/>
          <w:kern w:val="24"/>
          <w:sz w:val="24"/>
          <w:szCs w:val="24"/>
          <w:lang w:eastAsia="ja-JP"/>
        </w:rPr>
        <w:t xml:space="preserve"> The </w:t>
      </w:r>
      <w:r w:rsidR="00FC115E">
        <w:rPr>
          <w:rFonts w:ascii="Times New Roman" w:eastAsia="SimSun" w:hAnsi="Times New Roman" w:cs="Times New Roman"/>
          <w:kern w:val="24"/>
          <w:sz w:val="24"/>
          <w:szCs w:val="24"/>
          <w:lang w:eastAsia="ja-JP"/>
        </w:rPr>
        <w:t xml:space="preserve">assessment </w:t>
      </w:r>
      <w:r>
        <w:rPr>
          <w:rFonts w:ascii="Times New Roman" w:eastAsia="SimSun" w:hAnsi="Times New Roman" w:cs="Times New Roman"/>
          <w:kern w:val="24"/>
          <w:sz w:val="24"/>
          <w:szCs w:val="24"/>
          <w:lang w:eastAsia="ja-JP"/>
        </w:rPr>
        <w:t>during BSR can aid the on</w:t>
      </w:r>
      <w:r w:rsidR="00AD18E8">
        <w:rPr>
          <w:rFonts w:ascii="Times New Roman" w:eastAsia="SimSun" w:hAnsi="Times New Roman" w:cs="Times New Roman"/>
          <w:kern w:val="24"/>
          <w:sz w:val="24"/>
          <w:szCs w:val="24"/>
          <w:lang w:eastAsia="ja-JP"/>
        </w:rPr>
        <w:t>-</w:t>
      </w:r>
      <w:r>
        <w:rPr>
          <w:rFonts w:ascii="Times New Roman" w:eastAsia="SimSun" w:hAnsi="Times New Roman" w:cs="Times New Roman"/>
          <w:kern w:val="24"/>
          <w:sz w:val="24"/>
          <w:szCs w:val="24"/>
          <w:lang w:eastAsia="ja-JP"/>
        </w:rPr>
        <w:t xml:space="preserve">coming nurse in identifying a change in the </w:t>
      </w:r>
      <w:proofErr w:type="spellStart"/>
      <w:r>
        <w:rPr>
          <w:rFonts w:ascii="Times New Roman" w:eastAsia="SimSun" w:hAnsi="Times New Roman" w:cs="Times New Roman"/>
          <w:kern w:val="24"/>
          <w:sz w:val="24"/>
          <w:szCs w:val="24"/>
          <w:lang w:eastAsia="ja-JP"/>
        </w:rPr>
        <w:t>patient</w:t>
      </w:r>
      <w:r w:rsidR="00A40E0A">
        <w:rPr>
          <w:rFonts w:ascii="Times New Roman" w:eastAsia="SimSun" w:hAnsi="Times New Roman" w:cs="Times New Roman"/>
          <w:kern w:val="24"/>
          <w:sz w:val="24"/>
          <w:szCs w:val="24"/>
          <w:lang w:eastAsia="ja-JP"/>
        </w:rPr>
        <w:t>.</w:t>
      </w:r>
      <w:r w:rsidRPr="00A40E0A">
        <w:rPr>
          <w:rFonts w:ascii="Times New Roman" w:eastAsia="SimSun" w:hAnsi="Times New Roman" w:cs="Times New Roman"/>
          <w:kern w:val="24"/>
          <w:sz w:val="24"/>
          <w:szCs w:val="24"/>
          <w:vertAlign w:val="superscript"/>
          <w:lang w:eastAsia="ja-JP"/>
        </w:rPr>
        <w:t>1</w:t>
      </w:r>
      <w:r w:rsidR="008E7799" w:rsidRPr="00A40E0A">
        <w:rPr>
          <w:rFonts w:ascii="Times New Roman" w:eastAsia="SimSun" w:hAnsi="Times New Roman" w:cs="Times New Roman"/>
          <w:kern w:val="24"/>
          <w:sz w:val="24"/>
          <w:szCs w:val="24"/>
          <w:vertAlign w:val="superscript"/>
          <w:lang w:eastAsia="ja-JP"/>
        </w:rPr>
        <w:t>5</w:t>
      </w:r>
      <w:proofErr w:type="spellEnd"/>
    </w:p>
    <w:p w14:paraId="1C2E1117" w14:textId="0C6D8C48" w:rsidR="005B4CD0" w:rsidRDefault="005B4CD0" w:rsidP="005B4CD0">
      <w:pPr>
        <w:spacing w:after="0" w:line="480" w:lineRule="auto"/>
        <w:ind w:firstLine="720"/>
        <w:contextualSpacing/>
        <w:rPr>
          <w:rFonts w:ascii="Times New Roman" w:eastAsia="SimSun" w:hAnsi="Times New Roman" w:cs="Times New Roman"/>
          <w:kern w:val="24"/>
          <w:sz w:val="24"/>
          <w:szCs w:val="24"/>
          <w:lang w:eastAsia="ja-JP"/>
        </w:rPr>
      </w:pPr>
      <w:r>
        <w:rPr>
          <w:rFonts w:ascii="Times New Roman" w:eastAsia="SimSun" w:hAnsi="Times New Roman" w:cs="Times New Roman"/>
          <w:kern w:val="24"/>
          <w:sz w:val="24"/>
          <w:szCs w:val="24"/>
          <w:lang w:eastAsia="ja-JP"/>
        </w:rPr>
        <w:t xml:space="preserve"> </w:t>
      </w:r>
      <w:r w:rsidR="00F24351">
        <w:rPr>
          <w:rFonts w:ascii="Times New Roman" w:eastAsia="SimSun" w:hAnsi="Times New Roman" w:cs="Times New Roman"/>
          <w:kern w:val="24"/>
          <w:sz w:val="24"/>
          <w:szCs w:val="24"/>
          <w:lang w:eastAsia="ja-JP"/>
        </w:rPr>
        <w:t xml:space="preserve">Nurses gain improved knowledge through education </w:t>
      </w:r>
      <w:r w:rsidR="0036466C">
        <w:rPr>
          <w:rFonts w:ascii="Times New Roman" w:eastAsia="SimSun" w:hAnsi="Times New Roman" w:cs="Times New Roman"/>
          <w:kern w:val="24"/>
          <w:sz w:val="24"/>
          <w:szCs w:val="24"/>
          <w:lang w:eastAsia="ja-JP"/>
        </w:rPr>
        <w:t>on</w:t>
      </w:r>
      <w:r w:rsidR="00F24351">
        <w:rPr>
          <w:rFonts w:ascii="Times New Roman" w:eastAsia="SimSun" w:hAnsi="Times New Roman" w:cs="Times New Roman"/>
          <w:kern w:val="24"/>
          <w:sz w:val="24"/>
          <w:szCs w:val="24"/>
          <w:lang w:eastAsia="ja-JP"/>
        </w:rPr>
        <w:t xml:space="preserve"> NIHSS/ neurological assessment</w:t>
      </w:r>
      <w:r w:rsidR="00685EEA">
        <w:rPr>
          <w:rFonts w:ascii="Times New Roman" w:eastAsia="SimSun" w:hAnsi="Times New Roman" w:cs="Times New Roman"/>
          <w:kern w:val="24"/>
          <w:sz w:val="24"/>
          <w:szCs w:val="24"/>
          <w:lang w:eastAsia="ja-JP"/>
        </w:rPr>
        <w:t xml:space="preserve"> </w:t>
      </w:r>
      <w:proofErr w:type="spellStart"/>
      <w:r w:rsidR="00685EEA">
        <w:rPr>
          <w:rFonts w:ascii="Times New Roman" w:eastAsia="SimSun" w:hAnsi="Times New Roman" w:cs="Times New Roman"/>
          <w:kern w:val="24"/>
          <w:sz w:val="24"/>
          <w:szCs w:val="24"/>
          <w:lang w:eastAsia="ja-JP"/>
        </w:rPr>
        <w:t>participation</w:t>
      </w:r>
      <w:r w:rsidR="00A40E0A">
        <w:rPr>
          <w:rFonts w:ascii="Times New Roman" w:eastAsia="SimSun" w:hAnsi="Times New Roman" w:cs="Times New Roman"/>
          <w:kern w:val="24"/>
          <w:sz w:val="24"/>
          <w:szCs w:val="24"/>
          <w:lang w:eastAsia="ja-JP"/>
        </w:rPr>
        <w:t>.</w:t>
      </w:r>
      <w:r w:rsidR="00F24351" w:rsidRPr="00A40E0A">
        <w:rPr>
          <w:rFonts w:ascii="Times New Roman" w:eastAsia="SimSun" w:hAnsi="Times New Roman" w:cs="Times New Roman"/>
          <w:kern w:val="24"/>
          <w:sz w:val="24"/>
          <w:szCs w:val="24"/>
          <w:vertAlign w:val="superscript"/>
          <w:lang w:eastAsia="ja-JP"/>
        </w:rPr>
        <w:t>20</w:t>
      </w:r>
      <w:proofErr w:type="spellEnd"/>
      <w:r w:rsidR="00F24351">
        <w:rPr>
          <w:rFonts w:ascii="Times New Roman" w:eastAsia="SimSun" w:hAnsi="Times New Roman" w:cs="Times New Roman"/>
          <w:kern w:val="24"/>
          <w:sz w:val="24"/>
          <w:szCs w:val="24"/>
          <w:lang w:eastAsia="ja-JP"/>
        </w:rPr>
        <w:t xml:space="preserve"> </w:t>
      </w:r>
      <w:r>
        <w:rPr>
          <w:rFonts w:ascii="Times New Roman" w:eastAsia="SimSun" w:hAnsi="Times New Roman" w:cs="Times New Roman"/>
          <w:kern w:val="24"/>
          <w:sz w:val="24"/>
          <w:szCs w:val="24"/>
          <w:lang w:eastAsia="ja-JP"/>
        </w:rPr>
        <w:t xml:space="preserve">Therefore, this project implemented BSR with an NIHSS assessment </w:t>
      </w:r>
      <w:r w:rsidR="009D1276">
        <w:rPr>
          <w:rFonts w:ascii="Times New Roman" w:eastAsia="SimSun" w:hAnsi="Times New Roman" w:cs="Times New Roman"/>
          <w:kern w:val="24"/>
          <w:sz w:val="24"/>
          <w:szCs w:val="24"/>
          <w:lang w:eastAsia="ja-JP"/>
        </w:rPr>
        <w:t>with</w:t>
      </w:r>
      <w:r>
        <w:rPr>
          <w:rFonts w:ascii="Times New Roman" w:eastAsia="SimSun" w:hAnsi="Times New Roman" w:cs="Times New Roman"/>
          <w:kern w:val="24"/>
          <w:sz w:val="24"/>
          <w:szCs w:val="24"/>
          <w:lang w:eastAsia="ja-JP"/>
        </w:rPr>
        <w:t xml:space="preserve"> </w:t>
      </w:r>
      <w:r w:rsidR="00685EEA">
        <w:rPr>
          <w:rFonts w:ascii="Times New Roman" w:eastAsia="SimSun" w:hAnsi="Times New Roman" w:cs="Times New Roman"/>
          <w:kern w:val="24"/>
          <w:sz w:val="24"/>
          <w:szCs w:val="24"/>
          <w:lang w:eastAsia="ja-JP"/>
        </w:rPr>
        <w:t>a</w:t>
      </w:r>
      <w:r>
        <w:rPr>
          <w:rFonts w:ascii="Times New Roman" w:eastAsia="SimSun" w:hAnsi="Times New Roman" w:cs="Times New Roman"/>
          <w:kern w:val="24"/>
          <w:sz w:val="24"/>
          <w:szCs w:val="24"/>
          <w:lang w:eastAsia="ja-JP"/>
        </w:rPr>
        <w:t xml:space="preserve"> stroke bundle to improve neurological outcomes in the hospitalized stroke patient. </w:t>
      </w:r>
    </w:p>
    <w:p w14:paraId="31F979ED" w14:textId="53A3FDED" w:rsidR="00EF0778" w:rsidRDefault="00EF0778" w:rsidP="00EF0778">
      <w:pPr>
        <w:spacing w:after="0" w:line="480" w:lineRule="auto"/>
        <w:contextualSpacing/>
        <w:rPr>
          <w:rFonts w:ascii="Times New Roman" w:eastAsia="SimSun" w:hAnsi="Times New Roman" w:cs="Times New Roman"/>
          <w:kern w:val="24"/>
          <w:sz w:val="24"/>
          <w:szCs w:val="24"/>
          <w:lang w:eastAsia="ja-JP"/>
        </w:rPr>
      </w:pPr>
      <w:r>
        <w:rPr>
          <w:rFonts w:ascii="Times New Roman" w:hAnsi="Times New Roman" w:cs="Times New Roman"/>
          <w:sz w:val="24"/>
          <w:szCs w:val="24"/>
        </w:rPr>
        <w:t xml:space="preserve"> </w:t>
      </w:r>
      <w:r w:rsidRPr="00CB6B5C">
        <w:rPr>
          <w:rFonts w:ascii="Times New Roman" w:hAnsi="Times New Roman" w:cs="Times New Roman"/>
          <w:b/>
          <w:bCs/>
          <w:kern w:val="0"/>
          <w:sz w:val="24"/>
          <w:szCs w:val="24"/>
        </w:rPr>
        <w:t>Methods</w:t>
      </w:r>
    </w:p>
    <w:p w14:paraId="27909BFF" w14:textId="4A8C41C4" w:rsidR="00324A95" w:rsidRPr="00CB6B5C" w:rsidRDefault="008E7799" w:rsidP="00EF0778">
      <w:pPr>
        <w:spacing w:after="0" w:line="480" w:lineRule="auto"/>
        <w:ind w:firstLine="720"/>
        <w:contextualSpacing/>
        <w:rPr>
          <w:rFonts w:ascii="Times New Roman" w:hAnsi="Times New Roman" w:cs="Times New Roman"/>
          <w:b/>
          <w:bCs/>
          <w:kern w:val="0"/>
          <w:sz w:val="24"/>
          <w:szCs w:val="24"/>
        </w:rPr>
      </w:pPr>
      <w:r w:rsidRPr="008E7799">
        <w:rPr>
          <w:rFonts w:ascii="Times New Roman" w:hAnsi="Times New Roman" w:cs="Times New Roman"/>
          <w:sz w:val="24"/>
          <w:szCs w:val="24"/>
        </w:rPr>
        <w:t>The QI</w:t>
      </w:r>
      <w:r w:rsidR="00CD084D">
        <w:rPr>
          <w:rFonts w:ascii="Times New Roman" w:hAnsi="Times New Roman" w:cs="Times New Roman"/>
          <w:sz w:val="24"/>
          <w:szCs w:val="24"/>
        </w:rPr>
        <w:t xml:space="preserve"> approach was used with a</w:t>
      </w:r>
      <w:r w:rsidRPr="008E7799">
        <w:rPr>
          <w:rFonts w:ascii="Times New Roman" w:hAnsi="Times New Roman" w:cs="Times New Roman"/>
          <w:sz w:val="24"/>
          <w:szCs w:val="24"/>
        </w:rPr>
        <w:t xml:space="preserve"> </w:t>
      </w:r>
      <w:r w:rsidR="00B07656" w:rsidRPr="008E7799">
        <w:rPr>
          <w:rFonts w:ascii="Times New Roman" w:hAnsi="Times New Roman" w:cs="Times New Roman"/>
          <w:sz w:val="24"/>
          <w:szCs w:val="24"/>
        </w:rPr>
        <w:t>pre-</w:t>
      </w:r>
      <w:r w:rsidRPr="008E7799">
        <w:rPr>
          <w:rFonts w:ascii="Times New Roman" w:hAnsi="Times New Roman" w:cs="Times New Roman"/>
          <w:sz w:val="24"/>
          <w:szCs w:val="24"/>
        </w:rPr>
        <w:t xml:space="preserve"> and post-implementation</w:t>
      </w:r>
      <w:r w:rsidR="00CD084D">
        <w:rPr>
          <w:rFonts w:ascii="Times New Roman" w:hAnsi="Times New Roman" w:cs="Times New Roman"/>
          <w:sz w:val="24"/>
          <w:szCs w:val="24"/>
        </w:rPr>
        <w:t xml:space="preserve"> patient chart review,</w:t>
      </w:r>
      <w:r w:rsidR="00CD084D" w:rsidRPr="008E7799">
        <w:rPr>
          <w:rFonts w:ascii="Times New Roman" w:hAnsi="Times New Roman" w:cs="Times New Roman"/>
          <w:sz w:val="24"/>
          <w:szCs w:val="24"/>
        </w:rPr>
        <w:t xml:space="preserve"> </w:t>
      </w:r>
      <w:r w:rsidRPr="008E7799">
        <w:rPr>
          <w:rFonts w:ascii="Times New Roman" w:hAnsi="Times New Roman" w:cs="Times New Roman"/>
          <w:sz w:val="24"/>
          <w:szCs w:val="24"/>
        </w:rPr>
        <w:t>to compare ischemic stroke patient LOS and DD</w:t>
      </w:r>
      <w:r>
        <w:rPr>
          <w:rFonts w:ascii="Times New Roman" w:hAnsi="Times New Roman" w:cs="Times New Roman"/>
          <w:sz w:val="24"/>
          <w:szCs w:val="24"/>
        </w:rPr>
        <w:t xml:space="preserve">. </w:t>
      </w:r>
      <w:r w:rsidR="005B4CD0">
        <w:rPr>
          <w:rFonts w:ascii="Times New Roman" w:hAnsi="Times New Roman" w:cs="Times New Roman"/>
          <w:sz w:val="24"/>
          <w:szCs w:val="24"/>
        </w:rPr>
        <w:t xml:space="preserve">The project </w:t>
      </w:r>
      <w:r>
        <w:rPr>
          <w:rFonts w:ascii="Times New Roman" w:hAnsi="Times New Roman" w:cs="Times New Roman"/>
          <w:sz w:val="24"/>
          <w:szCs w:val="24"/>
        </w:rPr>
        <w:t>was</w:t>
      </w:r>
      <w:r w:rsidR="00324A95">
        <w:rPr>
          <w:rFonts w:ascii="Times New Roman" w:hAnsi="Times New Roman" w:cs="Times New Roman"/>
          <w:sz w:val="24"/>
          <w:szCs w:val="24"/>
        </w:rPr>
        <w:t xml:space="preserve"> conducted on the</w:t>
      </w:r>
      <w:r w:rsidR="005B4CD0">
        <w:rPr>
          <w:rFonts w:ascii="Times New Roman" w:hAnsi="Times New Roman" w:cs="Times New Roman"/>
          <w:sz w:val="24"/>
          <w:szCs w:val="24"/>
        </w:rPr>
        <w:t xml:space="preserve"> orthopedic-neurological unit in a </w:t>
      </w:r>
      <w:r w:rsidR="005B4CD0" w:rsidRPr="00AF0E5A">
        <w:rPr>
          <w:rFonts w:ascii="Times New Roman" w:hAnsi="Times New Roman" w:cs="Times New Roman"/>
          <w:sz w:val="24"/>
          <w:szCs w:val="24"/>
        </w:rPr>
        <w:t>midweste</w:t>
      </w:r>
      <w:r w:rsidR="005B4CD0">
        <w:rPr>
          <w:rFonts w:ascii="Times New Roman" w:hAnsi="Times New Roman" w:cs="Times New Roman"/>
          <w:sz w:val="24"/>
          <w:szCs w:val="24"/>
        </w:rPr>
        <w:t xml:space="preserve">rn medical center. The medical center is a 149-bed, </w:t>
      </w:r>
      <w:r w:rsidR="005B4CD0" w:rsidRPr="00A2399E">
        <w:rPr>
          <w:rFonts w:ascii="Times New Roman" w:hAnsi="Times New Roman" w:cs="Times New Roman"/>
          <w:sz w:val="24"/>
          <w:szCs w:val="24"/>
        </w:rPr>
        <w:t xml:space="preserve">Level II trauma center and </w:t>
      </w:r>
      <w:r w:rsidR="005B4CD0">
        <w:rPr>
          <w:rFonts w:ascii="Times New Roman" w:hAnsi="Times New Roman" w:cs="Times New Roman"/>
          <w:sz w:val="24"/>
          <w:szCs w:val="24"/>
        </w:rPr>
        <w:t>serves as a primary stroke center.</w:t>
      </w:r>
      <w:r w:rsidR="00DB2F6A">
        <w:rPr>
          <w:rFonts w:ascii="Times New Roman" w:hAnsi="Times New Roman" w:cs="Times New Roman"/>
          <w:sz w:val="24"/>
          <w:szCs w:val="24"/>
        </w:rPr>
        <w:t xml:space="preserve"> </w:t>
      </w:r>
      <w:r w:rsidR="00DB2F6A" w:rsidRPr="00DB2F6A">
        <w:rPr>
          <w:rFonts w:ascii="Times New Roman" w:hAnsi="Times New Roman" w:cs="Times New Roman"/>
          <w:sz w:val="24"/>
          <w:szCs w:val="24"/>
        </w:rPr>
        <w:t xml:space="preserve">Approval was obtained from the Institutional Review Board </w:t>
      </w:r>
      <w:r w:rsidR="00B07656" w:rsidRPr="00DB2F6A">
        <w:rPr>
          <w:rFonts w:ascii="Times New Roman" w:hAnsi="Times New Roman" w:cs="Times New Roman"/>
          <w:sz w:val="24"/>
          <w:szCs w:val="24"/>
        </w:rPr>
        <w:t>of</w:t>
      </w:r>
      <w:r w:rsidR="00DB2F6A" w:rsidRPr="00DB2F6A">
        <w:rPr>
          <w:rFonts w:ascii="Times New Roman" w:hAnsi="Times New Roman" w:cs="Times New Roman"/>
          <w:sz w:val="24"/>
          <w:szCs w:val="24"/>
        </w:rPr>
        <w:t xml:space="preserve"> </w:t>
      </w:r>
      <w:r w:rsidR="00DB2F6A">
        <w:rPr>
          <w:rFonts w:ascii="Times New Roman" w:hAnsi="Times New Roman" w:cs="Times New Roman"/>
          <w:sz w:val="24"/>
          <w:szCs w:val="24"/>
        </w:rPr>
        <w:t>the medical center</w:t>
      </w:r>
      <w:r w:rsidR="009C3DF1">
        <w:rPr>
          <w:rFonts w:ascii="Times New Roman" w:hAnsi="Times New Roman" w:cs="Times New Roman"/>
          <w:sz w:val="24"/>
          <w:szCs w:val="24"/>
        </w:rPr>
        <w:t xml:space="preserve"> and deemed to be QI</w:t>
      </w:r>
      <w:r w:rsidR="00DB2F6A">
        <w:rPr>
          <w:rFonts w:ascii="Times New Roman" w:hAnsi="Times New Roman" w:cs="Times New Roman"/>
          <w:sz w:val="24"/>
          <w:szCs w:val="24"/>
        </w:rPr>
        <w:t xml:space="preserve">. </w:t>
      </w:r>
    </w:p>
    <w:p w14:paraId="07D6CC0F" w14:textId="494ED761" w:rsidR="0022184F" w:rsidRDefault="00685EEA" w:rsidP="00ED3758">
      <w:pPr>
        <w:spacing w:after="0"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Retrospective patient data was collected </w:t>
      </w:r>
      <w:r w:rsidR="000B7AA5">
        <w:rPr>
          <w:rFonts w:ascii="Times New Roman" w:hAnsi="Times New Roman" w:cs="Times New Roman"/>
          <w:sz w:val="24"/>
          <w:szCs w:val="24"/>
        </w:rPr>
        <w:t xml:space="preserve">three months prior to implementation of the </w:t>
      </w:r>
      <w:r w:rsidR="00B07656">
        <w:rPr>
          <w:rFonts w:ascii="Times New Roman" w:hAnsi="Times New Roman" w:cs="Times New Roman"/>
          <w:sz w:val="24"/>
          <w:szCs w:val="24"/>
        </w:rPr>
        <w:t>project</w:t>
      </w:r>
      <w:r w:rsidR="000B7AA5">
        <w:rPr>
          <w:rFonts w:ascii="Times New Roman" w:hAnsi="Times New Roman" w:cs="Times New Roman"/>
          <w:sz w:val="24"/>
          <w:szCs w:val="24"/>
        </w:rPr>
        <w:t xml:space="preserve">. </w:t>
      </w:r>
      <w:r>
        <w:rPr>
          <w:rFonts w:ascii="Times New Roman" w:hAnsi="Times New Roman" w:cs="Times New Roman"/>
          <w:sz w:val="24"/>
          <w:szCs w:val="24"/>
        </w:rPr>
        <w:t>Post implementation data</w:t>
      </w:r>
      <w:r w:rsidR="0011345A">
        <w:rPr>
          <w:rFonts w:ascii="Times New Roman" w:hAnsi="Times New Roman" w:cs="Times New Roman"/>
          <w:sz w:val="24"/>
          <w:szCs w:val="24"/>
        </w:rPr>
        <w:t xml:space="preserve"> (prospective)</w:t>
      </w:r>
      <w:r>
        <w:rPr>
          <w:rFonts w:ascii="Times New Roman" w:hAnsi="Times New Roman" w:cs="Times New Roman"/>
          <w:sz w:val="24"/>
          <w:szCs w:val="24"/>
        </w:rPr>
        <w:t xml:space="preserve"> was collected from February to April 2023.</w:t>
      </w:r>
      <w:r w:rsidRPr="00A5605B">
        <w:rPr>
          <w:rFonts w:ascii="Times New Roman" w:hAnsi="Times New Roman" w:cs="Times New Roman"/>
          <w:sz w:val="24"/>
          <w:szCs w:val="24"/>
        </w:rPr>
        <w:t xml:space="preserve"> </w:t>
      </w:r>
      <w:r w:rsidR="00F277B7" w:rsidRPr="00F277B7">
        <w:rPr>
          <w:rFonts w:ascii="Times New Roman" w:hAnsi="Times New Roman" w:cs="Times New Roman"/>
          <w:sz w:val="24"/>
          <w:szCs w:val="24"/>
        </w:rPr>
        <w:t>A power analysis was conducted to determine the minimum sample size</w:t>
      </w:r>
      <w:r w:rsidR="000B37ED">
        <w:rPr>
          <w:rFonts w:ascii="Times New Roman" w:hAnsi="Times New Roman" w:cs="Times New Roman"/>
          <w:sz w:val="24"/>
          <w:szCs w:val="24"/>
        </w:rPr>
        <w:t>.</w:t>
      </w:r>
      <w:r w:rsidRPr="00A5605B">
        <w:rPr>
          <w:rFonts w:ascii="Times New Roman" w:hAnsi="Times New Roman" w:cs="Times New Roman"/>
          <w:sz w:val="24"/>
          <w:szCs w:val="24"/>
        </w:rPr>
        <w:t xml:space="preserve"> </w:t>
      </w:r>
      <w:r w:rsidR="000B37ED">
        <w:rPr>
          <w:rFonts w:ascii="Times New Roman" w:hAnsi="Times New Roman" w:cs="Times New Roman"/>
          <w:sz w:val="24"/>
          <w:szCs w:val="24"/>
        </w:rPr>
        <w:t>S</w:t>
      </w:r>
      <w:r w:rsidRPr="00A5605B">
        <w:rPr>
          <w:rFonts w:ascii="Times New Roman" w:hAnsi="Times New Roman" w:cs="Times New Roman"/>
          <w:sz w:val="24"/>
          <w:szCs w:val="24"/>
        </w:rPr>
        <w:t xml:space="preserve">ample size for both the </w:t>
      </w:r>
      <w:r w:rsidRPr="00A5605B">
        <w:rPr>
          <w:rFonts w:ascii="Times New Roman" w:hAnsi="Times New Roman" w:cs="Times New Roman"/>
          <w:sz w:val="24"/>
          <w:szCs w:val="24"/>
        </w:rPr>
        <w:lastRenderedPageBreak/>
        <w:t xml:space="preserve">retrospective and prospective </w:t>
      </w:r>
      <w:r>
        <w:rPr>
          <w:rFonts w:ascii="Times New Roman" w:hAnsi="Times New Roman" w:cs="Times New Roman"/>
          <w:sz w:val="24"/>
          <w:szCs w:val="24"/>
        </w:rPr>
        <w:t xml:space="preserve">patient </w:t>
      </w:r>
      <w:r w:rsidRPr="00A5605B">
        <w:rPr>
          <w:rFonts w:ascii="Times New Roman" w:hAnsi="Times New Roman" w:cs="Times New Roman"/>
          <w:sz w:val="24"/>
          <w:szCs w:val="24"/>
        </w:rPr>
        <w:t xml:space="preserve">groups </w:t>
      </w:r>
      <w:r w:rsidR="00C546DC">
        <w:rPr>
          <w:rFonts w:ascii="Times New Roman" w:hAnsi="Times New Roman" w:cs="Times New Roman"/>
          <w:sz w:val="24"/>
          <w:szCs w:val="24"/>
        </w:rPr>
        <w:t>were</w:t>
      </w:r>
      <w:r w:rsidRPr="00A5605B">
        <w:rPr>
          <w:rFonts w:ascii="Times New Roman" w:hAnsi="Times New Roman" w:cs="Times New Roman"/>
          <w:sz w:val="24"/>
          <w:szCs w:val="24"/>
        </w:rPr>
        <w:t xml:space="preserve"> estimated at</w:t>
      </w:r>
      <w:r>
        <w:rPr>
          <w:rFonts w:ascii="Times New Roman" w:hAnsi="Times New Roman" w:cs="Times New Roman"/>
          <w:sz w:val="24"/>
          <w:szCs w:val="24"/>
        </w:rPr>
        <w:t xml:space="preserve"> </w:t>
      </w:r>
      <w:r w:rsidR="00EC2C33">
        <w:rPr>
          <w:rFonts w:ascii="Times New Roman" w:hAnsi="Times New Roman" w:cs="Times New Roman"/>
          <w:sz w:val="24"/>
          <w:szCs w:val="24"/>
        </w:rPr>
        <w:t>33</w:t>
      </w:r>
      <w:r w:rsidRPr="00A5605B">
        <w:rPr>
          <w:rFonts w:ascii="Times New Roman" w:hAnsi="Times New Roman" w:cs="Times New Roman"/>
          <w:sz w:val="24"/>
          <w:szCs w:val="24"/>
        </w:rPr>
        <w:t xml:space="preserve"> patients for those who met inclusion criteria</w:t>
      </w:r>
      <w:r w:rsidR="00C546DC">
        <w:rPr>
          <w:rFonts w:ascii="Times New Roman" w:hAnsi="Times New Roman" w:cs="Times New Roman"/>
          <w:sz w:val="24"/>
          <w:szCs w:val="24"/>
        </w:rPr>
        <w:t xml:space="preserve"> to</w:t>
      </w:r>
      <w:r w:rsidRPr="005F6283">
        <w:rPr>
          <w:rFonts w:ascii="Times New Roman" w:hAnsi="Times New Roman" w:cs="Times New Roman"/>
          <w:sz w:val="24"/>
          <w:szCs w:val="24"/>
        </w:rPr>
        <w:t xml:space="preserve"> achieve 80% power</w:t>
      </w:r>
      <w:r>
        <w:rPr>
          <w:rFonts w:ascii="Times New Roman" w:hAnsi="Times New Roman" w:cs="Times New Roman"/>
          <w:sz w:val="24"/>
          <w:szCs w:val="24"/>
        </w:rPr>
        <w:t>.</w:t>
      </w:r>
      <w:r w:rsidR="00ED3758">
        <w:rPr>
          <w:rFonts w:ascii="Times New Roman" w:hAnsi="Times New Roman" w:cs="Times New Roman"/>
          <w:sz w:val="24"/>
          <w:szCs w:val="24"/>
        </w:rPr>
        <w:t xml:space="preserve"> </w:t>
      </w:r>
      <w:r>
        <w:rPr>
          <w:rFonts w:ascii="Times New Roman" w:hAnsi="Times New Roman" w:cs="Times New Roman"/>
          <w:sz w:val="24"/>
          <w:szCs w:val="24"/>
        </w:rPr>
        <w:t>E</w:t>
      </w:r>
      <w:r w:rsidRPr="00A57552">
        <w:rPr>
          <w:rFonts w:ascii="Times New Roman" w:hAnsi="Times New Roman" w:cs="Times New Roman"/>
          <w:sz w:val="24"/>
          <w:szCs w:val="24"/>
        </w:rPr>
        <w:t>ligib</w:t>
      </w:r>
      <w:r w:rsidR="00917C44">
        <w:rPr>
          <w:rFonts w:ascii="Times New Roman" w:hAnsi="Times New Roman" w:cs="Times New Roman"/>
          <w:sz w:val="24"/>
          <w:szCs w:val="24"/>
        </w:rPr>
        <w:t>ility</w:t>
      </w:r>
      <w:r w:rsidRPr="00A57552">
        <w:rPr>
          <w:rFonts w:ascii="Times New Roman" w:hAnsi="Times New Roman" w:cs="Times New Roman"/>
          <w:sz w:val="24"/>
          <w:szCs w:val="24"/>
        </w:rPr>
        <w:t xml:space="preserve"> criteria include</w:t>
      </w:r>
      <w:r>
        <w:rPr>
          <w:rFonts w:ascii="Times New Roman" w:hAnsi="Times New Roman" w:cs="Times New Roman"/>
          <w:sz w:val="24"/>
          <w:szCs w:val="24"/>
        </w:rPr>
        <w:t>d</w:t>
      </w:r>
      <w:r w:rsidRPr="00A57552">
        <w:rPr>
          <w:rFonts w:ascii="Times New Roman" w:hAnsi="Times New Roman" w:cs="Times New Roman"/>
          <w:sz w:val="24"/>
          <w:szCs w:val="24"/>
        </w:rPr>
        <w:t xml:space="preserve"> </w:t>
      </w:r>
      <w:r>
        <w:rPr>
          <w:rFonts w:ascii="Times New Roman" w:hAnsi="Times New Roman" w:cs="Times New Roman"/>
          <w:sz w:val="24"/>
          <w:szCs w:val="24"/>
        </w:rPr>
        <w:t xml:space="preserve">adult </w:t>
      </w:r>
      <w:r w:rsidRPr="00A57552">
        <w:rPr>
          <w:rFonts w:ascii="Times New Roman" w:hAnsi="Times New Roman" w:cs="Times New Roman"/>
          <w:sz w:val="24"/>
          <w:szCs w:val="24"/>
        </w:rPr>
        <w:t xml:space="preserve">patients admitted to the </w:t>
      </w:r>
      <w:r w:rsidR="00917C44">
        <w:rPr>
          <w:rFonts w:ascii="Times New Roman" w:hAnsi="Times New Roman" w:cs="Times New Roman"/>
          <w:sz w:val="24"/>
          <w:szCs w:val="24"/>
        </w:rPr>
        <w:t xml:space="preserve">chosen </w:t>
      </w:r>
      <w:r w:rsidRPr="00A57552">
        <w:rPr>
          <w:rFonts w:ascii="Times New Roman" w:hAnsi="Times New Roman" w:cs="Times New Roman"/>
          <w:sz w:val="24"/>
          <w:szCs w:val="24"/>
        </w:rPr>
        <w:t xml:space="preserve">orthopedic neurological unit for ischemic stroke </w:t>
      </w:r>
      <w:r>
        <w:rPr>
          <w:rFonts w:ascii="Times New Roman" w:hAnsi="Times New Roman" w:cs="Times New Roman"/>
          <w:sz w:val="24"/>
          <w:szCs w:val="24"/>
        </w:rPr>
        <w:t xml:space="preserve">(IS) </w:t>
      </w:r>
      <w:r w:rsidRPr="00A57552">
        <w:rPr>
          <w:rFonts w:ascii="Times New Roman" w:hAnsi="Times New Roman" w:cs="Times New Roman"/>
          <w:sz w:val="24"/>
          <w:szCs w:val="24"/>
        </w:rPr>
        <w:t>or transient ischemic attack</w:t>
      </w:r>
      <w:r>
        <w:rPr>
          <w:rFonts w:ascii="Times New Roman" w:hAnsi="Times New Roman" w:cs="Times New Roman"/>
          <w:sz w:val="24"/>
          <w:szCs w:val="24"/>
        </w:rPr>
        <w:t xml:space="preserve"> (TIA)</w:t>
      </w:r>
      <w:r w:rsidRPr="00A57552">
        <w:rPr>
          <w:rFonts w:ascii="Times New Roman" w:hAnsi="Times New Roman" w:cs="Times New Roman"/>
          <w:sz w:val="24"/>
          <w:szCs w:val="24"/>
        </w:rPr>
        <w:t xml:space="preserve"> with an NIHSS score of 0</w:t>
      </w:r>
      <w:r>
        <w:rPr>
          <w:rFonts w:ascii="Times New Roman" w:hAnsi="Times New Roman" w:cs="Times New Roman"/>
          <w:sz w:val="24"/>
          <w:szCs w:val="24"/>
        </w:rPr>
        <w:t xml:space="preserve"> to</w:t>
      </w:r>
      <w:r w:rsidRPr="00A57552">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387B36">
        <w:rPr>
          <w:rFonts w:ascii="Times New Roman" w:hAnsi="Times New Roman" w:cs="Times New Roman"/>
          <w:sz w:val="24"/>
          <w:szCs w:val="24"/>
        </w:rPr>
        <w:t xml:space="preserve">Hemorrhagic stroke patients </w:t>
      </w:r>
      <w:r w:rsidR="00917C44">
        <w:rPr>
          <w:rFonts w:ascii="Times New Roman" w:hAnsi="Times New Roman" w:cs="Times New Roman"/>
          <w:sz w:val="24"/>
          <w:szCs w:val="24"/>
        </w:rPr>
        <w:t>were</w:t>
      </w:r>
      <w:r w:rsidRPr="00387B36">
        <w:rPr>
          <w:rFonts w:ascii="Times New Roman" w:hAnsi="Times New Roman" w:cs="Times New Roman"/>
          <w:sz w:val="24"/>
          <w:szCs w:val="24"/>
        </w:rPr>
        <w:t xml:space="preserve"> excluded</w:t>
      </w:r>
      <w:r w:rsidRPr="00A42452">
        <w:rPr>
          <w:rFonts w:ascii="Times New Roman" w:hAnsi="Times New Roman" w:cs="Times New Roman"/>
          <w:sz w:val="24"/>
          <w:szCs w:val="24"/>
        </w:rPr>
        <w:t xml:space="preserve"> from the </w:t>
      </w:r>
      <w:r w:rsidR="00DA378E">
        <w:rPr>
          <w:rFonts w:ascii="Times New Roman" w:hAnsi="Times New Roman" w:cs="Times New Roman"/>
          <w:sz w:val="24"/>
          <w:szCs w:val="24"/>
        </w:rPr>
        <w:t>project</w:t>
      </w:r>
      <w:r w:rsidRPr="00A42452">
        <w:rPr>
          <w:rFonts w:ascii="Times New Roman" w:hAnsi="Times New Roman" w:cs="Times New Roman"/>
          <w:sz w:val="24"/>
          <w:szCs w:val="24"/>
        </w:rPr>
        <w:t>.</w:t>
      </w:r>
      <w:r w:rsidR="00906937">
        <w:rPr>
          <w:rFonts w:ascii="Times New Roman" w:hAnsi="Times New Roman" w:cs="Times New Roman"/>
          <w:sz w:val="24"/>
          <w:szCs w:val="24"/>
        </w:rPr>
        <w:t xml:space="preserve"> IBM-SPSS was used to </w:t>
      </w:r>
      <w:r w:rsidR="00906937" w:rsidRPr="004803FC">
        <w:rPr>
          <w:rFonts w:ascii="Times New Roman" w:hAnsi="Times New Roman" w:cs="Times New Roman"/>
          <w:sz w:val="24"/>
          <w:szCs w:val="24"/>
        </w:rPr>
        <w:t>analyze</w:t>
      </w:r>
      <w:r w:rsidR="00906937">
        <w:rPr>
          <w:rFonts w:ascii="Times New Roman" w:hAnsi="Times New Roman" w:cs="Times New Roman"/>
          <w:sz w:val="24"/>
          <w:szCs w:val="24"/>
        </w:rPr>
        <w:t xml:space="preserve"> retrospective and prospective data. The </w:t>
      </w:r>
      <w:r w:rsidR="00906937" w:rsidRPr="00713E2C">
        <w:rPr>
          <w:rFonts w:ascii="Times New Roman" w:hAnsi="Times New Roman" w:cs="Times New Roman"/>
          <w:sz w:val="24"/>
          <w:szCs w:val="24"/>
        </w:rPr>
        <w:t>demographic</w:t>
      </w:r>
      <w:r w:rsidR="00906937">
        <w:rPr>
          <w:rFonts w:ascii="Times New Roman" w:hAnsi="Times New Roman" w:cs="Times New Roman"/>
          <w:sz w:val="24"/>
          <w:szCs w:val="24"/>
        </w:rPr>
        <w:t xml:space="preserve"> data was analyzed using descriptive statistics and Chi-Square test. Length of stay was analyzed using a Mann-Whitney test. Discharge disposition was evaluated using a Chi-square test</w:t>
      </w:r>
      <w:r w:rsidR="008E787D">
        <w:rPr>
          <w:rFonts w:ascii="Times New Roman" w:hAnsi="Times New Roman" w:cs="Times New Roman"/>
          <w:sz w:val="24"/>
          <w:szCs w:val="24"/>
        </w:rPr>
        <w:t xml:space="preserve">. </w:t>
      </w:r>
    </w:p>
    <w:p w14:paraId="4C501B4E" w14:textId="6AE56674" w:rsidR="00BA03FC" w:rsidRDefault="00BA03FC" w:rsidP="00ED37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Thirty nurses were available to </w:t>
      </w:r>
      <w:r w:rsidR="00DF3413">
        <w:rPr>
          <w:rFonts w:ascii="Times New Roman" w:hAnsi="Times New Roman" w:cs="Times New Roman"/>
          <w:sz w:val="24"/>
          <w:szCs w:val="24"/>
        </w:rPr>
        <w:t>participate</w:t>
      </w:r>
      <w:r>
        <w:rPr>
          <w:rFonts w:ascii="Times New Roman" w:hAnsi="Times New Roman" w:cs="Times New Roman"/>
          <w:sz w:val="24"/>
          <w:szCs w:val="24"/>
        </w:rPr>
        <w:t xml:space="preserve"> in the educational process. No nursing staff were excluded from attending or viewing the educational presentation. Nursing staff who completed both a pre</w:t>
      </w:r>
      <w:r w:rsidR="00DF3413">
        <w:rPr>
          <w:rFonts w:ascii="Times New Roman" w:hAnsi="Times New Roman" w:cs="Times New Roman"/>
          <w:sz w:val="24"/>
          <w:szCs w:val="24"/>
        </w:rPr>
        <w:t xml:space="preserve"> and post intervention survey were included in the final evaluation. Sample size was calculated to be 26 nurses to achieve 80% power.</w:t>
      </w:r>
    </w:p>
    <w:p w14:paraId="0E51E05C" w14:textId="5E65EC75" w:rsidR="00AE7356" w:rsidRDefault="00A36041" w:rsidP="00BA03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0B7AA5">
        <w:rPr>
          <w:rFonts w:ascii="Times New Roman" w:hAnsi="Times New Roman" w:cs="Times New Roman"/>
          <w:sz w:val="24"/>
          <w:szCs w:val="24"/>
        </w:rPr>
        <w:t xml:space="preserve"> p</w:t>
      </w:r>
      <w:r>
        <w:rPr>
          <w:rFonts w:ascii="Times New Roman" w:hAnsi="Times New Roman" w:cs="Times New Roman"/>
          <w:sz w:val="24"/>
          <w:szCs w:val="24"/>
        </w:rPr>
        <w:t xml:space="preserve">roject lead provided a paper copy of the NIHSS for nurses as a </w:t>
      </w:r>
      <w:r w:rsidRPr="006C4C4F">
        <w:rPr>
          <w:rFonts w:ascii="Times New Roman" w:hAnsi="Times New Roman" w:cs="Times New Roman"/>
          <w:sz w:val="24"/>
          <w:szCs w:val="24"/>
        </w:rPr>
        <w:t>guide and checklist</w:t>
      </w:r>
      <w:r>
        <w:rPr>
          <w:rFonts w:ascii="Times New Roman" w:hAnsi="Times New Roman" w:cs="Times New Roman"/>
          <w:sz w:val="24"/>
          <w:szCs w:val="24"/>
        </w:rPr>
        <w:t xml:space="preserve"> after attending the presentations</w:t>
      </w:r>
      <w:r w:rsidR="005978A0">
        <w:rPr>
          <w:rFonts w:ascii="Times New Roman" w:hAnsi="Times New Roman" w:cs="Times New Roman"/>
          <w:sz w:val="24"/>
          <w:szCs w:val="24"/>
        </w:rPr>
        <w:t>;</w:t>
      </w:r>
      <w:r w:rsidR="00B01210">
        <w:rPr>
          <w:rFonts w:ascii="Times New Roman" w:hAnsi="Times New Roman" w:cs="Times New Roman"/>
          <w:sz w:val="24"/>
          <w:szCs w:val="24"/>
        </w:rPr>
        <w:t xml:space="preserve"> this was used</w:t>
      </w:r>
      <w:r w:rsidRPr="006C4C4F">
        <w:rPr>
          <w:rFonts w:ascii="Times New Roman" w:hAnsi="Times New Roman" w:cs="Times New Roman"/>
          <w:sz w:val="24"/>
          <w:szCs w:val="24"/>
        </w:rPr>
        <w:t xml:space="preserve"> during the baseline assessment</w:t>
      </w:r>
      <w:r>
        <w:rPr>
          <w:rFonts w:ascii="Times New Roman" w:hAnsi="Times New Roman" w:cs="Times New Roman"/>
          <w:sz w:val="24"/>
          <w:szCs w:val="24"/>
        </w:rPr>
        <w:t xml:space="preserve"> </w:t>
      </w:r>
      <w:r w:rsidRPr="006C4C4F">
        <w:rPr>
          <w:rFonts w:ascii="Times New Roman" w:hAnsi="Times New Roman" w:cs="Times New Roman"/>
          <w:sz w:val="24"/>
          <w:szCs w:val="24"/>
        </w:rPr>
        <w:t xml:space="preserve">and </w:t>
      </w:r>
      <w:r>
        <w:rPr>
          <w:rFonts w:ascii="Times New Roman" w:hAnsi="Times New Roman" w:cs="Times New Roman"/>
          <w:sz w:val="24"/>
          <w:szCs w:val="24"/>
        </w:rPr>
        <w:t>during</w:t>
      </w:r>
      <w:r w:rsidRPr="006C4C4F">
        <w:rPr>
          <w:rFonts w:ascii="Times New Roman" w:hAnsi="Times New Roman" w:cs="Times New Roman"/>
          <w:sz w:val="24"/>
          <w:szCs w:val="24"/>
        </w:rPr>
        <w:t xml:space="preserve"> shift change</w:t>
      </w:r>
      <w:r>
        <w:rPr>
          <w:rFonts w:ascii="Times New Roman" w:hAnsi="Times New Roman" w:cs="Times New Roman"/>
          <w:sz w:val="24"/>
          <w:szCs w:val="24"/>
        </w:rPr>
        <w:t>s at 7 A.M. and 7 P.M</w:t>
      </w:r>
      <w:r w:rsidR="007914DA" w:rsidRPr="007914DA">
        <w:rPr>
          <w:rFonts w:ascii="Times New Roman" w:hAnsi="Times New Roman" w:cs="Times New Roman"/>
          <w:sz w:val="24"/>
          <w:szCs w:val="24"/>
        </w:rPr>
        <w:t xml:space="preserve"> </w:t>
      </w:r>
      <w:r w:rsidR="007914DA">
        <w:rPr>
          <w:rFonts w:ascii="Times New Roman" w:hAnsi="Times New Roman" w:cs="Times New Roman"/>
          <w:sz w:val="24"/>
          <w:szCs w:val="24"/>
        </w:rPr>
        <w:t>in patients who met criteria</w:t>
      </w:r>
      <w:r>
        <w:rPr>
          <w:rFonts w:ascii="Times New Roman" w:hAnsi="Times New Roman" w:cs="Times New Roman"/>
          <w:sz w:val="24"/>
          <w:szCs w:val="24"/>
        </w:rPr>
        <w:t>.</w:t>
      </w:r>
      <w:r w:rsidRPr="006C4C4F">
        <w:rPr>
          <w:rFonts w:ascii="Times New Roman" w:hAnsi="Times New Roman" w:cs="Times New Roman"/>
          <w:sz w:val="24"/>
          <w:szCs w:val="24"/>
        </w:rPr>
        <w:t xml:space="preserve"> </w:t>
      </w:r>
      <w:r>
        <w:rPr>
          <w:rFonts w:ascii="Times New Roman" w:hAnsi="Times New Roman" w:cs="Times New Roman"/>
          <w:sz w:val="24"/>
          <w:szCs w:val="24"/>
        </w:rPr>
        <w:t>The on</w:t>
      </w:r>
      <w:r w:rsidR="00B01210">
        <w:rPr>
          <w:rFonts w:ascii="Times New Roman" w:hAnsi="Times New Roman" w:cs="Times New Roman"/>
          <w:sz w:val="24"/>
          <w:szCs w:val="24"/>
        </w:rPr>
        <w:t>-</w:t>
      </w:r>
      <w:r>
        <w:rPr>
          <w:rFonts w:ascii="Times New Roman" w:hAnsi="Times New Roman" w:cs="Times New Roman"/>
          <w:sz w:val="24"/>
          <w:szCs w:val="24"/>
        </w:rPr>
        <w:t xml:space="preserve">coming and </w:t>
      </w:r>
      <w:r w:rsidR="00B01210">
        <w:rPr>
          <w:rFonts w:ascii="Times New Roman" w:hAnsi="Times New Roman" w:cs="Times New Roman"/>
          <w:sz w:val="24"/>
          <w:szCs w:val="24"/>
        </w:rPr>
        <w:t xml:space="preserve">off-going </w:t>
      </w:r>
      <w:r>
        <w:rPr>
          <w:rFonts w:ascii="Times New Roman" w:hAnsi="Times New Roman" w:cs="Times New Roman"/>
          <w:sz w:val="24"/>
          <w:szCs w:val="24"/>
        </w:rPr>
        <w:t>nurse</w:t>
      </w:r>
      <w:r w:rsidR="00B01210">
        <w:rPr>
          <w:rFonts w:ascii="Times New Roman" w:hAnsi="Times New Roman" w:cs="Times New Roman"/>
          <w:sz w:val="24"/>
          <w:szCs w:val="24"/>
        </w:rPr>
        <w:t>s</w:t>
      </w:r>
      <w:r>
        <w:rPr>
          <w:rFonts w:ascii="Times New Roman" w:hAnsi="Times New Roman" w:cs="Times New Roman"/>
          <w:sz w:val="24"/>
          <w:szCs w:val="24"/>
        </w:rPr>
        <w:t xml:space="preserve"> were present for the bedside assessment using the NIHSS. </w:t>
      </w:r>
      <w:r w:rsidRPr="006C4C4F">
        <w:rPr>
          <w:rFonts w:ascii="Times New Roman" w:hAnsi="Times New Roman" w:cs="Times New Roman"/>
          <w:sz w:val="24"/>
          <w:szCs w:val="24"/>
        </w:rPr>
        <w:t>The</w:t>
      </w:r>
      <w:r>
        <w:rPr>
          <w:rFonts w:ascii="Times New Roman" w:hAnsi="Times New Roman" w:cs="Times New Roman"/>
          <w:sz w:val="24"/>
          <w:szCs w:val="24"/>
        </w:rPr>
        <w:t xml:space="preserve"> on</w:t>
      </w:r>
      <w:r w:rsidR="007914DA">
        <w:rPr>
          <w:rFonts w:ascii="Times New Roman" w:hAnsi="Times New Roman" w:cs="Times New Roman"/>
          <w:sz w:val="24"/>
          <w:szCs w:val="24"/>
        </w:rPr>
        <w:t>-</w:t>
      </w:r>
      <w:r>
        <w:rPr>
          <w:rFonts w:ascii="Times New Roman" w:hAnsi="Times New Roman" w:cs="Times New Roman"/>
          <w:sz w:val="24"/>
          <w:szCs w:val="24"/>
        </w:rPr>
        <w:t xml:space="preserve">coming nursing </w:t>
      </w:r>
      <w:r w:rsidR="008E787D">
        <w:rPr>
          <w:rFonts w:ascii="Times New Roman" w:hAnsi="Times New Roman" w:cs="Times New Roman"/>
          <w:sz w:val="24"/>
          <w:szCs w:val="24"/>
        </w:rPr>
        <w:t>staff</w:t>
      </w:r>
      <w:r w:rsidR="008E787D" w:rsidRPr="006C4C4F">
        <w:rPr>
          <w:rFonts w:ascii="Times New Roman" w:hAnsi="Times New Roman" w:cs="Times New Roman"/>
          <w:sz w:val="24"/>
          <w:szCs w:val="24"/>
        </w:rPr>
        <w:t xml:space="preserve"> </w:t>
      </w:r>
      <w:r w:rsidR="008E787D">
        <w:rPr>
          <w:rFonts w:ascii="Times New Roman" w:hAnsi="Times New Roman" w:cs="Times New Roman"/>
          <w:sz w:val="24"/>
          <w:szCs w:val="24"/>
        </w:rPr>
        <w:t>p</w:t>
      </w:r>
      <w:r w:rsidR="0022184F">
        <w:rPr>
          <w:rFonts w:ascii="Times New Roman" w:hAnsi="Times New Roman" w:cs="Times New Roman"/>
          <w:sz w:val="24"/>
          <w:szCs w:val="24"/>
        </w:rPr>
        <w:t>er</w:t>
      </w:r>
      <w:r w:rsidR="008E787D">
        <w:rPr>
          <w:rFonts w:ascii="Times New Roman" w:hAnsi="Times New Roman" w:cs="Times New Roman"/>
          <w:sz w:val="24"/>
          <w:szCs w:val="24"/>
        </w:rPr>
        <w:t xml:space="preserve">formed the NIHSS and </w:t>
      </w:r>
      <w:r w:rsidRPr="006C4C4F">
        <w:rPr>
          <w:rFonts w:ascii="Times New Roman" w:hAnsi="Times New Roman" w:cs="Times New Roman"/>
          <w:sz w:val="24"/>
          <w:szCs w:val="24"/>
        </w:rPr>
        <w:t>transfer</w:t>
      </w:r>
      <w:r>
        <w:rPr>
          <w:rFonts w:ascii="Times New Roman" w:hAnsi="Times New Roman" w:cs="Times New Roman"/>
          <w:sz w:val="24"/>
          <w:szCs w:val="24"/>
        </w:rPr>
        <w:t xml:space="preserve">red </w:t>
      </w:r>
      <w:r w:rsidR="008E787D">
        <w:rPr>
          <w:rFonts w:ascii="Times New Roman" w:hAnsi="Times New Roman" w:cs="Times New Roman"/>
          <w:sz w:val="24"/>
          <w:szCs w:val="24"/>
        </w:rPr>
        <w:t>the score</w:t>
      </w:r>
      <w:r w:rsidRPr="006C4C4F">
        <w:rPr>
          <w:rFonts w:ascii="Times New Roman" w:hAnsi="Times New Roman" w:cs="Times New Roman"/>
          <w:sz w:val="24"/>
          <w:szCs w:val="24"/>
        </w:rPr>
        <w:t xml:space="preserve"> to the </w:t>
      </w:r>
      <w:r>
        <w:rPr>
          <w:rFonts w:ascii="Times New Roman" w:hAnsi="Times New Roman" w:cs="Times New Roman"/>
          <w:sz w:val="24"/>
          <w:szCs w:val="24"/>
        </w:rPr>
        <w:t>electronic medical record (</w:t>
      </w:r>
      <w:r w:rsidRPr="006C4C4F">
        <w:rPr>
          <w:rFonts w:ascii="Times New Roman" w:hAnsi="Times New Roman" w:cs="Times New Roman"/>
          <w:sz w:val="24"/>
          <w:szCs w:val="24"/>
        </w:rPr>
        <w:t>EMR</w:t>
      </w:r>
      <w:r>
        <w:rPr>
          <w:rFonts w:ascii="Times New Roman" w:hAnsi="Times New Roman" w:cs="Times New Roman"/>
          <w:sz w:val="24"/>
          <w:szCs w:val="24"/>
        </w:rPr>
        <w:t>) at the 8 A.M. or 8 P.M. assessments.</w:t>
      </w:r>
      <w:r w:rsidR="001E2002">
        <w:rPr>
          <w:rFonts w:ascii="Times New Roman" w:hAnsi="Times New Roman" w:cs="Times New Roman"/>
          <w:sz w:val="24"/>
          <w:szCs w:val="24"/>
        </w:rPr>
        <w:t xml:space="preserve"> </w:t>
      </w:r>
      <w:bookmarkStart w:id="5" w:name="_Hlk115023499"/>
      <w:r w:rsidR="00EF0778">
        <w:rPr>
          <w:rFonts w:ascii="Times New Roman" w:hAnsi="Times New Roman" w:cs="Times New Roman"/>
          <w:sz w:val="24"/>
          <w:szCs w:val="24"/>
        </w:rPr>
        <w:t xml:space="preserve">Nursing </w:t>
      </w:r>
      <w:r w:rsidR="008E787D">
        <w:rPr>
          <w:rFonts w:ascii="Times New Roman" w:hAnsi="Times New Roman" w:cs="Times New Roman"/>
          <w:sz w:val="24"/>
          <w:szCs w:val="24"/>
        </w:rPr>
        <w:t>champions were</w:t>
      </w:r>
      <w:r w:rsidR="00EF0778">
        <w:rPr>
          <w:rFonts w:ascii="Times New Roman" w:hAnsi="Times New Roman" w:cs="Times New Roman"/>
          <w:sz w:val="24"/>
          <w:szCs w:val="24"/>
        </w:rPr>
        <w:t xml:space="preserve"> </w:t>
      </w:r>
      <w:r w:rsidR="001E2002">
        <w:rPr>
          <w:rFonts w:ascii="Times New Roman" w:hAnsi="Times New Roman" w:cs="Times New Roman"/>
          <w:sz w:val="24"/>
          <w:szCs w:val="24"/>
        </w:rPr>
        <w:t xml:space="preserve">recruited for day and night shifts to support the implementation of the stroke bundle and education process. </w:t>
      </w:r>
      <w:r w:rsidR="001E2002" w:rsidRPr="006C4C4F">
        <w:rPr>
          <w:rFonts w:ascii="Times New Roman" w:hAnsi="Times New Roman" w:cs="Times New Roman"/>
          <w:sz w:val="24"/>
          <w:szCs w:val="24"/>
        </w:rPr>
        <w:t>Nurse champions and managers assist</w:t>
      </w:r>
      <w:r w:rsidR="001E2002">
        <w:rPr>
          <w:rFonts w:ascii="Times New Roman" w:hAnsi="Times New Roman" w:cs="Times New Roman"/>
          <w:sz w:val="24"/>
          <w:szCs w:val="24"/>
        </w:rPr>
        <w:t>ed</w:t>
      </w:r>
      <w:r w:rsidR="001E2002" w:rsidRPr="006C4C4F">
        <w:rPr>
          <w:rFonts w:ascii="Times New Roman" w:hAnsi="Times New Roman" w:cs="Times New Roman"/>
          <w:sz w:val="24"/>
          <w:szCs w:val="24"/>
        </w:rPr>
        <w:t xml:space="preserve"> with questions </w:t>
      </w:r>
      <w:r w:rsidR="001E2002">
        <w:rPr>
          <w:rFonts w:ascii="Times New Roman" w:hAnsi="Times New Roman" w:cs="Times New Roman"/>
          <w:sz w:val="24"/>
          <w:szCs w:val="24"/>
        </w:rPr>
        <w:t xml:space="preserve">and gave reminders for BSA </w:t>
      </w:r>
      <w:r w:rsidR="001E2002" w:rsidRPr="006C4C4F">
        <w:rPr>
          <w:rFonts w:ascii="Times New Roman" w:hAnsi="Times New Roman" w:cs="Times New Roman"/>
          <w:sz w:val="24"/>
          <w:szCs w:val="24"/>
        </w:rPr>
        <w:t>during this implementation process</w:t>
      </w:r>
      <w:r w:rsidR="001E2002">
        <w:rPr>
          <w:rFonts w:ascii="Times New Roman" w:hAnsi="Times New Roman" w:cs="Times New Roman"/>
          <w:sz w:val="24"/>
          <w:szCs w:val="24"/>
        </w:rPr>
        <w:t xml:space="preserve">. </w:t>
      </w:r>
      <w:r w:rsidR="00AE7356">
        <w:rPr>
          <w:rFonts w:ascii="Times New Roman" w:hAnsi="Times New Roman" w:cs="Times New Roman"/>
          <w:sz w:val="24"/>
          <w:szCs w:val="24"/>
        </w:rPr>
        <w:t>The charge nurse highlighted the daily assignment sheet to denote the stroke patients on the unit during the start of shift huddle after stroke bundle implementation.</w:t>
      </w:r>
    </w:p>
    <w:p w14:paraId="0A36D4C8" w14:textId="77777777" w:rsidR="00AE7356" w:rsidRDefault="001E2002" w:rsidP="00A2651C">
      <w:pPr>
        <w:spacing w:line="480" w:lineRule="auto"/>
        <w:ind w:firstLine="720"/>
        <w:contextualSpacing/>
        <w:rPr>
          <w:rFonts w:ascii="Times New Roman" w:hAnsi="Times New Roman" w:cs="Times New Roman"/>
          <w:sz w:val="24"/>
          <w:szCs w:val="24"/>
        </w:rPr>
      </w:pPr>
      <w:r w:rsidRPr="0045099E">
        <w:rPr>
          <w:rFonts w:ascii="Times New Roman" w:hAnsi="Times New Roman" w:cs="Times New Roman"/>
          <w:sz w:val="24"/>
          <w:szCs w:val="24"/>
        </w:rPr>
        <w:t>The stroke bundle</w:t>
      </w:r>
      <w:r>
        <w:rPr>
          <w:rFonts w:ascii="Times New Roman" w:hAnsi="Times New Roman" w:cs="Times New Roman"/>
          <w:sz w:val="24"/>
          <w:szCs w:val="24"/>
        </w:rPr>
        <w:t xml:space="preserve"> required</w:t>
      </w:r>
      <w:r w:rsidRPr="0045099E">
        <w:rPr>
          <w:rFonts w:ascii="Times New Roman" w:hAnsi="Times New Roman" w:cs="Times New Roman"/>
          <w:sz w:val="24"/>
          <w:szCs w:val="24"/>
        </w:rPr>
        <w:t xml:space="preserve"> nursing staff to:</w:t>
      </w:r>
      <w:r>
        <w:rPr>
          <w:rFonts w:ascii="Times New Roman" w:hAnsi="Times New Roman" w:cs="Times New Roman"/>
          <w:sz w:val="24"/>
          <w:szCs w:val="24"/>
        </w:rPr>
        <w:t xml:space="preserve"> E</w:t>
      </w:r>
      <w:r w:rsidRPr="0045099E">
        <w:rPr>
          <w:rFonts w:ascii="Times New Roman" w:hAnsi="Times New Roman" w:cs="Times New Roman"/>
          <w:sz w:val="24"/>
          <w:szCs w:val="24"/>
        </w:rPr>
        <w:t>stablish a baseline assessment</w:t>
      </w:r>
      <w:r>
        <w:rPr>
          <w:rFonts w:ascii="Times New Roman" w:hAnsi="Times New Roman" w:cs="Times New Roman"/>
          <w:sz w:val="24"/>
          <w:szCs w:val="24"/>
        </w:rPr>
        <w:t xml:space="preserve"> with the NIHSS upon patient arrival to the unit; d</w:t>
      </w:r>
      <w:r w:rsidRPr="0047458D">
        <w:rPr>
          <w:rFonts w:ascii="Times New Roman" w:hAnsi="Times New Roman" w:cs="Times New Roman"/>
          <w:sz w:val="24"/>
          <w:szCs w:val="24"/>
        </w:rPr>
        <w:t>ocument NIHSS in the EMR</w:t>
      </w:r>
      <w:r>
        <w:rPr>
          <w:rFonts w:ascii="Times New Roman" w:hAnsi="Times New Roman" w:cs="Times New Roman"/>
          <w:sz w:val="24"/>
          <w:szCs w:val="24"/>
        </w:rPr>
        <w:t>; and p</w:t>
      </w:r>
      <w:r w:rsidRPr="0047458D">
        <w:rPr>
          <w:rFonts w:ascii="Times New Roman" w:hAnsi="Times New Roman" w:cs="Times New Roman"/>
          <w:sz w:val="24"/>
          <w:szCs w:val="24"/>
        </w:rPr>
        <w:t xml:space="preserve">erform regular </w:t>
      </w:r>
      <w:r w:rsidRPr="0047458D">
        <w:rPr>
          <w:rFonts w:ascii="Times New Roman" w:hAnsi="Times New Roman" w:cs="Times New Roman"/>
          <w:sz w:val="24"/>
          <w:szCs w:val="24"/>
        </w:rPr>
        <w:lastRenderedPageBreak/>
        <w:t>assessments as ordered by Hospitalist stroke admission orders</w:t>
      </w:r>
      <w:r w:rsidR="00B07656">
        <w:rPr>
          <w:rFonts w:ascii="Times New Roman" w:hAnsi="Times New Roman" w:cs="Times New Roman"/>
          <w:sz w:val="24"/>
          <w:szCs w:val="24"/>
        </w:rPr>
        <w:t xml:space="preserve">. </w:t>
      </w:r>
      <w:r>
        <w:rPr>
          <w:rFonts w:ascii="Times New Roman" w:hAnsi="Times New Roman" w:cs="Times New Roman"/>
          <w:sz w:val="24"/>
          <w:szCs w:val="24"/>
        </w:rPr>
        <w:t>The on</w:t>
      </w:r>
      <w:r w:rsidR="00B07656">
        <w:rPr>
          <w:rFonts w:ascii="Times New Roman" w:hAnsi="Times New Roman" w:cs="Times New Roman"/>
          <w:sz w:val="24"/>
          <w:szCs w:val="24"/>
        </w:rPr>
        <w:t>-</w:t>
      </w:r>
      <w:r>
        <w:rPr>
          <w:rFonts w:ascii="Times New Roman" w:hAnsi="Times New Roman" w:cs="Times New Roman"/>
          <w:sz w:val="24"/>
          <w:szCs w:val="24"/>
        </w:rPr>
        <w:t xml:space="preserve">coming nurse performed </w:t>
      </w:r>
      <w:r w:rsidR="00B316F9">
        <w:rPr>
          <w:rFonts w:ascii="Times New Roman" w:hAnsi="Times New Roman" w:cs="Times New Roman"/>
          <w:sz w:val="24"/>
          <w:szCs w:val="24"/>
        </w:rPr>
        <w:t xml:space="preserve">follow up </w:t>
      </w:r>
      <w:r>
        <w:rPr>
          <w:rFonts w:ascii="Times New Roman" w:hAnsi="Times New Roman" w:cs="Times New Roman"/>
          <w:sz w:val="24"/>
          <w:szCs w:val="24"/>
        </w:rPr>
        <w:t>shift assessments as ordered</w:t>
      </w:r>
      <w:r w:rsidR="00B316F9">
        <w:rPr>
          <w:rFonts w:ascii="Times New Roman" w:hAnsi="Times New Roman" w:cs="Times New Roman"/>
          <w:sz w:val="24"/>
          <w:szCs w:val="24"/>
        </w:rPr>
        <w:t xml:space="preserve"> in the EMR</w:t>
      </w:r>
      <w:r>
        <w:rPr>
          <w:rFonts w:ascii="Times New Roman" w:hAnsi="Times New Roman" w:cs="Times New Roman"/>
          <w:sz w:val="24"/>
          <w:szCs w:val="24"/>
        </w:rPr>
        <w:t xml:space="preserve">. Nursing staff reported any new or increasing neurological deficit to the Hospitalist if assessed at shift change or during daily assessment periods. </w:t>
      </w:r>
      <w:bookmarkEnd w:id="5"/>
    </w:p>
    <w:p w14:paraId="31C4B406" w14:textId="4D82F9FC" w:rsidR="001A5EBA" w:rsidRDefault="001A5EBA" w:rsidP="00A2651C">
      <w:pPr>
        <w:spacing w:line="480" w:lineRule="auto"/>
        <w:ind w:firstLine="720"/>
        <w:contextualSpacing/>
        <w:rPr>
          <w:rFonts w:ascii="Times New Roman" w:hAnsi="Times New Roman" w:cs="Times New Roman"/>
          <w:sz w:val="24"/>
          <w:szCs w:val="24"/>
        </w:rPr>
      </w:pPr>
      <w:r w:rsidRPr="001A5EBA">
        <w:rPr>
          <w:rFonts w:ascii="Times New Roman" w:hAnsi="Times New Roman" w:cs="Times New Roman"/>
          <w:sz w:val="24"/>
          <w:szCs w:val="24"/>
        </w:rPr>
        <w:t xml:space="preserve">A pre/post survey was developed by the project team </w:t>
      </w:r>
      <w:r w:rsidR="00A37A1E" w:rsidRPr="001A5EBA">
        <w:rPr>
          <w:rFonts w:ascii="Times New Roman" w:hAnsi="Times New Roman" w:cs="Times New Roman"/>
          <w:sz w:val="24"/>
          <w:szCs w:val="24"/>
        </w:rPr>
        <w:t>to evaluate nurse</w:t>
      </w:r>
      <w:r w:rsidR="00A37A1E">
        <w:rPr>
          <w:rFonts w:ascii="Times New Roman" w:hAnsi="Times New Roman" w:cs="Times New Roman"/>
          <w:sz w:val="24"/>
          <w:szCs w:val="24"/>
        </w:rPr>
        <w:t>s’ perceptions of</w:t>
      </w:r>
      <w:r w:rsidR="00A37A1E" w:rsidRPr="001A5EBA">
        <w:rPr>
          <w:rFonts w:ascii="Times New Roman" w:hAnsi="Times New Roman" w:cs="Times New Roman"/>
          <w:sz w:val="24"/>
          <w:szCs w:val="24"/>
        </w:rPr>
        <w:t xml:space="preserve"> confidence and competence </w:t>
      </w:r>
      <w:r w:rsidRPr="001A5EBA">
        <w:rPr>
          <w:rFonts w:ascii="Times New Roman" w:hAnsi="Times New Roman" w:cs="Times New Roman"/>
          <w:sz w:val="24"/>
          <w:szCs w:val="24"/>
        </w:rPr>
        <w:t>using the NIHSS tool for evaluation of the IS and TIA patients. The survey used a 5-point Likert scale, with 1 being no confiden</w:t>
      </w:r>
      <w:r w:rsidR="007E4B12">
        <w:rPr>
          <w:rFonts w:ascii="Times New Roman" w:hAnsi="Times New Roman" w:cs="Times New Roman"/>
          <w:sz w:val="24"/>
          <w:szCs w:val="24"/>
        </w:rPr>
        <w:t>ce</w:t>
      </w:r>
      <w:r w:rsidRPr="001A5EBA">
        <w:rPr>
          <w:rFonts w:ascii="Times New Roman" w:hAnsi="Times New Roman" w:cs="Times New Roman"/>
          <w:sz w:val="24"/>
          <w:szCs w:val="24"/>
        </w:rPr>
        <w:t>/competence and 5 being complete</w:t>
      </w:r>
      <w:r w:rsidR="007E4B12">
        <w:rPr>
          <w:rFonts w:ascii="Times New Roman" w:hAnsi="Times New Roman" w:cs="Times New Roman"/>
          <w:sz w:val="24"/>
          <w:szCs w:val="24"/>
        </w:rPr>
        <w:t>ly</w:t>
      </w:r>
      <w:r w:rsidRPr="001A5EBA">
        <w:rPr>
          <w:rFonts w:ascii="Times New Roman" w:hAnsi="Times New Roman" w:cs="Times New Roman"/>
          <w:sz w:val="24"/>
          <w:szCs w:val="24"/>
        </w:rPr>
        <w:t xml:space="preserve"> confident/competen</w:t>
      </w:r>
      <w:r w:rsidR="007E4B12">
        <w:rPr>
          <w:rFonts w:ascii="Times New Roman" w:hAnsi="Times New Roman" w:cs="Times New Roman"/>
          <w:sz w:val="24"/>
          <w:szCs w:val="24"/>
        </w:rPr>
        <w:t>t</w:t>
      </w:r>
      <w:r w:rsidR="00AE7356">
        <w:rPr>
          <w:rFonts w:ascii="Times New Roman" w:hAnsi="Times New Roman" w:cs="Times New Roman"/>
          <w:sz w:val="24"/>
          <w:szCs w:val="24"/>
        </w:rPr>
        <w:t>.</w:t>
      </w:r>
      <w:r w:rsidRPr="001A5EBA">
        <w:rPr>
          <w:rFonts w:ascii="Times New Roman" w:hAnsi="Times New Roman" w:cs="Times New Roman"/>
          <w:sz w:val="24"/>
          <w:szCs w:val="24"/>
        </w:rPr>
        <w:t xml:space="preserve"> </w:t>
      </w:r>
      <w:r w:rsidR="00D63EAC">
        <w:rPr>
          <w:rFonts w:ascii="Times New Roman" w:hAnsi="Times New Roman" w:cs="Times New Roman"/>
          <w:sz w:val="24"/>
          <w:szCs w:val="24"/>
        </w:rPr>
        <w:t>N</w:t>
      </w:r>
      <w:r w:rsidRPr="001A5EBA">
        <w:rPr>
          <w:rFonts w:ascii="Times New Roman" w:hAnsi="Times New Roman" w:cs="Times New Roman"/>
          <w:sz w:val="24"/>
          <w:szCs w:val="24"/>
        </w:rPr>
        <w:t xml:space="preserve">ursing staff completed the survey prior to attending the education presentation and again three months after </w:t>
      </w:r>
      <w:r w:rsidR="007E4B12">
        <w:rPr>
          <w:rFonts w:ascii="Times New Roman" w:hAnsi="Times New Roman" w:cs="Times New Roman"/>
          <w:sz w:val="24"/>
          <w:szCs w:val="24"/>
        </w:rPr>
        <w:t>implementation</w:t>
      </w:r>
      <w:r w:rsidRPr="001A5EBA">
        <w:rPr>
          <w:rFonts w:ascii="Times New Roman" w:hAnsi="Times New Roman" w:cs="Times New Roman"/>
          <w:sz w:val="24"/>
          <w:szCs w:val="24"/>
        </w:rPr>
        <w:t xml:space="preserve"> of the stroke bundle. </w:t>
      </w:r>
      <w:r w:rsidR="00B316F9">
        <w:rPr>
          <w:rFonts w:ascii="Times New Roman" w:hAnsi="Times New Roman" w:cs="Times New Roman"/>
          <w:sz w:val="24"/>
          <w:szCs w:val="24"/>
        </w:rPr>
        <w:t>Q</w:t>
      </w:r>
      <w:r w:rsidRPr="001A5EBA">
        <w:rPr>
          <w:rFonts w:ascii="Times New Roman" w:hAnsi="Times New Roman" w:cs="Times New Roman"/>
          <w:sz w:val="24"/>
          <w:szCs w:val="24"/>
        </w:rPr>
        <w:t>uestions included a) how confident the nurse feels using the NIHSS for assessment of the IS and TIA patients and b) how competent the nurse feels with their ability to perform the NIHSS. Nurses were also asked about their use of BSR,</w:t>
      </w:r>
      <w:r w:rsidR="007E393B">
        <w:rPr>
          <w:rFonts w:ascii="Times New Roman" w:hAnsi="Times New Roman" w:cs="Times New Roman"/>
          <w:sz w:val="24"/>
          <w:szCs w:val="24"/>
        </w:rPr>
        <w:t xml:space="preserve"> use of</w:t>
      </w:r>
      <w:r w:rsidRPr="001A5EBA">
        <w:rPr>
          <w:rFonts w:ascii="Times New Roman" w:hAnsi="Times New Roman" w:cs="Times New Roman"/>
          <w:sz w:val="24"/>
          <w:szCs w:val="24"/>
        </w:rPr>
        <w:t xml:space="preserve"> BSR with assessment, anxiety with us</w:t>
      </w:r>
      <w:r w:rsidR="007E393B">
        <w:rPr>
          <w:rFonts w:ascii="Times New Roman" w:hAnsi="Times New Roman" w:cs="Times New Roman"/>
          <w:sz w:val="24"/>
          <w:szCs w:val="24"/>
        </w:rPr>
        <w:t>ing</w:t>
      </w:r>
      <w:r w:rsidRPr="001A5EBA">
        <w:rPr>
          <w:rFonts w:ascii="Times New Roman" w:hAnsi="Times New Roman" w:cs="Times New Roman"/>
          <w:sz w:val="24"/>
          <w:szCs w:val="24"/>
        </w:rPr>
        <w:t xml:space="preserve"> NIHSS, </w:t>
      </w:r>
      <w:r w:rsidR="002D199A">
        <w:rPr>
          <w:rFonts w:ascii="Times New Roman" w:hAnsi="Times New Roman" w:cs="Times New Roman"/>
          <w:sz w:val="24"/>
          <w:szCs w:val="24"/>
        </w:rPr>
        <w:t xml:space="preserve">and </w:t>
      </w:r>
      <w:r w:rsidRPr="001A5EBA">
        <w:rPr>
          <w:rFonts w:ascii="Times New Roman" w:hAnsi="Times New Roman" w:cs="Times New Roman"/>
          <w:sz w:val="24"/>
          <w:szCs w:val="24"/>
        </w:rPr>
        <w:t>comfort in speaking with Hospitalist/ Neurologist.</w:t>
      </w:r>
      <w:r w:rsidR="00EF0778">
        <w:rPr>
          <w:rFonts w:ascii="Times New Roman" w:hAnsi="Times New Roman" w:cs="Times New Roman"/>
          <w:sz w:val="24"/>
          <w:szCs w:val="24"/>
        </w:rPr>
        <w:t xml:space="preserve"> </w:t>
      </w:r>
      <w:r w:rsidR="00EF0778" w:rsidRPr="00A07AE5">
        <w:rPr>
          <w:rFonts w:ascii="Times New Roman" w:hAnsi="Times New Roman" w:cs="Times New Roman"/>
          <w:sz w:val="24"/>
          <w:szCs w:val="24"/>
        </w:rPr>
        <w:t>The nursing surveys (</w:t>
      </w:r>
      <w:r w:rsidR="000F226A">
        <w:rPr>
          <w:rFonts w:ascii="Times New Roman" w:hAnsi="Times New Roman" w:cs="Times New Roman"/>
          <w:sz w:val="24"/>
          <w:szCs w:val="24"/>
        </w:rPr>
        <w:t>n</w:t>
      </w:r>
      <w:r w:rsidR="00583DD9">
        <w:rPr>
          <w:rFonts w:ascii="Times New Roman" w:hAnsi="Times New Roman" w:cs="Times New Roman"/>
          <w:sz w:val="24"/>
          <w:szCs w:val="24"/>
        </w:rPr>
        <w:t xml:space="preserve"> </w:t>
      </w:r>
      <w:r w:rsidR="00EF0778" w:rsidRPr="00A07AE5">
        <w:rPr>
          <w:rFonts w:ascii="Times New Roman" w:hAnsi="Times New Roman" w:cs="Times New Roman"/>
          <w:sz w:val="24"/>
          <w:szCs w:val="24"/>
        </w:rPr>
        <w:t>=</w:t>
      </w:r>
      <w:r w:rsidR="00583DD9">
        <w:rPr>
          <w:rFonts w:ascii="Times New Roman" w:hAnsi="Times New Roman" w:cs="Times New Roman"/>
          <w:sz w:val="24"/>
          <w:szCs w:val="24"/>
        </w:rPr>
        <w:t xml:space="preserve"> </w:t>
      </w:r>
      <w:r w:rsidR="00EF0778" w:rsidRPr="00A07AE5">
        <w:rPr>
          <w:rFonts w:ascii="Times New Roman" w:hAnsi="Times New Roman" w:cs="Times New Roman"/>
          <w:sz w:val="24"/>
          <w:szCs w:val="24"/>
        </w:rPr>
        <w:t xml:space="preserve">16) were analyzed using Wilcoxon signed-rank test. </w:t>
      </w:r>
      <w:r w:rsidR="00EF0778" w:rsidRPr="0096413E">
        <w:rPr>
          <w:rFonts w:ascii="Times New Roman" w:hAnsi="Times New Roman" w:cs="Times New Roman"/>
          <w:sz w:val="24"/>
          <w:szCs w:val="24"/>
        </w:rPr>
        <w:t>Bonferroni’s adjustment for Type I error was used to account for multiple comparisons and control the Type I error rat</w:t>
      </w:r>
      <w:r w:rsidR="00EF0778">
        <w:rPr>
          <w:rFonts w:ascii="Times New Roman" w:hAnsi="Times New Roman" w:cs="Times New Roman"/>
          <w:sz w:val="24"/>
          <w:szCs w:val="24"/>
        </w:rPr>
        <w:t>e. T</w:t>
      </w:r>
      <w:r w:rsidR="00EF0778" w:rsidRPr="0096413E">
        <w:rPr>
          <w:rFonts w:ascii="Times New Roman" w:hAnsi="Times New Roman" w:cs="Times New Roman"/>
          <w:sz w:val="24"/>
          <w:szCs w:val="24"/>
        </w:rPr>
        <w:t>he level of significance of less than .007 indicated statistical significances.</w:t>
      </w:r>
      <w:r w:rsidR="00EF0778">
        <w:rPr>
          <w:rFonts w:ascii="Times New Roman" w:hAnsi="Times New Roman" w:cs="Times New Roman"/>
          <w:sz w:val="24"/>
          <w:szCs w:val="24"/>
        </w:rPr>
        <w:t xml:space="preserve"> </w:t>
      </w:r>
    </w:p>
    <w:p w14:paraId="5D4D5E4C" w14:textId="3901DC08" w:rsidR="00AE7356" w:rsidRDefault="00B316F9" w:rsidP="00AE7356">
      <w:pPr>
        <w:spacing w:line="480" w:lineRule="auto"/>
        <w:ind w:firstLine="720"/>
        <w:contextualSpacing/>
        <w:rPr>
          <w:rFonts w:ascii="Times New Roman" w:hAnsi="Times New Roman" w:cs="Times New Roman"/>
          <w:b/>
          <w:bCs/>
          <w:kern w:val="0"/>
          <w:sz w:val="24"/>
          <w:szCs w:val="24"/>
        </w:rPr>
      </w:pPr>
      <w:r>
        <w:rPr>
          <w:rFonts w:ascii="Times New Roman" w:hAnsi="Times New Roman" w:cs="Times New Roman"/>
          <w:sz w:val="24"/>
          <w:szCs w:val="24"/>
        </w:rPr>
        <w:t>After project implementation</w:t>
      </w:r>
      <w:r w:rsidR="00AD5162">
        <w:rPr>
          <w:rFonts w:ascii="Times New Roman" w:hAnsi="Times New Roman" w:cs="Times New Roman"/>
          <w:sz w:val="24"/>
          <w:szCs w:val="24"/>
        </w:rPr>
        <w:t>,</w:t>
      </w:r>
      <w:r>
        <w:rPr>
          <w:rFonts w:ascii="Times New Roman" w:hAnsi="Times New Roman" w:cs="Times New Roman"/>
          <w:sz w:val="24"/>
          <w:szCs w:val="24"/>
        </w:rPr>
        <w:t xml:space="preserve"> p</w:t>
      </w:r>
      <w:r w:rsidR="001A5EBA" w:rsidRPr="001A5EBA">
        <w:rPr>
          <w:rFonts w:ascii="Times New Roman" w:hAnsi="Times New Roman" w:cs="Times New Roman"/>
          <w:sz w:val="24"/>
          <w:szCs w:val="24"/>
        </w:rPr>
        <w:t>atients</w:t>
      </w:r>
      <w:r w:rsidR="00AD5162">
        <w:rPr>
          <w:rFonts w:ascii="Times New Roman" w:hAnsi="Times New Roman" w:cs="Times New Roman"/>
          <w:sz w:val="24"/>
          <w:szCs w:val="24"/>
        </w:rPr>
        <w:t>’</w:t>
      </w:r>
      <w:r w:rsidR="001A5EBA" w:rsidRPr="001A5EBA">
        <w:rPr>
          <w:rFonts w:ascii="Times New Roman" w:hAnsi="Times New Roman" w:cs="Times New Roman"/>
          <w:sz w:val="24"/>
          <w:szCs w:val="24"/>
        </w:rPr>
        <w:t xml:space="preserve"> NIHSS score</w:t>
      </w:r>
      <w:r w:rsidR="00AD5162">
        <w:rPr>
          <w:rFonts w:ascii="Times New Roman" w:hAnsi="Times New Roman" w:cs="Times New Roman"/>
          <w:sz w:val="24"/>
          <w:szCs w:val="24"/>
        </w:rPr>
        <w:t>s</w:t>
      </w:r>
      <w:r w:rsidR="001A5EBA" w:rsidRPr="001A5EBA">
        <w:rPr>
          <w:rFonts w:ascii="Times New Roman" w:hAnsi="Times New Roman" w:cs="Times New Roman"/>
          <w:sz w:val="24"/>
          <w:szCs w:val="24"/>
        </w:rPr>
        <w:t xml:space="preserve"> w</w:t>
      </w:r>
      <w:r>
        <w:rPr>
          <w:rFonts w:ascii="Times New Roman" w:hAnsi="Times New Roman" w:cs="Times New Roman"/>
          <w:sz w:val="24"/>
          <w:szCs w:val="24"/>
        </w:rPr>
        <w:t>ere</w:t>
      </w:r>
      <w:r w:rsidR="001A5EBA" w:rsidRPr="001A5EBA">
        <w:rPr>
          <w:rFonts w:ascii="Times New Roman" w:hAnsi="Times New Roman" w:cs="Times New Roman"/>
          <w:sz w:val="24"/>
          <w:szCs w:val="24"/>
        </w:rPr>
        <w:t xml:space="preserve"> collected </w:t>
      </w:r>
      <w:r>
        <w:rPr>
          <w:rFonts w:ascii="Times New Roman" w:hAnsi="Times New Roman" w:cs="Times New Roman"/>
          <w:sz w:val="24"/>
          <w:szCs w:val="24"/>
        </w:rPr>
        <w:t xml:space="preserve">on admission and at </w:t>
      </w:r>
      <w:r w:rsidR="001A5EBA" w:rsidRPr="001A5EBA">
        <w:rPr>
          <w:rFonts w:ascii="Times New Roman" w:hAnsi="Times New Roman" w:cs="Times New Roman"/>
          <w:sz w:val="24"/>
          <w:szCs w:val="24"/>
        </w:rPr>
        <w:t xml:space="preserve">discharge to compare with </w:t>
      </w:r>
      <w:r w:rsidR="00633D84">
        <w:rPr>
          <w:rFonts w:ascii="Times New Roman" w:hAnsi="Times New Roman" w:cs="Times New Roman"/>
          <w:sz w:val="24"/>
          <w:szCs w:val="24"/>
        </w:rPr>
        <w:t xml:space="preserve">the </w:t>
      </w:r>
      <w:r w:rsidR="001A5EBA" w:rsidRPr="001A5EBA">
        <w:rPr>
          <w:rFonts w:ascii="Times New Roman" w:hAnsi="Times New Roman" w:cs="Times New Roman"/>
          <w:sz w:val="24"/>
          <w:szCs w:val="24"/>
        </w:rPr>
        <w:t>retrospective patient data.</w:t>
      </w:r>
      <w:r>
        <w:rPr>
          <w:rFonts w:ascii="Times New Roman" w:hAnsi="Times New Roman" w:cs="Times New Roman"/>
          <w:sz w:val="24"/>
          <w:szCs w:val="24"/>
        </w:rPr>
        <w:t xml:space="preserve"> </w:t>
      </w:r>
      <w:r w:rsidR="001A5EBA">
        <w:rPr>
          <w:rFonts w:ascii="Times New Roman" w:hAnsi="Times New Roman" w:cs="Times New Roman"/>
          <w:sz w:val="24"/>
          <w:szCs w:val="24"/>
        </w:rPr>
        <w:t>LOS</w:t>
      </w:r>
      <w:r w:rsidR="001A5EBA" w:rsidRPr="001A5EBA">
        <w:rPr>
          <w:rFonts w:ascii="Times New Roman" w:hAnsi="Times New Roman" w:cs="Times New Roman"/>
          <w:sz w:val="24"/>
          <w:szCs w:val="24"/>
        </w:rPr>
        <w:t xml:space="preserve"> was measured </w:t>
      </w:r>
      <w:r w:rsidR="00EC2C33">
        <w:rPr>
          <w:rFonts w:ascii="Times New Roman" w:hAnsi="Times New Roman" w:cs="Times New Roman"/>
          <w:sz w:val="24"/>
          <w:szCs w:val="24"/>
        </w:rPr>
        <w:t>from</w:t>
      </w:r>
      <w:r w:rsidR="001A5EBA">
        <w:rPr>
          <w:rFonts w:ascii="Times New Roman" w:hAnsi="Times New Roman" w:cs="Times New Roman"/>
          <w:sz w:val="24"/>
          <w:szCs w:val="24"/>
        </w:rPr>
        <w:t xml:space="preserve"> floor</w:t>
      </w:r>
      <w:r w:rsidR="001A5EBA" w:rsidRPr="001A5EBA">
        <w:rPr>
          <w:rFonts w:ascii="Times New Roman" w:hAnsi="Times New Roman" w:cs="Times New Roman"/>
          <w:sz w:val="24"/>
          <w:szCs w:val="24"/>
        </w:rPr>
        <w:t xml:space="preserve"> admission to discharge. Patient demographics were collected to identify gender and age for descriptive purposes.</w:t>
      </w:r>
      <w:r w:rsidR="007E393B">
        <w:rPr>
          <w:rFonts w:ascii="Times New Roman" w:hAnsi="Times New Roman" w:cs="Times New Roman"/>
          <w:sz w:val="24"/>
          <w:szCs w:val="24"/>
        </w:rPr>
        <w:t xml:space="preserve"> </w:t>
      </w:r>
    </w:p>
    <w:p w14:paraId="14FD8EC4" w14:textId="184A51C0" w:rsidR="00CB6B5C" w:rsidRDefault="00CB6B5C" w:rsidP="006D6141">
      <w:pPr>
        <w:spacing w:line="480" w:lineRule="auto"/>
        <w:contextualSpacing/>
        <w:rPr>
          <w:rFonts w:ascii="Times New Roman" w:hAnsi="Times New Roman" w:cs="Times New Roman"/>
          <w:b/>
          <w:bCs/>
          <w:kern w:val="0"/>
          <w:sz w:val="24"/>
          <w:szCs w:val="24"/>
        </w:rPr>
      </w:pPr>
      <w:r w:rsidRPr="00CB6B5C">
        <w:rPr>
          <w:rFonts w:ascii="Times New Roman" w:hAnsi="Times New Roman" w:cs="Times New Roman"/>
          <w:b/>
          <w:bCs/>
          <w:kern w:val="0"/>
          <w:sz w:val="24"/>
          <w:szCs w:val="24"/>
        </w:rPr>
        <w:t>Results</w:t>
      </w:r>
    </w:p>
    <w:p w14:paraId="2F7AC67C" w14:textId="03820B5E" w:rsidR="00F12D1E" w:rsidRPr="00BC53C2" w:rsidRDefault="00F12D1E" w:rsidP="002E3885">
      <w:pPr>
        <w:spacing w:line="480" w:lineRule="auto"/>
        <w:rPr>
          <w:rFonts w:ascii="Times New Roman" w:hAnsi="Times New Roman" w:cs="Times New Roman"/>
          <w:i/>
          <w:iCs/>
          <w:sz w:val="24"/>
          <w:szCs w:val="24"/>
        </w:rPr>
      </w:pPr>
      <w:r w:rsidRPr="00BC53C2">
        <w:rPr>
          <w:rFonts w:ascii="Times New Roman" w:hAnsi="Times New Roman" w:cs="Times New Roman"/>
          <w:i/>
          <w:iCs/>
          <w:sz w:val="24"/>
          <w:szCs w:val="24"/>
        </w:rPr>
        <w:t>Nursing Population</w:t>
      </w:r>
    </w:p>
    <w:p w14:paraId="0DE36A02" w14:textId="549355FD" w:rsidR="00C53141" w:rsidRDefault="00C53141" w:rsidP="00C5314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Sixteen of the total unit</w:t>
      </w:r>
      <w:r w:rsidR="00E712E3" w:rsidRPr="00A07AE5">
        <w:rPr>
          <w:rFonts w:ascii="Times New Roman" w:hAnsi="Times New Roman" w:cs="Times New Roman"/>
          <w:sz w:val="24"/>
          <w:szCs w:val="24"/>
        </w:rPr>
        <w:t xml:space="preserve"> nursing (53%) participated in the education on the NIHSS.</w:t>
      </w:r>
      <w:r>
        <w:rPr>
          <w:rFonts w:ascii="Times New Roman" w:hAnsi="Times New Roman" w:cs="Times New Roman"/>
          <w:sz w:val="24"/>
          <w:szCs w:val="24"/>
        </w:rPr>
        <w:t xml:space="preserve"> The nurses consisted of 15 females and 1 male. All 16 nurses were baccalaureate prepared. The </w:t>
      </w:r>
      <w:r w:rsidR="00C01BF4">
        <w:rPr>
          <w:rFonts w:ascii="Times New Roman" w:hAnsi="Times New Roman" w:cs="Times New Roman"/>
          <w:sz w:val="24"/>
          <w:szCs w:val="24"/>
        </w:rPr>
        <w:t>ages</w:t>
      </w:r>
      <w:r>
        <w:rPr>
          <w:rFonts w:ascii="Times New Roman" w:hAnsi="Times New Roman" w:cs="Times New Roman"/>
          <w:sz w:val="24"/>
          <w:szCs w:val="24"/>
        </w:rPr>
        <w:t xml:space="preserve"> ranged between 21 and 35 years old.</w:t>
      </w:r>
    </w:p>
    <w:p w14:paraId="01741A2D" w14:textId="153D23D8" w:rsidR="00F12D1E" w:rsidRPr="00BC53C2" w:rsidRDefault="00F12D1E" w:rsidP="00F12D1E">
      <w:pPr>
        <w:spacing w:line="480" w:lineRule="auto"/>
        <w:rPr>
          <w:rFonts w:ascii="Times New Roman" w:hAnsi="Times New Roman" w:cs="Times New Roman"/>
          <w:i/>
          <w:iCs/>
          <w:sz w:val="24"/>
          <w:szCs w:val="24"/>
        </w:rPr>
      </w:pPr>
      <w:r w:rsidRPr="00BC53C2">
        <w:rPr>
          <w:rFonts w:ascii="Times New Roman" w:hAnsi="Times New Roman" w:cs="Times New Roman"/>
          <w:i/>
          <w:iCs/>
          <w:sz w:val="24"/>
          <w:szCs w:val="24"/>
        </w:rPr>
        <w:t>Nursing Impact</w:t>
      </w:r>
    </w:p>
    <w:p w14:paraId="4A36B12D" w14:textId="25DF55F9" w:rsidR="002877D7" w:rsidRDefault="00E712E3" w:rsidP="00C53141">
      <w:pPr>
        <w:spacing w:line="480" w:lineRule="auto"/>
        <w:ind w:firstLine="720"/>
        <w:rPr>
          <w:rFonts w:ascii="Times New Roman" w:hAnsi="Times New Roman" w:cs="Times New Roman"/>
          <w:sz w:val="24"/>
          <w:szCs w:val="24"/>
        </w:rPr>
      </w:pPr>
      <w:r w:rsidRPr="00A07AE5">
        <w:rPr>
          <w:rFonts w:ascii="Times New Roman" w:hAnsi="Times New Roman" w:cs="Times New Roman"/>
          <w:sz w:val="24"/>
          <w:szCs w:val="24"/>
        </w:rPr>
        <w:t xml:space="preserve"> </w:t>
      </w:r>
      <w:r>
        <w:rPr>
          <w:rFonts w:ascii="Times New Roman" w:hAnsi="Times New Roman" w:cs="Times New Roman"/>
          <w:sz w:val="24"/>
          <w:szCs w:val="24"/>
        </w:rPr>
        <w:t>The</w:t>
      </w:r>
      <w:r w:rsidR="00C53141">
        <w:rPr>
          <w:rFonts w:ascii="Times New Roman" w:hAnsi="Times New Roman" w:cs="Times New Roman"/>
          <w:sz w:val="24"/>
          <w:szCs w:val="24"/>
        </w:rPr>
        <w:t xml:space="preserve"> nurse’s </w:t>
      </w:r>
      <w:r w:rsidR="00C53141" w:rsidRPr="00A07AE5">
        <w:rPr>
          <w:rFonts w:ascii="Times New Roman" w:hAnsi="Times New Roman" w:cs="Times New Roman"/>
          <w:sz w:val="24"/>
          <w:szCs w:val="24"/>
        </w:rPr>
        <w:t>confidence</w:t>
      </w:r>
      <w:r w:rsidRPr="00A07AE5">
        <w:rPr>
          <w:rFonts w:ascii="Times New Roman" w:hAnsi="Times New Roman" w:cs="Times New Roman"/>
          <w:sz w:val="24"/>
          <w:szCs w:val="24"/>
        </w:rPr>
        <w:t xml:space="preserve"> level was </w:t>
      </w:r>
      <w:r w:rsidR="004B39E8">
        <w:rPr>
          <w:rFonts w:ascii="Times New Roman" w:hAnsi="Times New Roman" w:cs="Times New Roman"/>
          <w:sz w:val="24"/>
          <w:szCs w:val="24"/>
        </w:rPr>
        <w:t xml:space="preserve">significantly </w:t>
      </w:r>
      <w:r w:rsidRPr="00A07AE5">
        <w:rPr>
          <w:rFonts w:ascii="Times New Roman" w:hAnsi="Times New Roman" w:cs="Times New Roman"/>
          <w:sz w:val="24"/>
          <w:szCs w:val="24"/>
        </w:rPr>
        <w:t xml:space="preserve">increased </w:t>
      </w:r>
      <w:r>
        <w:rPr>
          <w:rFonts w:ascii="Times New Roman" w:hAnsi="Times New Roman" w:cs="Times New Roman"/>
          <w:sz w:val="24"/>
          <w:szCs w:val="24"/>
        </w:rPr>
        <w:t>post</w:t>
      </w:r>
      <w:r w:rsidRPr="00A07AE5">
        <w:rPr>
          <w:rFonts w:ascii="Times New Roman" w:hAnsi="Times New Roman" w:cs="Times New Roman"/>
          <w:sz w:val="24"/>
          <w:szCs w:val="24"/>
        </w:rPr>
        <w:t xml:space="preserve"> presentation </w:t>
      </w:r>
      <w:r w:rsidRPr="00342C49">
        <w:rPr>
          <w:rFonts w:ascii="Times New Roman" w:hAnsi="Times New Roman" w:cs="Times New Roman"/>
          <w:sz w:val="24"/>
          <w:szCs w:val="24"/>
        </w:rPr>
        <w:t xml:space="preserve">(M = </w:t>
      </w:r>
      <w:r w:rsidR="007114A5" w:rsidRPr="00342C49">
        <w:rPr>
          <w:rFonts w:ascii="Times New Roman" w:hAnsi="Times New Roman" w:cs="Times New Roman"/>
          <w:sz w:val="24"/>
          <w:szCs w:val="24"/>
        </w:rPr>
        <w:t>4.5</w:t>
      </w:r>
      <w:r w:rsidRPr="00342C49">
        <w:rPr>
          <w:rFonts w:ascii="Times New Roman" w:hAnsi="Times New Roman" w:cs="Times New Roman"/>
          <w:sz w:val="24"/>
          <w:szCs w:val="24"/>
        </w:rPr>
        <w:t xml:space="preserve">) </w:t>
      </w:r>
      <w:r w:rsidRPr="00814B5C">
        <w:rPr>
          <w:rFonts w:ascii="Times New Roman" w:hAnsi="Times New Roman" w:cs="Times New Roman"/>
          <w:sz w:val="24"/>
          <w:szCs w:val="24"/>
        </w:rPr>
        <w:t>than</w:t>
      </w:r>
      <w:r w:rsidRPr="005D2C92">
        <w:rPr>
          <w:rFonts w:ascii="Times New Roman" w:hAnsi="Times New Roman" w:cs="Times New Roman"/>
          <w:sz w:val="24"/>
          <w:szCs w:val="24"/>
          <w:highlight w:val="yellow"/>
        </w:rPr>
        <w:t xml:space="preserve"> </w:t>
      </w:r>
      <w:r w:rsidRPr="00342C49">
        <w:rPr>
          <w:rFonts w:ascii="Times New Roman" w:hAnsi="Times New Roman" w:cs="Times New Roman"/>
          <w:sz w:val="24"/>
          <w:szCs w:val="24"/>
        </w:rPr>
        <w:t xml:space="preserve">pre (M = </w:t>
      </w:r>
      <w:r w:rsidR="007114A5" w:rsidRPr="00342C49">
        <w:rPr>
          <w:rFonts w:ascii="Times New Roman" w:hAnsi="Times New Roman" w:cs="Times New Roman"/>
          <w:sz w:val="24"/>
          <w:szCs w:val="24"/>
        </w:rPr>
        <w:t>3.0</w:t>
      </w:r>
      <w:r w:rsidRPr="00342C49">
        <w:rPr>
          <w:rFonts w:ascii="Times New Roman" w:hAnsi="Times New Roman" w:cs="Times New Roman"/>
          <w:sz w:val="24"/>
          <w:szCs w:val="24"/>
        </w:rPr>
        <w:t>), z = -3.42, p = &lt;.001, r = -0.85</w:t>
      </w:r>
      <w:r w:rsidR="00C53141" w:rsidRPr="00342C49">
        <w:rPr>
          <w:rFonts w:ascii="Times New Roman" w:hAnsi="Times New Roman" w:cs="Times New Roman"/>
          <w:sz w:val="24"/>
          <w:szCs w:val="24"/>
        </w:rPr>
        <w:t xml:space="preserve"> </w:t>
      </w:r>
      <w:r w:rsidR="00EB5A9D" w:rsidRPr="00342C49">
        <w:rPr>
          <w:rFonts w:ascii="Times New Roman" w:hAnsi="Times New Roman" w:cs="Times New Roman"/>
          <w:sz w:val="24"/>
          <w:szCs w:val="24"/>
        </w:rPr>
        <w:t>(</w:t>
      </w:r>
      <w:r w:rsidR="00C53141" w:rsidRPr="00342C49">
        <w:rPr>
          <w:rFonts w:ascii="Times New Roman" w:hAnsi="Times New Roman" w:cs="Times New Roman"/>
          <w:sz w:val="24"/>
          <w:szCs w:val="24"/>
        </w:rPr>
        <w:t>Table 2</w:t>
      </w:r>
      <w:r w:rsidR="00EB5A9D" w:rsidRPr="00342C49">
        <w:rPr>
          <w:rFonts w:ascii="Times New Roman" w:hAnsi="Times New Roman" w:cs="Times New Roman"/>
          <w:sz w:val="24"/>
          <w:szCs w:val="24"/>
        </w:rPr>
        <w:t>)</w:t>
      </w:r>
      <w:r w:rsidRPr="00342C49">
        <w:rPr>
          <w:rFonts w:ascii="Times New Roman" w:hAnsi="Times New Roman" w:cs="Times New Roman"/>
          <w:sz w:val="24"/>
          <w:szCs w:val="24"/>
        </w:rPr>
        <w:t xml:space="preserve">. The nursing competence level was higher post presentation (M = </w:t>
      </w:r>
      <w:r w:rsidR="007114A5" w:rsidRPr="00342C49">
        <w:rPr>
          <w:rFonts w:ascii="Times New Roman" w:hAnsi="Times New Roman" w:cs="Times New Roman"/>
          <w:sz w:val="24"/>
          <w:szCs w:val="24"/>
        </w:rPr>
        <w:t>4.5</w:t>
      </w:r>
      <w:r w:rsidRPr="00342C49">
        <w:rPr>
          <w:rFonts w:ascii="Times New Roman" w:hAnsi="Times New Roman" w:cs="Times New Roman"/>
          <w:sz w:val="24"/>
          <w:szCs w:val="24"/>
        </w:rPr>
        <w:t xml:space="preserve">) than pre (M = </w:t>
      </w:r>
      <w:r w:rsidR="007114A5" w:rsidRPr="00342C49">
        <w:rPr>
          <w:rFonts w:ascii="Times New Roman" w:hAnsi="Times New Roman" w:cs="Times New Roman"/>
          <w:sz w:val="24"/>
          <w:szCs w:val="24"/>
        </w:rPr>
        <w:t>3.0</w:t>
      </w:r>
      <w:r w:rsidRPr="00342C49">
        <w:rPr>
          <w:rFonts w:ascii="Times New Roman" w:hAnsi="Times New Roman" w:cs="Times New Roman"/>
          <w:sz w:val="24"/>
          <w:szCs w:val="24"/>
        </w:rPr>
        <w:t>), z = -3.42, p= &lt;.001, r = -0.85.</w:t>
      </w:r>
      <w:r w:rsidRPr="00A07AE5">
        <w:rPr>
          <w:rFonts w:ascii="Times New Roman" w:hAnsi="Times New Roman" w:cs="Times New Roman"/>
          <w:sz w:val="24"/>
          <w:szCs w:val="24"/>
        </w:rPr>
        <w:t xml:space="preserve"> S</w:t>
      </w:r>
      <w:r w:rsidR="00EB506C">
        <w:rPr>
          <w:rFonts w:ascii="Times New Roman" w:hAnsi="Times New Roman" w:cs="Times New Roman"/>
          <w:sz w:val="24"/>
          <w:szCs w:val="24"/>
        </w:rPr>
        <w:t>c</w:t>
      </w:r>
      <w:r w:rsidRPr="00A07AE5">
        <w:rPr>
          <w:rFonts w:ascii="Times New Roman" w:hAnsi="Times New Roman" w:cs="Times New Roman"/>
          <w:sz w:val="24"/>
          <w:szCs w:val="24"/>
        </w:rPr>
        <w:t xml:space="preserve">ores for nursing anxiety level (z = -2.65, p = .008, r = -.66), use of bedside report (z = -2.81, p = .005, r = -.070), use of bedside assessment (z = -3.15, p = .002, r = -.79), unsure of patient assessment (z = -3.15, p = .002, r = -.78) and comfort with reporting to provider (z = -1.73, p = .008 , r = -.43) did not show significant differences at the conclusion of the </w:t>
      </w:r>
      <w:r>
        <w:rPr>
          <w:rFonts w:ascii="Times New Roman" w:hAnsi="Times New Roman" w:cs="Times New Roman"/>
          <w:sz w:val="24"/>
          <w:szCs w:val="24"/>
        </w:rPr>
        <w:t>project</w:t>
      </w:r>
      <w:r w:rsidRPr="00A07AE5">
        <w:rPr>
          <w:rFonts w:ascii="Times New Roman" w:hAnsi="Times New Roman" w:cs="Times New Roman"/>
          <w:sz w:val="24"/>
          <w:szCs w:val="24"/>
        </w:rPr>
        <w:t>.</w:t>
      </w:r>
    </w:p>
    <w:p w14:paraId="4CE4A10A" w14:textId="77777777" w:rsidR="002877D7" w:rsidRPr="00BC53C2" w:rsidRDefault="002877D7" w:rsidP="002877D7">
      <w:pPr>
        <w:spacing w:line="480" w:lineRule="auto"/>
        <w:contextualSpacing/>
        <w:rPr>
          <w:rFonts w:ascii="Times New Roman" w:hAnsi="Times New Roman" w:cs="Times New Roman"/>
          <w:i/>
          <w:iCs/>
          <w:kern w:val="0"/>
          <w:sz w:val="24"/>
          <w:szCs w:val="24"/>
        </w:rPr>
      </w:pPr>
      <w:r w:rsidRPr="00BC53C2">
        <w:rPr>
          <w:rFonts w:ascii="Times New Roman" w:hAnsi="Times New Roman" w:cs="Times New Roman"/>
          <w:i/>
          <w:iCs/>
          <w:kern w:val="0"/>
          <w:sz w:val="24"/>
          <w:szCs w:val="24"/>
        </w:rPr>
        <w:t>Patient Population</w:t>
      </w:r>
    </w:p>
    <w:p w14:paraId="3E2D2297" w14:textId="257BA9D6" w:rsidR="006D6141" w:rsidRDefault="002877D7" w:rsidP="00F12D1E">
      <w:pPr>
        <w:spacing w:line="480" w:lineRule="auto"/>
        <w:rPr>
          <w:rFonts w:ascii="Times New Roman" w:hAnsi="Times New Roman" w:cs="Times New Roman"/>
          <w:sz w:val="24"/>
          <w:szCs w:val="24"/>
        </w:rPr>
      </w:pPr>
      <w:r>
        <w:rPr>
          <w:rFonts w:ascii="Times New Roman" w:hAnsi="Times New Roman" w:cs="Times New Roman"/>
          <w:b/>
          <w:bCs/>
          <w:kern w:val="0"/>
          <w:sz w:val="24"/>
          <w:szCs w:val="24"/>
        </w:rPr>
        <w:tab/>
      </w:r>
      <w:r w:rsidRPr="00A07AE5">
        <w:rPr>
          <w:rFonts w:ascii="Times New Roman" w:hAnsi="Times New Roman" w:cs="Times New Roman"/>
          <w:sz w:val="24"/>
          <w:szCs w:val="24"/>
        </w:rPr>
        <w:t xml:space="preserve"> </w:t>
      </w:r>
      <w:r>
        <w:rPr>
          <w:rFonts w:ascii="Times New Roman" w:hAnsi="Times New Roman" w:cs="Times New Roman"/>
          <w:sz w:val="24"/>
          <w:szCs w:val="24"/>
        </w:rPr>
        <w:t xml:space="preserve">Demographic information was collected for each patient group </w:t>
      </w:r>
      <w:r w:rsidR="002232CB">
        <w:rPr>
          <w:rFonts w:ascii="Times New Roman" w:hAnsi="Times New Roman" w:cs="Times New Roman"/>
          <w:sz w:val="24"/>
          <w:szCs w:val="24"/>
        </w:rPr>
        <w:t xml:space="preserve">including </w:t>
      </w:r>
      <w:r>
        <w:rPr>
          <w:rFonts w:ascii="Times New Roman" w:hAnsi="Times New Roman" w:cs="Times New Roman"/>
          <w:sz w:val="24"/>
          <w:szCs w:val="24"/>
        </w:rPr>
        <w:t xml:space="preserve">age and </w:t>
      </w:r>
      <w:r w:rsidR="007A6711">
        <w:rPr>
          <w:rFonts w:ascii="Times New Roman" w:hAnsi="Times New Roman" w:cs="Times New Roman"/>
          <w:sz w:val="24"/>
          <w:szCs w:val="24"/>
        </w:rPr>
        <w:t>sex</w:t>
      </w:r>
      <w:r>
        <w:rPr>
          <w:rFonts w:ascii="Times New Roman" w:hAnsi="Times New Roman" w:cs="Times New Roman"/>
          <w:sz w:val="24"/>
          <w:szCs w:val="24"/>
        </w:rPr>
        <w:t xml:space="preserve"> (Table 1). The pre-intervention group was older than the post-intervention group by 3.1 year</w:t>
      </w:r>
      <w:r w:rsidR="0025296B">
        <w:rPr>
          <w:rFonts w:ascii="Times New Roman" w:hAnsi="Times New Roman" w:cs="Times New Roman"/>
          <w:sz w:val="24"/>
          <w:szCs w:val="24"/>
        </w:rPr>
        <w:t>s</w:t>
      </w:r>
      <w:r w:rsidR="00555DD0">
        <w:rPr>
          <w:rFonts w:ascii="Times New Roman" w:hAnsi="Times New Roman" w:cs="Times New Roman"/>
          <w:sz w:val="24"/>
          <w:szCs w:val="24"/>
        </w:rPr>
        <w:t xml:space="preserve">. </w:t>
      </w:r>
      <w:r>
        <w:rPr>
          <w:rFonts w:ascii="Times New Roman" w:hAnsi="Times New Roman" w:cs="Times New Roman"/>
          <w:sz w:val="24"/>
          <w:szCs w:val="24"/>
        </w:rPr>
        <w:t xml:space="preserve">A Chi-square was conducted to evaluate </w:t>
      </w:r>
      <w:r w:rsidR="007A6711">
        <w:rPr>
          <w:rFonts w:ascii="Times New Roman" w:hAnsi="Times New Roman" w:cs="Times New Roman"/>
          <w:sz w:val="24"/>
          <w:szCs w:val="24"/>
        </w:rPr>
        <w:t>sex</w:t>
      </w:r>
      <w:r>
        <w:rPr>
          <w:rFonts w:ascii="Times New Roman" w:hAnsi="Times New Roman" w:cs="Times New Roman"/>
          <w:sz w:val="24"/>
          <w:szCs w:val="24"/>
        </w:rPr>
        <w:t xml:space="preserve"> in the two groups χ₂ (1) = .056, P= .81, with no significant differences. Age was evaluated using a Mann-Whitney Test, U = 607.0, z = -.868, p = .04, r = -.10. The age differed </w:t>
      </w:r>
      <w:r w:rsidR="007A6711">
        <w:rPr>
          <w:rFonts w:ascii="Times New Roman" w:hAnsi="Times New Roman" w:cs="Times New Roman"/>
          <w:sz w:val="24"/>
          <w:szCs w:val="24"/>
        </w:rPr>
        <w:t>slightly</w:t>
      </w:r>
      <w:r>
        <w:rPr>
          <w:rFonts w:ascii="Times New Roman" w:hAnsi="Times New Roman" w:cs="Times New Roman"/>
          <w:sz w:val="24"/>
          <w:szCs w:val="24"/>
        </w:rPr>
        <w:t xml:space="preserve"> in </w:t>
      </w:r>
      <w:r w:rsidR="007A6711">
        <w:rPr>
          <w:rFonts w:ascii="Times New Roman" w:hAnsi="Times New Roman" w:cs="Times New Roman"/>
          <w:sz w:val="24"/>
          <w:szCs w:val="24"/>
        </w:rPr>
        <w:t xml:space="preserve">the </w:t>
      </w:r>
      <w:r>
        <w:rPr>
          <w:rFonts w:ascii="Times New Roman" w:hAnsi="Times New Roman" w:cs="Times New Roman"/>
          <w:sz w:val="24"/>
          <w:szCs w:val="24"/>
        </w:rPr>
        <w:t xml:space="preserve">pre-intervention group (M = 39.88) when compared to the post-intervention group (M = 35.47). </w:t>
      </w:r>
    </w:p>
    <w:p w14:paraId="31C72618" w14:textId="159632F2" w:rsidR="00F12D1E" w:rsidRPr="00BC53C2" w:rsidRDefault="00F12D1E" w:rsidP="00F12D1E">
      <w:pPr>
        <w:spacing w:line="480" w:lineRule="auto"/>
        <w:rPr>
          <w:rFonts w:ascii="Times New Roman" w:hAnsi="Times New Roman" w:cs="Times New Roman"/>
          <w:i/>
          <w:iCs/>
          <w:sz w:val="24"/>
          <w:szCs w:val="24"/>
        </w:rPr>
      </w:pPr>
      <w:r w:rsidRPr="00BC53C2">
        <w:rPr>
          <w:rFonts w:ascii="Times New Roman" w:hAnsi="Times New Roman" w:cs="Times New Roman"/>
          <w:i/>
          <w:iCs/>
          <w:sz w:val="24"/>
          <w:szCs w:val="24"/>
        </w:rPr>
        <w:t>Patient Outcomes</w:t>
      </w:r>
    </w:p>
    <w:p w14:paraId="65AEB1CF" w14:textId="3ECBEAB9" w:rsidR="003F339A" w:rsidRDefault="003F339A" w:rsidP="00E712E3">
      <w:pPr>
        <w:spacing w:after="0" w:line="480" w:lineRule="auto"/>
        <w:ind w:firstLine="720"/>
        <w:rPr>
          <w:rFonts w:ascii="Times New Roman" w:hAnsi="Times New Roman" w:cs="Times New Roman"/>
          <w:b/>
          <w:bCs/>
          <w:sz w:val="24"/>
          <w:szCs w:val="24"/>
        </w:rPr>
      </w:pPr>
      <w:r w:rsidRPr="00A07AE5">
        <w:rPr>
          <w:rFonts w:ascii="Times New Roman" w:hAnsi="Times New Roman" w:cs="Times New Roman"/>
          <w:sz w:val="24"/>
          <w:szCs w:val="24"/>
        </w:rPr>
        <w:t xml:space="preserve">For the 3 months prior to the implementation process 43 patients were identified who met </w:t>
      </w:r>
      <w:r>
        <w:rPr>
          <w:rFonts w:ascii="Times New Roman" w:hAnsi="Times New Roman" w:cs="Times New Roman"/>
          <w:sz w:val="24"/>
          <w:szCs w:val="24"/>
        </w:rPr>
        <w:t xml:space="preserve">inclusion </w:t>
      </w:r>
      <w:r w:rsidRPr="00A07AE5">
        <w:rPr>
          <w:rFonts w:ascii="Times New Roman" w:hAnsi="Times New Roman" w:cs="Times New Roman"/>
          <w:sz w:val="24"/>
          <w:szCs w:val="24"/>
        </w:rPr>
        <w:t xml:space="preserve">criteria. </w:t>
      </w:r>
      <w:r>
        <w:rPr>
          <w:rFonts w:ascii="Times New Roman" w:hAnsi="Times New Roman" w:cs="Times New Roman"/>
          <w:sz w:val="24"/>
          <w:szCs w:val="24"/>
        </w:rPr>
        <w:t xml:space="preserve">The pre-intervention group admitting diagnosis consisted of TIA (n=13) and CVA (n=30). </w:t>
      </w:r>
      <w:r w:rsidRPr="00A07AE5">
        <w:rPr>
          <w:rFonts w:ascii="Times New Roman" w:hAnsi="Times New Roman" w:cs="Times New Roman"/>
          <w:sz w:val="24"/>
          <w:szCs w:val="24"/>
        </w:rPr>
        <w:t>For the 3 months post</w:t>
      </w:r>
      <w:r>
        <w:rPr>
          <w:rFonts w:ascii="Times New Roman" w:hAnsi="Times New Roman" w:cs="Times New Roman"/>
          <w:sz w:val="24"/>
          <w:szCs w:val="24"/>
        </w:rPr>
        <w:t>-</w:t>
      </w:r>
      <w:r w:rsidRPr="00A07AE5">
        <w:rPr>
          <w:rFonts w:ascii="Times New Roman" w:hAnsi="Times New Roman" w:cs="Times New Roman"/>
          <w:sz w:val="24"/>
          <w:szCs w:val="24"/>
        </w:rPr>
        <w:t>implementation 3</w:t>
      </w:r>
      <w:r>
        <w:rPr>
          <w:rFonts w:ascii="Times New Roman" w:hAnsi="Times New Roman" w:cs="Times New Roman"/>
          <w:sz w:val="24"/>
          <w:szCs w:val="24"/>
        </w:rPr>
        <w:t>2</w:t>
      </w:r>
      <w:r w:rsidRPr="00A07AE5">
        <w:rPr>
          <w:rFonts w:ascii="Times New Roman" w:hAnsi="Times New Roman" w:cs="Times New Roman"/>
          <w:sz w:val="24"/>
          <w:szCs w:val="24"/>
        </w:rPr>
        <w:t xml:space="preserve"> patients were eligible for the </w:t>
      </w:r>
      <w:r>
        <w:rPr>
          <w:rFonts w:ascii="Times New Roman" w:hAnsi="Times New Roman" w:cs="Times New Roman"/>
          <w:sz w:val="24"/>
          <w:szCs w:val="24"/>
        </w:rPr>
        <w:t>project</w:t>
      </w:r>
      <w:r w:rsidRPr="00A07AE5">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post-intervention group (n = </w:t>
      </w:r>
      <w:r w:rsidR="00967A27">
        <w:rPr>
          <w:rFonts w:ascii="Times New Roman" w:hAnsi="Times New Roman" w:cs="Times New Roman"/>
          <w:sz w:val="24"/>
          <w:szCs w:val="24"/>
        </w:rPr>
        <w:t>32</w:t>
      </w:r>
      <w:r>
        <w:rPr>
          <w:rFonts w:ascii="Times New Roman" w:hAnsi="Times New Roman" w:cs="Times New Roman"/>
          <w:sz w:val="24"/>
          <w:szCs w:val="24"/>
        </w:rPr>
        <w:t>) did not reach the calculated sample size of 3</w:t>
      </w:r>
      <w:r w:rsidR="00277282">
        <w:rPr>
          <w:rFonts w:ascii="Times New Roman" w:hAnsi="Times New Roman" w:cs="Times New Roman"/>
          <w:sz w:val="24"/>
          <w:szCs w:val="24"/>
        </w:rPr>
        <w:t>3</w:t>
      </w:r>
      <w:r>
        <w:rPr>
          <w:rFonts w:ascii="Times New Roman" w:hAnsi="Times New Roman" w:cs="Times New Roman"/>
          <w:sz w:val="24"/>
          <w:szCs w:val="24"/>
        </w:rPr>
        <w:t xml:space="preserve"> and was made up of TIA (n=13) and CVA of (n=1</w:t>
      </w:r>
      <w:r w:rsidR="00967A27">
        <w:rPr>
          <w:rFonts w:ascii="Times New Roman" w:hAnsi="Times New Roman" w:cs="Times New Roman"/>
          <w:sz w:val="24"/>
          <w:szCs w:val="24"/>
        </w:rPr>
        <w:t>9</w:t>
      </w:r>
      <w:r>
        <w:rPr>
          <w:rFonts w:ascii="Times New Roman" w:hAnsi="Times New Roman" w:cs="Times New Roman"/>
          <w:sz w:val="24"/>
          <w:szCs w:val="24"/>
        </w:rPr>
        <w:t xml:space="preserve">). Patient sampling was impacted by admission rates and convenance sampling </w:t>
      </w:r>
      <w:r w:rsidR="00526F14">
        <w:rPr>
          <w:rFonts w:ascii="Times New Roman" w:hAnsi="Times New Roman" w:cs="Times New Roman"/>
          <w:sz w:val="24"/>
          <w:szCs w:val="24"/>
        </w:rPr>
        <w:t>which</w:t>
      </w:r>
      <w:r>
        <w:rPr>
          <w:rFonts w:ascii="Times New Roman" w:hAnsi="Times New Roman" w:cs="Times New Roman"/>
          <w:sz w:val="24"/>
          <w:szCs w:val="24"/>
        </w:rPr>
        <w:t xml:space="preserve"> </w:t>
      </w:r>
      <w:r w:rsidR="00ED5705">
        <w:rPr>
          <w:rFonts w:ascii="Times New Roman" w:hAnsi="Times New Roman" w:cs="Times New Roman"/>
          <w:sz w:val="24"/>
          <w:szCs w:val="24"/>
        </w:rPr>
        <w:t xml:space="preserve">did </w:t>
      </w:r>
      <w:r>
        <w:rPr>
          <w:rFonts w:ascii="Times New Roman" w:hAnsi="Times New Roman" w:cs="Times New Roman"/>
          <w:sz w:val="24"/>
          <w:szCs w:val="24"/>
        </w:rPr>
        <w:t>not meet the estimated minimum sample size of 33 patients.</w:t>
      </w:r>
    </w:p>
    <w:p w14:paraId="003D0121" w14:textId="6C7C234B" w:rsidR="00BB20B5" w:rsidRDefault="00BB20B5" w:rsidP="00B4558D">
      <w:pPr>
        <w:spacing w:after="0" w:line="480" w:lineRule="auto"/>
        <w:ind w:firstLine="720"/>
        <w:rPr>
          <w:rFonts w:ascii="Times New Roman" w:hAnsi="Times New Roman" w:cs="Times New Roman"/>
          <w:sz w:val="24"/>
          <w:szCs w:val="24"/>
        </w:rPr>
      </w:pPr>
      <w:r w:rsidRPr="00A07AE5">
        <w:rPr>
          <w:rFonts w:ascii="Times New Roman" w:hAnsi="Times New Roman" w:cs="Times New Roman"/>
          <w:sz w:val="24"/>
          <w:szCs w:val="24"/>
        </w:rPr>
        <w:t xml:space="preserve">Patients with TIA and </w:t>
      </w:r>
      <w:r>
        <w:rPr>
          <w:rFonts w:ascii="Times New Roman" w:hAnsi="Times New Roman" w:cs="Times New Roman"/>
          <w:sz w:val="24"/>
          <w:szCs w:val="24"/>
        </w:rPr>
        <w:t>IS</w:t>
      </w:r>
      <w:r w:rsidRPr="00A07AE5">
        <w:rPr>
          <w:rFonts w:ascii="Times New Roman" w:hAnsi="Times New Roman" w:cs="Times New Roman"/>
          <w:sz w:val="24"/>
          <w:szCs w:val="24"/>
        </w:rPr>
        <w:t xml:space="preserve"> were evaluated for </w:t>
      </w:r>
      <w:r>
        <w:rPr>
          <w:rFonts w:ascii="Times New Roman" w:hAnsi="Times New Roman" w:cs="Times New Roman"/>
          <w:sz w:val="24"/>
          <w:szCs w:val="24"/>
        </w:rPr>
        <w:t>LOS</w:t>
      </w:r>
      <w:r w:rsidR="00B4558D">
        <w:rPr>
          <w:rFonts w:ascii="Times New Roman" w:hAnsi="Times New Roman" w:cs="Times New Roman"/>
          <w:sz w:val="24"/>
          <w:szCs w:val="24"/>
        </w:rPr>
        <w:t xml:space="preserve"> and DD</w:t>
      </w:r>
      <w:r w:rsidRPr="00A07AE5">
        <w:rPr>
          <w:rFonts w:ascii="Times New Roman" w:hAnsi="Times New Roman" w:cs="Times New Roman"/>
          <w:sz w:val="24"/>
          <w:szCs w:val="24"/>
        </w:rPr>
        <w:t xml:space="preserve">. In the pre-intervention group, the mean </w:t>
      </w:r>
      <w:r>
        <w:rPr>
          <w:rFonts w:ascii="Times New Roman" w:hAnsi="Times New Roman" w:cs="Times New Roman"/>
          <w:sz w:val="24"/>
          <w:szCs w:val="24"/>
        </w:rPr>
        <w:t>LOS</w:t>
      </w:r>
      <w:r w:rsidRPr="00A07AE5">
        <w:rPr>
          <w:rFonts w:ascii="Times New Roman" w:hAnsi="Times New Roman" w:cs="Times New Roman"/>
          <w:sz w:val="24"/>
          <w:szCs w:val="24"/>
        </w:rPr>
        <w:t xml:space="preserve"> for TIA patients (</w:t>
      </w:r>
      <w:r>
        <w:rPr>
          <w:rFonts w:ascii="Times New Roman" w:hAnsi="Times New Roman" w:cs="Times New Roman"/>
          <w:sz w:val="24"/>
          <w:szCs w:val="24"/>
        </w:rPr>
        <w:t xml:space="preserve">n = 13) </w:t>
      </w:r>
      <w:r w:rsidR="00D82081" w:rsidRPr="00A07AE5">
        <w:rPr>
          <w:rFonts w:ascii="Times New Roman" w:hAnsi="Times New Roman" w:cs="Times New Roman"/>
          <w:sz w:val="24"/>
          <w:szCs w:val="24"/>
        </w:rPr>
        <w:t>was 2.38</w:t>
      </w:r>
      <w:r>
        <w:rPr>
          <w:rFonts w:ascii="Times New Roman" w:hAnsi="Times New Roman" w:cs="Times New Roman"/>
          <w:sz w:val="24"/>
          <w:szCs w:val="24"/>
        </w:rPr>
        <w:t xml:space="preserve"> days, while t</w:t>
      </w:r>
      <w:r w:rsidRPr="00A07AE5">
        <w:rPr>
          <w:rFonts w:ascii="Times New Roman" w:hAnsi="Times New Roman" w:cs="Times New Roman"/>
          <w:sz w:val="24"/>
          <w:szCs w:val="24"/>
        </w:rPr>
        <w:t>he post-intervention group</w:t>
      </w:r>
      <w:r>
        <w:rPr>
          <w:rFonts w:ascii="Times New Roman" w:hAnsi="Times New Roman" w:cs="Times New Roman"/>
          <w:sz w:val="24"/>
          <w:szCs w:val="24"/>
        </w:rPr>
        <w:t xml:space="preserve"> (n = 13) mean </w:t>
      </w:r>
      <w:r w:rsidR="007A6711">
        <w:rPr>
          <w:rFonts w:ascii="Times New Roman" w:hAnsi="Times New Roman" w:cs="Times New Roman"/>
          <w:sz w:val="24"/>
          <w:szCs w:val="24"/>
        </w:rPr>
        <w:t xml:space="preserve">LOS </w:t>
      </w:r>
      <w:r>
        <w:rPr>
          <w:rFonts w:ascii="Times New Roman" w:hAnsi="Times New Roman" w:cs="Times New Roman"/>
          <w:sz w:val="24"/>
          <w:szCs w:val="24"/>
        </w:rPr>
        <w:t>was</w:t>
      </w:r>
      <w:r w:rsidR="00566F66">
        <w:rPr>
          <w:rFonts w:ascii="Times New Roman" w:hAnsi="Times New Roman" w:cs="Times New Roman"/>
          <w:sz w:val="24"/>
          <w:szCs w:val="24"/>
        </w:rPr>
        <w:t xml:space="preserve"> </w:t>
      </w:r>
      <w:r w:rsidRPr="00A07AE5">
        <w:rPr>
          <w:rFonts w:ascii="Times New Roman" w:hAnsi="Times New Roman" w:cs="Times New Roman"/>
          <w:sz w:val="24"/>
          <w:szCs w:val="24"/>
        </w:rPr>
        <w:t xml:space="preserve">1.86. </w:t>
      </w:r>
      <w:r>
        <w:rPr>
          <w:rFonts w:ascii="Times New Roman" w:hAnsi="Times New Roman" w:cs="Times New Roman"/>
          <w:sz w:val="24"/>
          <w:szCs w:val="24"/>
        </w:rPr>
        <w:t xml:space="preserve"> The mean </w:t>
      </w:r>
      <w:r w:rsidR="00AF358C">
        <w:rPr>
          <w:rFonts w:ascii="Times New Roman" w:hAnsi="Times New Roman" w:cs="Times New Roman"/>
          <w:sz w:val="24"/>
          <w:szCs w:val="24"/>
        </w:rPr>
        <w:t>LOS</w:t>
      </w:r>
      <w:r>
        <w:rPr>
          <w:rFonts w:ascii="Times New Roman" w:hAnsi="Times New Roman" w:cs="Times New Roman"/>
          <w:sz w:val="24"/>
          <w:szCs w:val="24"/>
        </w:rPr>
        <w:t xml:space="preserve"> for the IS</w:t>
      </w:r>
      <w:r w:rsidRPr="00A07AE5">
        <w:rPr>
          <w:rFonts w:ascii="Times New Roman" w:hAnsi="Times New Roman" w:cs="Times New Roman"/>
          <w:sz w:val="24"/>
          <w:szCs w:val="24"/>
        </w:rPr>
        <w:t xml:space="preserve"> patients</w:t>
      </w:r>
      <w:r>
        <w:rPr>
          <w:rFonts w:ascii="Times New Roman" w:hAnsi="Times New Roman" w:cs="Times New Roman"/>
          <w:sz w:val="24"/>
          <w:szCs w:val="24"/>
        </w:rPr>
        <w:t xml:space="preserve"> </w:t>
      </w:r>
      <w:r w:rsidRPr="00A07AE5">
        <w:rPr>
          <w:rFonts w:ascii="Times New Roman" w:hAnsi="Times New Roman" w:cs="Times New Roman"/>
          <w:sz w:val="24"/>
          <w:szCs w:val="24"/>
        </w:rPr>
        <w:t>in the pre-implementation group</w:t>
      </w:r>
      <w:r>
        <w:rPr>
          <w:rFonts w:ascii="Times New Roman" w:hAnsi="Times New Roman" w:cs="Times New Roman"/>
          <w:sz w:val="24"/>
          <w:szCs w:val="24"/>
        </w:rPr>
        <w:t xml:space="preserve"> (n=30)</w:t>
      </w:r>
      <w:r w:rsidRPr="00A07AE5">
        <w:rPr>
          <w:rFonts w:ascii="Times New Roman" w:hAnsi="Times New Roman" w:cs="Times New Roman"/>
          <w:sz w:val="24"/>
          <w:szCs w:val="24"/>
        </w:rPr>
        <w:t xml:space="preserve"> </w:t>
      </w:r>
      <w:r>
        <w:rPr>
          <w:rFonts w:ascii="Times New Roman" w:hAnsi="Times New Roman" w:cs="Times New Roman"/>
          <w:sz w:val="24"/>
          <w:szCs w:val="24"/>
        </w:rPr>
        <w:t xml:space="preserve">was 4.43 days compared to </w:t>
      </w:r>
      <w:r w:rsidR="00AF358C" w:rsidRPr="00A07AE5">
        <w:rPr>
          <w:rFonts w:ascii="Times New Roman" w:hAnsi="Times New Roman" w:cs="Times New Roman"/>
          <w:sz w:val="24"/>
          <w:szCs w:val="24"/>
        </w:rPr>
        <w:t>1.36</w:t>
      </w:r>
      <w:r w:rsidR="00AF358C">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A07AE5">
        <w:rPr>
          <w:rFonts w:ascii="Times New Roman" w:hAnsi="Times New Roman" w:cs="Times New Roman"/>
          <w:sz w:val="24"/>
          <w:szCs w:val="24"/>
        </w:rPr>
        <w:t>post</w:t>
      </w:r>
      <w:r>
        <w:rPr>
          <w:rFonts w:ascii="Times New Roman" w:hAnsi="Times New Roman" w:cs="Times New Roman"/>
          <w:sz w:val="24"/>
          <w:szCs w:val="24"/>
        </w:rPr>
        <w:t>-</w:t>
      </w:r>
      <w:r w:rsidRPr="00A07AE5">
        <w:rPr>
          <w:rFonts w:ascii="Times New Roman" w:hAnsi="Times New Roman" w:cs="Times New Roman"/>
          <w:sz w:val="24"/>
          <w:szCs w:val="24"/>
        </w:rPr>
        <w:t xml:space="preserve">implementation </w:t>
      </w:r>
      <w:r w:rsidR="007A6711">
        <w:rPr>
          <w:rFonts w:ascii="Times New Roman" w:hAnsi="Times New Roman" w:cs="Times New Roman"/>
          <w:sz w:val="24"/>
          <w:szCs w:val="24"/>
        </w:rPr>
        <w:t xml:space="preserve">group of </w:t>
      </w:r>
      <w:r w:rsidRPr="00A07AE5">
        <w:rPr>
          <w:rFonts w:ascii="Times New Roman" w:hAnsi="Times New Roman" w:cs="Times New Roman"/>
          <w:sz w:val="24"/>
          <w:szCs w:val="24"/>
        </w:rPr>
        <w:t>patients (</w:t>
      </w:r>
      <w:r>
        <w:rPr>
          <w:rFonts w:ascii="Times New Roman" w:hAnsi="Times New Roman" w:cs="Times New Roman"/>
          <w:sz w:val="24"/>
          <w:szCs w:val="24"/>
        </w:rPr>
        <w:t>n = 20)</w:t>
      </w:r>
      <w:r w:rsidRPr="00A07AE5">
        <w:rPr>
          <w:rFonts w:ascii="Times New Roman" w:hAnsi="Times New Roman" w:cs="Times New Roman"/>
          <w:sz w:val="24"/>
          <w:szCs w:val="24"/>
        </w:rPr>
        <w:t>.</w:t>
      </w:r>
      <w:r>
        <w:rPr>
          <w:rFonts w:ascii="Times New Roman" w:hAnsi="Times New Roman" w:cs="Times New Roman"/>
          <w:sz w:val="24"/>
          <w:szCs w:val="24"/>
        </w:rPr>
        <w:t xml:space="preserve"> </w:t>
      </w:r>
      <w:r w:rsidR="00B4558D">
        <w:rPr>
          <w:rFonts w:ascii="Times New Roman" w:hAnsi="Times New Roman" w:cs="Times New Roman"/>
          <w:sz w:val="24"/>
          <w:szCs w:val="24"/>
        </w:rPr>
        <w:t xml:space="preserve">A Manning -Whitney U test was conducted to evaluate </w:t>
      </w:r>
      <w:r w:rsidR="00D82081">
        <w:rPr>
          <w:rFonts w:ascii="Times New Roman" w:hAnsi="Times New Roman" w:cs="Times New Roman"/>
          <w:sz w:val="24"/>
          <w:szCs w:val="24"/>
        </w:rPr>
        <w:t>LOS</w:t>
      </w:r>
      <w:r w:rsidR="00B4558D">
        <w:rPr>
          <w:rFonts w:ascii="Times New Roman" w:hAnsi="Times New Roman" w:cs="Times New Roman"/>
          <w:sz w:val="24"/>
          <w:szCs w:val="24"/>
        </w:rPr>
        <w:t xml:space="preserve"> in the post-intervention </w:t>
      </w:r>
      <w:r w:rsidR="00774E55">
        <w:rPr>
          <w:rFonts w:ascii="Times New Roman" w:hAnsi="Times New Roman" w:cs="Times New Roman"/>
          <w:sz w:val="24"/>
          <w:szCs w:val="24"/>
        </w:rPr>
        <w:t xml:space="preserve">group </w:t>
      </w:r>
      <w:r w:rsidR="00B4558D">
        <w:rPr>
          <w:rFonts w:ascii="Times New Roman" w:hAnsi="Times New Roman" w:cs="Times New Roman"/>
          <w:sz w:val="24"/>
          <w:szCs w:val="24"/>
        </w:rPr>
        <w:t xml:space="preserve">compared to the pre-intervention group. The results were significant at z = -2.77, p &lt; 0.006, r =-0.32. The pre-intervention group had a rank sum of 43.77 whereas the post-intervention group was 30.25. In comparing the difference between the rank sum of the two groups LOS </w:t>
      </w:r>
      <w:r w:rsidR="00D82081">
        <w:rPr>
          <w:rFonts w:ascii="Times New Roman" w:hAnsi="Times New Roman" w:cs="Times New Roman"/>
          <w:sz w:val="24"/>
          <w:szCs w:val="24"/>
        </w:rPr>
        <w:t>was</w:t>
      </w:r>
      <w:r w:rsidR="00B4558D">
        <w:rPr>
          <w:rFonts w:ascii="Times New Roman" w:hAnsi="Times New Roman" w:cs="Times New Roman"/>
          <w:sz w:val="24"/>
          <w:szCs w:val="24"/>
        </w:rPr>
        <w:t xml:space="preserve"> longer for the pre-intervention group. </w:t>
      </w:r>
      <w:r>
        <w:rPr>
          <w:rFonts w:ascii="Times New Roman" w:hAnsi="Times New Roman" w:cs="Times New Roman"/>
          <w:sz w:val="24"/>
          <w:szCs w:val="24"/>
        </w:rPr>
        <w:t>A Chi-square evaluated the association in discharge disposition between the two groups, χ₂ (3) = 8.85, p = 0.03, with no significant difference found.</w:t>
      </w:r>
    </w:p>
    <w:p w14:paraId="669DF7EB" w14:textId="00D71843" w:rsidR="00CB6B5C" w:rsidRDefault="00CB6B5C" w:rsidP="006D6141">
      <w:pPr>
        <w:spacing w:line="480" w:lineRule="auto"/>
        <w:rPr>
          <w:rFonts w:ascii="Times New Roman" w:hAnsi="Times New Roman" w:cs="Times New Roman"/>
          <w:b/>
          <w:bCs/>
          <w:kern w:val="0"/>
          <w:sz w:val="24"/>
          <w:szCs w:val="24"/>
        </w:rPr>
      </w:pPr>
      <w:r w:rsidRPr="00CB6B5C">
        <w:rPr>
          <w:rFonts w:ascii="Times New Roman" w:hAnsi="Times New Roman" w:cs="Times New Roman"/>
          <w:b/>
          <w:bCs/>
          <w:kern w:val="0"/>
          <w:sz w:val="24"/>
          <w:szCs w:val="24"/>
        </w:rPr>
        <w:t>Discussion</w:t>
      </w:r>
    </w:p>
    <w:p w14:paraId="5C69275D" w14:textId="35D05D83" w:rsidR="00681563" w:rsidRDefault="00681563" w:rsidP="00681563">
      <w:pPr>
        <w:spacing w:after="0" w:line="480" w:lineRule="auto"/>
        <w:rPr>
          <w:rFonts w:ascii="Times New Roman" w:hAnsi="Times New Roman" w:cs="Times New Roman"/>
          <w:sz w:val="24"/>
          <w:szCs w:val="24"/>
        </w:rPr>
      </w:pPr>
      <w:r>
        <w:rPr>
          <w:rFonts w:ascii="Times New Roman" w:hAnsi="Times New Roman" w:cs="Times New Roman"/>
          <w:b/>
          <w:bCs/>
          <w:kern w:val="0"/>
          <w:sz w:val="24"/>
          <w:szCs w:val="24"/>
        </w:rPr>
        <w:tab/>
      </w:r>
      <w:r>
        <w:rPr>
          <w:rFonts w:ascii="Times New Roman" w:hAnsi="Times New Roman" w:cs="Times New Roman"/>
          <w:sz w:val="24"/>
          <w:szCs w:val="24"/>
        </w:rPr>
        <w:t xml:space="preserve">The QI project results were significant in improving both the nursing staff’s competence and confidence. Significant improvements were also identified in nursing staff use of bedside report </w:t>
      </w:r>
      <w:r w:rsidR="00DD26F1">
        <w:rPr>
          <w:rFonts w:ascii="Times New Roman" w:hAnsi="Times New Roman" w:cs="Times New Roman"/>
          <w:sz w:val="24"/>
          <w:szCs w:val="24"/>
        </w:rPr>
        <w:t>post</w:t>
      </w:r>
      <w:r>
        <w:rPr>
          <w:rFonts w:ascii="Times New Roman" w:hAnsi="Times New Roman" w:cs="Times New Roman"/>
          <w:sz w:val="24"/>
          <w:szCs w:val="24"/>
        </w:rPr>
        <w:t>-intervention, with a 20%</w:t>
      </w:r>
      <w:r w:rsidRPr="00DF16E2">
        <w:rPr>
          <w:rFonts w:ascii="Times New Roman" w:hAnsi="Times New Roman" w:cs="Times New Roman"/>
          <w:sz w:val="24"/>
          <w:szCs w:val="24"/>
        </w:rPr>
        <w:t xml:space="preserve"> </w:t>
      </w:r>
      <w:r>
        <w:rPr>
          <w:rFonts w:ascii="Times New Roman" w:hAnsi="Times New Roman" w:cs="Times New Roman"/>
          <w:sz w:val="24"/>
          <w:szCs w:val="24"/>
        </w:rPr>
        <w:t>increase noted.</w:t>
      </w:r>
      <w:r w:rsidRPr="001B3652">
        <w:rPr>
          <w:rFonts w:ascii="Times New Roman" w:hAnsi="Times New Roman" w:cs="Times New Roman"/>
          <w:sz w:val="24"/>
          <w:szCs w:val="24"/>
        </w:rPr>
        <w:t xml:space="preserve"> </w:t>
      </w:r>
      <w:r>
        <w:rPr>
          <w:rFonts w:ascii="Times New Roman" w:hAnsi="Times New Roman" w:cs="Times New Roman"/>
          <w:sz w:val="24"/>
          <w:szCs w:val="24"/>
        </w:rPr>
        <w:t xml:space="preserve">Improving the nurse’s knowledge has been shown to improve patient </w:t>
      </w:r>
      <w:proofErr w:type="spellStart"/>
      <w:r>
        <w:rPr>
          <w:rFonts w:ascii="Times New Roman" w:hAnsi="Times New Roman" w:cs="Times New Roman"/>
          <w:sz w:val="24"/>
          <w:szCs w:val="24"/>
        </w:rPr>
        <w:t>safety</w:t>
      </w:r>
      <w:r w:rsidR="007114A5">
        <w:rPr>
          <w:rFonts w:ascii="Times New Roman" w:hAnsi="Times New Roman" w:cs="Times New Roman"/>
          <w:sz w:val="24"/>
          <w:szCs w:val="24"/>
        </w:rPr>
        <w:t>.</w:t>
      </w:r>
      <w:r w:rsidR="007114A5">
        <w:rPr>
          <w:rFonts w:ascii="Times New Roman" w:hAnsi="Times New Roman" w:cs="Times New Roman"/>
          <w:sz w:val="24"/>
          <w:szCs w:val="24"/>
          <w:vertAlign w:val="superscript"/>
        </w:rPr>
        <w:t>1</w:t>
      </w:r>
      <w:r w:rsidR="00D82081">
        <w:rPr>
          <w:rFonts w:ascii="Times New Roman" w:hAnsi="Times New Roman" w:cs="Times New Roman"/>
          <w:sz w:val="24"/>
          <w:szCs w:val="24"/>
          <w:vertAlign w:val="superscript"/>
        </w:rPr>
        <w:t>3</w:t>
      </w:r>
      <w:proofErr w:type="spellEnd"/>
      <w:r>
        <w:rPr>
          <w:rFonts w:ascii="Times New Roman" w:hAnsi="Times New Roman" w:cs="Times New Roman"/>
          <w:sz w:val="24"/>
          <w:szCs w:val="24"/>
        </w:rPr>
        <w:t xml:space="preserve"> The increase in nurses’ confidence and competence in and use of </w:t>
      </w:r>
      <w:r w:rsidR="00471520">
        <w:rPr>
          <w:rFonts w:ascii="Times New Roman" w:hAnsi="Times New Roman" w:cs="Times New Roman"/>
          <w:sz w:val="24"/>
          <w:szCs w:val="24"/>
        </w:rPr>
        <w:t xml:space="preserve">BSA </w:t>
      </w:r>
      <w:r>
        <w:rPr>
          <w:rFonts w:ascii="Times New Roman" w:hAnsi="Times New Roman" w:cs="Times New Roman"/>
          <w:sz w:val="24"/>
          <w:szCs w:val="24"/>
        </w:rPr>
        <w:t>may improve nurses’ knowledge while establishing a more accurate patient neurologic baseline assessment</w:t>
      </w:r>
      <w:r w:rsidR="00F20E55">
        <w:rPr>
          <w:rFonts w:ascii="Times New Roman" w:hAnsi="Times New Roman" w:cs="Times New Roman"/>
          <w:sz w:val="24"/>
          <w:szCs w:val="24"/>
        </w:rPr>
        <w:t xml:space="preserve">, </w:t>
      </w:r>
      <w:r>
        <w:rPr>
          <w:rFonts w:ascii="Times New Roman" w:hAnsi="Times New Roman" w:cs="Times New Roman"/>
          <w:sz w:val="24"/>
          <w:szCs w:val="24"/>
        </w:rPr>
        <w:t>lead</w:t>
      </w:r>
      <w:r w:rsidR="00F20E55">
        <w:rPr>
          <w:rFonts w:ascii="Times New Roman" w:hAnsi="Times New Roman" w:cs="Times New Roman"/>
          <w:sz w:val="24"/>
          <w:szCs w:val="24"/>
        </w:rPr>
        <w:t>ing</w:t>
      </w:r>
      <w:r>
        <w:rPr>
          <w:rFonts w:ascii="Times New Roman" w:hAnsi="Times New Roman" w:cs="Times New Roman"/>
          <w:sz w:val="24"/>
          <w:szCs w:val="24"/>
        </w:rPr>
        <w:t xml:space="preserve"> to improved patient safety and care. </w:t>
      </w:r>
    </w:p>
    <w:p w14:paraId="2FFDCBF2" w14:textId="7A529FAC" w:rsidR="00471520" w:rsidRDefault="00471520" w:rsidP="00681563">
      <w:pPr>
        <w:spacing w:after="0" w:line="480" w:lineRule="auto"/>
        <w:rPr>
          <w:rFonts w:ascii="Times New Roman" w:hAnsi="Times New Roman" w:cs="Times New Roman"/>
          <w:sz w:val="24"/>
          <w:szCs w:val="24"/>
        </w:rPr>
      </w:pPr>
      <w:r>
        <w:rPr>
          <w:rFonts w:ascii="Times New Roman" w:hAnsi="Times New Roman" w:cs="Times New Roman"/>
          <w:sz w:val="24"/>
          <w:szCs w:val="24"/>
        </w:rPr>
        <w:tab/>
        <w:t>Patient length of s</w:t>
      </w:r>
      <w:r w:rsidR="00D104FD">
        <w:rPr>
          <w:rFonts w:ascii="Times New Roman" w:hAnsi="Times New Roman" w:cs="Times New Roman"/>
          <w:sz w:val="24"/>
          <w:szCs w:val="24"/>
        </w:rPr>
        <w:t>t</w:t>
      </w:r>
      <w:r>
        <w:rPr>
          <w:rFonts w:ascii="Times New Roman" w:hAnsi="Times New Roman" w:cs="Times New Roman"/>
          <w:sz w:val="24"/>
          <w:szCs w:val="24"/>
        </w:rPr>
        <w:t xml:space="preserve">ay was shown to be shorter in the </w:t>
      </w:r>
      <w:r w:rsidR="007F5C4E">
        <w:rPr>
          <w:rFonts w:ascii="Times New Roman" w:hAnsi="Times New Roman" w:cs="Times New Roman"/>
          <w:sz w:val="24"/>
          <w:szCs w:val="24"/>
        </w:rPr>
        <w:t xml:space="preserve">post-implementation patient group in this population. </w:t>
      </w:r>
      <w:r w:rsidR="00041F62">
        <w:rPr>
          <w:rFonts w:ascii="Times New Roman" w:hAnsi="Times New Roman" w:cs="Times New Roman"/>
          <w:sz w:val="24"/>
          <w:szCs w:val="24"/>
        </w:rPr>
        <w:t>The correlation</w:t>
      </w:r>
      <w:r w:rsidR="007F5C4E">
        <w:rPr>
          <w:rFonts w:ascii="Times New Roman" w:hAnsi="Times New Roman" w:cs="Times New Roman"/>
          <w:sz w:val="24"/>
          <w:szCs w:val="24"/>
        </w:rPr>
        <w:t xml:space="preserve"> between the LOS and the BSA may have been due </w:t>
      </w:r>
      <w:r w:rsidR="00041F62">
        <w:rPr>
          <w:rFonts w:ascii="Times New Roman" w:hAnsi="Times New Roman" w:cs="Times New Roman"/>
          <w:sz w:val="24"/>
          <w:szCs w:val="24"/>
        </w:rPr>
        <w:t>to</w:t>
      </w:r>
      <w:r w:rsidR="007F5C4E">
        <w:rPr>
          <w:rFonts w:ascii="Times New Roman" w:hAnsi="Times New Roman" w:cs="Times New Roman"/>
          <w:sz w:val="24"/>
          <w:szCs w:val="24"/>
        </w:rPr>
        <w:t xml:space="preserve"> many </w:t>
      </w:r>
      <w:r w:rsidR="00041F62">
        <w:rPr>
          <w:rFonts w:ascii="Times New Roman" w:hAnsi="Times New Roman" w:cs="Times New Roman"/>
          <w:sz w:val="24"/>
          <w:szCs w:val="24"/>
        </w:rPr>
        <w:lastRenderedPageBreak/>
        <w:t>extraneous</w:t>
      </w:r>
      <w:r w:rsidR="007F5C4E">
        <w:rPr>
          <w:rFonts w:ascii="Times New Roman" w:hAnsi="Times New Roman" w:cs="Times New Roman"/>
          <w:sz w:val="24"/>
          <w:szCs w:val="24"/>
        </w:rPr>
        <w:t xml:space="preserve"> circumstances including age, stroke severity or previous functionality. A </w:t>
      </w:r>
      <w:r w:rsidR="00041F62">
        <w:rPr>
          <w:rFonts w:ascii="Times New Roman" w:hAnsi="Times New Roman" w:cs="Times New Roman"/>
          <w:sz w:val="24"/>
          <w:szCs w:val="24"/>
        </w:rPr>
        <w:t>larger and</w:t>
      </w:r>
      <w:r w:rsidR="007F5C4E">
        <w:rPr>
          <w:rFonts w:ascii="Times New Roman" w:hAnsi="Times New Roman" w:cs="Times New Roman"/>
          <w:sz w:val="24"/>
          <w:szCs w:val="24"/>
        </w:rPr>
        <w:t xml:space="preserve"> more </w:t>
      </w:r>
      <w:r w:rsidR="00041F62">
        <w:rPr>
          <w:rFonts w:ascii="Times New Roman" w:hAnsi="Times New Roman" w:cs="Times New Roman"/>
          <w:sz w:val="24"/>
          <w:szCs w:val="24"/>
        </w:rPr>
        <w:t>regionally</w:t>
      </w:r>
      <w:r w:rsidR="007F5C4E">
        <w:rPr>
          <w:rFonts w:ascii="Times New Roman" w:hAnsi="Times New Roman" w:cs="Times New Roman"/>
          <w:sz w:val="24"/>
          <w:szCs w:val="24"/>
        </w:rPr>
        <w:t xml:space="preserve"> </w:t>
      </w:r>
      <w:r w:rsidR="00041F62">
        <w:rPr>
          <w:rFonts w:ascii="Times New Roman" w:hAnsi="Times New Roman" w:cs="Times New Roman"/>
          <w:sz w:val="24"/>
          <w:szCs w:val="24"/>
        </w:rPr>
        <w:t xml:space="preserve">diverse </w:t>
      </w:r>
      <w:r w:rsidR="00D82081">
        <w:rPr>
          <w:rFonts w:ascii="Times New Roman" w:hAnsi="Times New Roman" w:cs="Times New Roman"/>
          <w:sz w:val="24"/>
          <w:szCs w:val="24"/>
        </w:rPr>
        <w:t xml:space="preserve">study </w:t>
      </w:r>
      <w:r w:rsidR="00041F62">
        <w:rPr>
          <w:rFonts w:ascii="Times New Roman" w:hAnsi="Times New Roman" w:cs="Times New Roman"/>
          <w:sz w:val="24"/>
          <w:szCs w:val="24"/>
        </w:rPr>
        <w:t>may shed greater light on the use of BSA.</w:t>
      </w:r>
    </w:p>
    <w:p w14:paraId="4D1EEF9B" w14:textId="628399A6" w:rsidR="00BD620C" w:rsidRPr="00BC53C2" w:rsidRDefault="00BD620C" w:rsidP="00681563">
      <w:pPr>
        <w:spacing w:after="0" w:line="480" w:lineRule="auto"/>
        <w:rPr>
          <w:rFonts w:ascii="Times New Roman" w:hAnsi="Times New Roman" w:cs="Times New Roman"/>
          <w:i/>
          <w:iCs/>
          <w:sz w:val="24"/>
          <w:szCs w:val="24"/>
        </w:rPr>
      </w:pPr>
      <w:r w:rsidRPr="00BC53C2">
        <w:rPr>
          <w:rFonts w:ascii="Times New Roman" w:hAnsi="Times New Roman" w:cs="Times New Roman"/>
          <w:i/>
          <w:iCs/>
          <w:sz w:val="24"/>
          <w:szCs w:val="24"/>
        </w:rPr>
        <w:t xml:space="preserve">Limitations </w:t>
      </w:r>
    </w:p>
    <w:p w14:paraId="08E1574B" w14:textId="2F975062" w:rsidR="00357D7E" w:rsidRDefault="00AD000C" w:rsidP="00357D7E">
      <w:pPr>
        <w:spacing w:line="480" w:lineRule="auto"/>
        <w:ind w:firstLine="720"/>
        <w:rPr>
          <w:rFonts w:ascii="Times New Roman" w:hAnsi="Times New Roman" w:cs="Times New Roman"/>
          <w:sz w:val="24"/>
          <w:szCs w:val="24"/>
        </w:rPr>
      </w:pPr>
      <w:r>
        <w:rPr>
          <w:rFonts w:ascii="Times New Roman" w:hAnsi="Times New Roman" w:cs="Times New Roman"/>
          <w:sz w:val="24"/>
          <w:szCs w:val="24"/>
        </w:rPr>
        <w:t>J</w:t>
      </w:r>
      <w:r w:rsidR="00357D7E" w:rsidRPr="001B3652">
        <w:rPr>
          <w:rFonts w:ascii="Times New Roman" w:hAnsi="Times New Roman" w:cs="Times New Roman"/>
          <w:sz w:val="24"/>
          <w:szCs w:val="24"/>
        </w:rPr>
        <w:t xml:space="preserve">ust over 50% of the </w:t>
      </w:r>
      <w:r w:rsidR="00B27A4E">
        <w:rPr>
          <w:rFonts w:ascii="Times New Roman" w:hAnsi="Times New Roman" w:cs="Times New Roman"/>
          <w:sz w:val="24"/>
          <w:szCs w:val="24"/>
        </w:rPr>
        <w:t>nursing</w:t>
      </w:r>
      <w:r w:rsidR="00357D7E" w:rsidRPr="001B3652">
        <w:rPr>
          <w:rFonts w:ascii="Times New Roman" w:hAnsi="Times New Roman" w:cs="Times New Roman"/>
          <w:sz w:val="24"/>
          <w:szCs w:val="24"/>
        </w:rPr>
        <w:t xml:space="preserve"> staff participated in the </w:t>
      </w:r>
      <w:r w:rsidR="00B27A4E">
        <w:rPr>
          <w:rFonts w:ascii="Times New Roman" w:hAnsi="Times New Roman" w:cs="Times New Roman"/>
          <w:sz w:val="24"/>
          <w:szCs w:val="24"/>
        </w:rPr>
        <w:t>education</w:t>
      </w:r>
      <w:r w:rsidR="006E53CF">
        <w:rPr>
          <w:rFonts w:ascii="Times New Roman" w:hAnsi="Times New Roman" w:cs="Times New Roman"/>
          <w:sz w:val="24"/>
          <w:szCs w:val="24"/>
        </w:rPr>
        <w:t xml:space="preserve"> presentation</w:t>
      </w:r>
      <w:r w:rsidR="00B27A4E">
        <w:rPr>
          <w:rFonts w:ascii="Times New Roman" w:hAnsi="Times New Roman" w:cs="Times New Roman"/>
          <w:sz w:val="24"/>
          <w:szCs w:val="24"/>
        </w:rPr>
        <w:t xml:space="preserve"> and survey</w:t>
      </w:r>
      <w:r w:rsidR="006E53CF">
        <w:rPr>
          <w:rFonts w:ascii="Times New Roman" w:hAnsi="Times New Roman" w:cs="Times New Roman"/>
          <w:sz w:val="24"/>
          <w:szCs w:val="24"/>
        </w:rPr>
        <w:t xml:space="preserve">. </w:t>
      </w:r>
      <w:r w:rsidR="00CA487C">
        <w:rPr>
          <w:rFonts w:ascii="Times New Roman" w:hAnsi="Times New Roman" w:cs="Times New Roman"/>
          <w:sz w:val="24"/>
          <w:szCs w:val="24"/>
        </w:rPr>
        <w:t xml:space="preserve">Providing greater access to the education program and survey </w:t>
      </w:r>
      <w:r w:rsidR="00B27A4E">
        <w:rPr>
          <w:rFonts w:ascii="Times New Roman" w:hAnsi="Times New Roman" w:cs="Times New Roman"/>
          <w:sz w:val="24"/>
          <w:szCs w:val="24"/>
        </w:rPr>
        <w:t>may have increased the participation by the staff.</w:t>
      </w:r>
      <w:r w:rsidR="00E84E4F">
        <w:rPr>
          <w:rFonts w:ascii="Times New Roman" w:hAnsi="Times New Roman" w:cs="Times New Roman"/>
          <w:sz w:val="24"/>
          <w:szCs w:val="24"/>
        </w:rPr>
        <w:t xml:space="preserve"> The nursing </w:t>
      </w:r>
      <w:r w:rsidR="00EF22AB">
        <w:rPr>
          <w:rFonts w:ascii="Times New Roman" w:hAnsi="Times New Roman" w:cs="Times New Roman"/>
          <w:sz w:val="24"/>
          <w:szCs w:val="24"/>
        </w:rPr>
        <w:t>surveys</w:t>
      </w:r>
      <w:r w:rsidR="00E84E4F">
        <w:rPr>
          <w:rFonts w:ascii="Times New Roman" w:hAnsi="Times New Roman" w:cs="Times New Roman"/>
          <w:sz w:val="24"/>
          <w:szCs w:val="24"/>
        </w:rPr>
        <w:t xml:space="preserve"> were paired </w:t>
      </w:r>
      <w:r w:rsidR="00EF22AB">
        <w:rPr>
          <w:rFonts w:ascii="Times New Roman" w:hAnsi="Times New Roman" w:cs="Times New Roman"/>
          <w:sz w:val="24"/>
          <w:szCs w:val="24"/>
        </w:rPr>
        <w:t xml:space="preserve">by participants for comparison. Use of a nonpaired test would have increased the presurvey numbers. Nursing turnover reduced the number of post-survey responses. </w:t>
      </w:r>
    </w:p>
    <w:p w14:paraId="25B82E45" w14:textId="5F3A64D1" w:rsidR="001F4502" w:rsidRDefault="00EF22AB" w:rsidP="00AD000C">
      <w:pPr>
        <w:spacing w:line="480" w:lineRule="auto"/>
        <w:ind w:firstLine="720"/>
        <w:rPr>
          <w:rFonts w:ascii="Times New Roman" w:hAnsi="Times New Roman" w:cs="Times New Roman"/>
          <w:kern w:val="0"/>
          <w:sz w:val="24"/>
          <w:szCs w:val="24"/>
        </w:rPr>
      </w:pPr>
      <w:r>
        <w:rPr>
          <w:rFonts w:ascii="Times New Roman" w:hAnsi="Times New Roman" w:cs="Times New Roman"/>
          <w:sz w:val="24"/>
          <w:szCs w:val="24"/>
        </w:rPr>
        <w:t xml:space="preserve">Patient sample size was impacted by </w:t>
      </w:r>
      <w:r w:rsidR="00AD000C">
        <w:rPr>
          <w:rFonts w:ascii="Times New Roman" w:hAnsi="Times New Roman" w:cs="Times New Roman"/>
          <w:sz w:val="24"/>
          <w:szCs w:val="24"/>
        </w:rPr>
        <w:t xml:space="preserve">the brief </w:t>
      </w:r>
      <w:r w:rsidR="00D82081">
        <w:rPr>
          <w:rFonts w:ascii="Times New Roman" w:hAnsi="Times New Roman" w:cs="Times New Roman"/>
          <w:sz w:val="24"/>
          <w:szCs w:val="24"/>
        </w:rPr>
        <w:t>study period</w:t>
      </w:r>
      <w:r w:rsidR="00AD000C">
        <w:rPr>
          <w:rFonts w:ascii="Times New Roman" w:hAnsi="Times New Roman" w:cs="Times New Roman"/>
          <w:sz w:val="24"/>
          <w:szCs w:val="24"/>
        </w:rPr>
        <w:t xml:space="preserve"> and single hospital location in which the QI evaluation was conducted. Expanding the number of participating hospitals and the time of the evaluation would increase the sample size. A multi-facility study in different geographical medical centers would give greater insight into the use of and importance of BSA. </w:t>
      </w:r>
      <w:r w:rsidR="00E33681">
        <w:rPr>
          <w:rFonts w:ascii="Times New Roman" w:hAnsi="Times New Roman" w:cs="Times New Roman"/>
          <w:sz w:val="24"/>
          <w:szCs w:val="24"/>
        </w:rPr>
        <w:t>A longer project</w:t>
      </w:r>
      <w:r w:rsidR="00357D7E">
        <w:rPr>
          <w:rFonts w:ascii="Times New Roman" w:hAnsi="Times New Roman" w:cs="Times New Roman"/>
          <w:sz w:val="24"/>
          <w:szCs w:val="24"/>
        </w:rPr>
        <w:t xml:space="preserve"> may result in a deeper understanding of the importance of the use of this stroke bundle including </w:t>
      </w:r>
      <w:r w:rsidR="004F7B30">
        <w:rPr>
          <w:rFonts w:ascii="Times New Roman" w:hAnsi="Times New Roman" w:cs="Times New Roman"/>
          <w:sz w:val="24"/>
          <w:szCs w:val="24"/>
        </w:rPr>
        <w:t>BSR</w:t>
      </w:r>
      <w:r w:rsidR="00357D7E">
        <w:rPr>
          <w:rFonts w:ascii="Times New Roman" w:hAnsi="Times New Roman" w:cs="Times New Roman"/>
          <w:sz w:val="24"/>
          <w:szCs w:val="24"/>
        </w:rPr>
        <w:t xml:space="preserve"> with real</w:t>
      </w:r>
      <w:r w:rsidR="004F7B30">
        <w:rPr>
          <w:rFonts w:ascii="Times New Roman" w:hAnsi="Times New Roman" w:cs="Times New Roman"/>
          <w:sz w:val="24"/>
          <w:szCs w:val="24"/>
        </w:rPr>
        <w:t xml:space="preserve"> </w:t>
      </w:r>
      <w:r w:rsidR="00357D7E">
        <w:rPr>
          <w:rFonts w:ascii="Times New Roman" w:hAnsi="Times New Roman" w:cs="Times New Roman"/>
          <w:sz w:val="24"/>
          <w:szCs w:val="24"/>
        </w:rPr>
        <w:t>time assessments</w:t>
      </w:r>
      <w:r w:rsidR="006A1917">
        <w:rPr>
          <w:rFonts w:ascii="Times New Roman" w:hAnsi="Times New Roman" w:cs="Times New Roman"/>
          <w:sz w:val="24"/>
          <w:szCs w:val="24"/>
        </w:rPr>
        <w:t xml:space="preserve">, which </w:t>
      </w:r>
      <w:r w:rsidR="00357D7E">
        <w:rPr>
          <w:rFonts w:ascii="Times New Roman" w:hAnsi="Times New Roman" w:cs="Times New Roman"/>
          <w:sz w:val="24"/>
          <w:szCs w:val="24"/>
        </w:rPr>
        <w:t>may improve the reliability of the findings.</w:t>
      </w:r>
      <w:r w:rsidR="006829CC">
        <w:rPr>
          <w:rFonts w:ascii="Times New Roman" w:hAnsi="Times New Roman" w:cs="Times New Roman"/>
          <w:sz w:val="24"/>
          <w:szCs w:val="24"/>
        </w:rPr>
        <w:t xml:space="preserve"> Further studies may give </w:t>
      </w:r>
      <w:r w:rsidR="00D82081">
        <w:rPr>
          <w:rFonts w:ascii="Times New Roman" w:hAnsi="Times New Roman" w:cs="Times New Roman"/>
          <w:sz w:val="24"/>
          <w:szCs w:val="24"/>
        </w:rPr>
        <w:t>additional</w:t>
      </w:r>
      <w:r w:rsidR="006829CC">
        <w:rPr>
          <w:rFonts w:ascii="Times New Roman" w:hAnsi="Times New Roman" w:cs="Times New Roman"/>
          <w:sz w:val="24"/>
          <w:szCs w:val="24"/>
        </w:rPr>
        <w:t xml:space="preserve"> insight into the use of BSA</w:t>
      </w:r>
      <w:r w:rsidR="00D82081">
        <w:rPr>
          <w:rFonts w:ascii="Times New Roman" w:hAnsi="Times New Roman" w:cs="Times New Roman"/>
          <w:sz w:val="24"/>
          <w:szCs w:val="24"/>
        </w:rPr>
        <w:t>.</w:t>
      </w:r>
    </w:p>
    <w:p w14:paraId="483C2625" w14:textId="531FC28A" w:rsidR="00CB6B5C" w:rsidRDefault="00CB6B5C" w:rsidP="000318C6">
      <w:pPr>
        <w:spacing w:line="480" w:lineRule="auto"/>
        <w:rPr>
          <w:rFonts w:ascii="Times New Roman" w:hAnsi="Times New Roman" w:cs="Times New Roman"/>
          <w:b/>
          <w:bCs/>
          <w:kern w:val="0"/>
          <w:sz w:val="24"/>
          <w:szCs w:val="24"/>
        </w:rPr>
      </w:pPr>
      <w:r w:rsidRPr="00CB6B5C">
        <w:rPr>
          <w:rFonts w:ascii="Times New Roman" w:hAnsi="Times New Roman" w:cs="Times New Roman"/>
          <w:b/>
          <w:bCs/>
          <w:kern w:val="0"/>
          <w:sz w:val="24"/>
          <w:szCs w:val="24"/>
        </w:rPr>
        <w:t>Conclusion</w:t>
      </w:r>
    </w:p>
    <w:p w14:paraId="5B6A32D8" w14:textId="765669BF" w:rsidR="001B3EAC" w:rsidRDefault="001B3EAC" w:rsidP="000318C6">
      <w:pPr>
        <w:spacing w:line="480" w:lineRule="auto"/>
        <w:rPr>
          <w:rFonts w:ascii="Times New Roman" w:hAnsi="Times New Roman" w:cs="Times New Roman"/>
          <w:kern w:val="0"/>
          <w:sz w:val="24"/>
          <w:szCs w:val="24"/>
        </w:rPr>
      </w:pPr>
      <w:r>
        <w:rPr>
          <w:rFonts w:ascii="Times New Roman" w:hAnsi="Times New Roman" w:cs="Times New Roman"/>
          <w:b/>
          <w:bCs/>
          <w:kern w:val="0"/>
          <w:sz w:val="24"/>
          <w:szCs w:val="24"/>
        </w:rPr>
        <w:tab/>
      </w:r>
      <w:r w:rsidR="00342C49" w:rsidRPr="00342C49">
        <w:rPr>
          <w:rFonts w:ascii="Times New Roman" w:hAnsi="Times New Roman" w:cs="Times New Roman"/>
          <w:kern w:val="0"/>
          <w:sz w:val="24"/>
          <w:szCs w:val="24"/>
        </w:rPr>
        <w:t>Patient assessment during BSR can have a positive impact on outcomes</w:t>
      </w:r>
      <w:r w:rsidRPr="001B3EAC">
        <w:rPr>
          <w:rFonts w:ascii="Times New Roman" w:hAnsi="Times New Roman" w:cs="Times New Roman"/>
          <w:kern w:val="0"/>
          <w:sz w:val="24"/>
          <w:szCs w:val="24"/>
        </w:rPr>
        <w:t xml:space="preserve">. Nursing staff benefit from additional education in the care of </w:t>
      </w:r>
      <w:r w:rsidR="004D5419">
        <w:rPr>
          <w:rFonts w:ascii="Times New Roman" w:hAnsi="Times New Roman" w:cs="Times New Roman"/>
          <w:kern w:val="0"/>
          <w:sz w:val="24"/>
          <w:szCs w:val="24"/>
        </w:rPr>
        <w:t>stroke</w:t>
      </w:r>
      <w:r w:rsidR="004D5419" w:rsidRPr="001B3EAC">
        <w:rPr>
          <w:rFonts w:ascii="Times New Roman" w:hAnsi="Times New Roman" w:cs="Times New Roman"/>
          <w:kern w:val="0"/>
          <w:sz w:val="24"/>
          <w:szCs w:val="24"/>
        </w:rPr>
        <w:t xml:space="preserve"> </w:t>
      </w:r>
      <w:r w:rsidRPr="001B3EAC">
        <w:rPr>
          <w:rFonts w:ascii="Times New Roman" w:hAnsi="Times New Roman" w:cs="Times New Roman"/>
          <w:kern w:val="0"/>
          <w:sz w:val="24"/>
          <w:szCs w:val="24"/>
        </w:rPr>
        <w:t>patients to improve their confidence and competence and support the overall care of th</w:t>
      </w:r>
      <w:r w:rsidR="004D5419">
        <w:rPr>
          <w:rFonts w:ascii="Times New Roman" w:hAnsi="Times New Roman" w:cs="Times New Roman"/>
          <w:kern w:val="0"/>
          <w:sz w:val="24"/>
          <w:szCs w:val="24"/>
        </w:rPr>
        <w:t>is</w:t>
      </w:r>
      <w:r w:rsidRPr="001B3EAC">
        <w:rPr>
          <w:rFonts w:ascii="Times New Roman" w:hAnsi="Times New Roman" w:cs="Times New Roman"/>
          <w:kern w:val="0"/>
          <w:sz w:val="24"/>
          <w:szCs w:val="24"/>
        </w:rPr>
        <w:t xml:space="preserve"> hospitalized patient</w:t>
      </w:r>
      <w:r w:rsidR="00D82081">
        <w:rPr>
          <w:rFonts w:ascii="Times New Roman" w:hAnsi="Times New Roman" w:cs="Times New Roman"/>
          <w:kern w:val="0"/>
          <w:sz w:val="24"/>
          <w:szCs w:val="24"/>
        </w:rPr>
        <w:t xml:space="preserve"> population</w:t>
      </w:r>
      <w:r w:rsidRPr="001B3EAC">
        <w:rPr>
          <w:rFonts w:ascii="Times New Roman" w:hAnsi="Times New Roman" w:cs="Times New Roman"/>
          <w:kern w:val="0"/>
          <w:sz w:val="24"/>
          <w:szCs w:val="24"/>
        </w:rPr>
        <w:t xml:space="preserve">. </w:t>
      </w:r>
      <w:r w:rsidR="00342C49" w:rsidRPr="001B3EAC">
        <w:rPr>
          <w:rFonts w:ascii="Times New Roman" w:hAnsi="Times New Roman" w:cs="Times New Roman"/>
          <w:kern w:val="0"/>
          <w:sz w:val="24"/>
          <w:szCs w:val="24"/>
        </w:rPr>
        <w:t xml:space="preserve">QI projects and evaluation of nursing </w:t>
      </w:r>
      <w:r w:rsidR="00342C49">
        <w:rPr>
          <w:rFonts w:ascii="Times New Roman" w:hAnsi="Times New Roman" w:cs="Times New Roman"/>
          <w:kern w:val="0"/>
          <w:sz w:val="24"/>
          <w:szCs w:val="24"/>
        </w:rPr>
        <w:t xml:space="preserve">care </w:t>
      </w:r>
      <w:r w:rsidR="00342C49" w:rsidRPr="001B3EAC">
        <w:rPr>
          <w:rFonts w:ascii="Times New Roman" w:hAnsi="Times New Roman" w:cs="Times New Roman"/>
          <w:kern w:val="0"/>
          <w:sz w:val="24"/>
          <w:szCs w:val="24"/>
        </w:rPr>
        <w:t>allows nursing staff to target processes to improve patient outcomes</w:t>
      </w:r>
      <w:r w:rsidR="00342C49">
        <w:rPr>
          <w:rFonts w:ascii="Times New Roman" w:hAnsi="Times New Roman" w:cs="Times New Roman"/>
          <w:kern w:val="0"/>
          <w:sz w:val="24"/>
          <w:szCs w:val="24"/>
        </w:rPr>
        <w:t xml:space="preserve"> </w:t>
      </w:r>
      <w:r w:rsidR="00D56DD2" w:rsidRPr="00D56DD2">
        <w:rPr>
          <w:rFonts w:ascii="Times New Roman" w:hAnsi="Times New Roman" w:cs="Times New Roman"/>
          <w:kern w:val="0"/>
          <w:sz w:val="24"/>
          <w:szCs w:val="24"/>
        </w:rPr>
        <w:t>The implementation of BSR with</w:t>
      </w:r>
      <w:r w:rsidR="00D56DD2">
        <w:rPr>
          <w:rFonts w:ascii="Times New Roman" w:hAnsi="Times New Roman" w:cs="Times New Roman"/>
          <w:kern w:val="0"/>
          <w:sz w:val="24"/>
          <w:szCs w:val="24"/>
        </w:rPr>
        <w:t xml:space="preserve"> assessment</w:t>
      </w:r>
      <w:r w:rsidR="00D56DD2" w:rsidRPr="00D56DD2">
        <w:rPr>
          <w:rFonts w:ascii="Times New Roman" w:hAnsi="Times New Roman" w:cs="Times New Roman"/>
          <w:kern w:val="0"/>
          <w:sz w:val="24"/>
          <w:szCs w:val="24"/>
        </w:rPr>
        <w:t xml:space="preserve"> established a baseline neurological foundation the nurse could use to further evaluate the patient’s condition during hospitalization</w:t>
      </w:r>
      <w:r w:rsidR="00C01BF4">
        <w:rPr>
          <w:rFonts w:ascii="Times New Roman" w:hAnsi="Times New Roman" w:cs="Times New Roman"/>
          <w:kern w:val="0"/>
          <w:sz w:val="24"/>
          <w:szCs w:val="24"/>
        </w:rPr>
        <w:t xml:space="preserve">. </w:t>
      </w:r>
      <w:r w:rsidRPr="001B3EAC">
        <w:rPr>
          <w:rFonts w:ascii="Times New Roman" w:hAnsi="Times New Roman" w:cs="Times New Roman"/>
          <w:kern w:val="0"/>
          <w:sz w:val="24"/>
          <w:szCs w:val="24"/>
        </w:rPr>
        <w:t xml:space="preserve">A change in management strategy and standardizing nurse communication with assessment during bedside </w:t>
      </w:r>
      <w:r w:rsidRPr="001B3EAC">
        <w:rPr>
          <w:rFonts w:ascii="Times New Roman" w:hAnsi="Times New Roman" w:cs="Times New Roman"/>
          <w:kern w:val="0"/>
          <w:sz w:val="24"/>
          <w:szCs w:val="24"/>
        </w:rPr>
        <w:lastRenderedPageBreak/>
        <w:t xml:space="preserve">report may help identify progression of stroke symptoms and lead to quicker interventions, potentially leading to decreased length of stay and improved discharge disposition. Further studies and evaluation of this bedside report with assessment </w:t>
      </w:r>
      <w:r w:rsidR="004D5419">
        <w:rPr>
          <w:rFonts w:ascii="Times New Roman" w:hAnsi="Times New Roman" w:cs="Times New Roman"/>
          <w:kern w:val="0"/>
          <w:sz w:val="24"/>
          <w:szCs w:val="24"/>
        </w:rPr>
        <w:t>could</w:t>
      </w:r>
      <w:r w:rsidRPr="001B3EAC">
        <w:rPr>
          <w:rFonts w:ascii="Times New Roman" w:hAnsi="Times New Roman" w:cs="Times New Roman"/>
          <w:kern w:val="0"/>
          <w:sz w:val="24"/>
          <w:szCs w:val="24"/>
        </w:rPr>
        <w:t xml:space="preserve"> strengthen the understanding of this approach to patient care.</w:t>
      </w:r>
    </w:p>
    <w:p w14:paraId="05F7D8FE" w14:textId="77777777" w:rsidR="008E79C5" w:rsidRPr="008E79C5" w:rsidRDefault="008E79C5" w:rsidP="008E79C5">
      <w:pPr>
        <w:spacing w:line="480" w:lineRule="auto"/>
        <w:rPr>
          <w:rFonts w:ascii="Times New Roman" w:hAnsi="Times New Roman" w:cs="Times New Roman"/>
          <w:b/>
          <w:bCs/>
          <w:kern w:val="0"/>
          <w:sz w:val="24"/>
          <w:szCs w:val="24"/>
        </w:rPr>
      </w:pPr>
      <w:r w:rsidRPr="008E79C5">
        <w:rPr>
          <w:rFonts w:ascii="Times New Roman" w:hAnsi="Times New Roman" w:cs="Times New Roman"/>
          <w:b/>
          <w:bCs/>
          <w:kern w:val="0"/>
          <w:sz w:val="24"/>
          <w:szCs w:val="24"/>
        </w:rPr>
        <w:t>Acknowledgments</w:t>
      </w:r>
    </w:p>
    <w:p w14:paraId="2372E6DC" w14:textId="1C896645" w:rsidR="00A04770" w:rsidRDefault="008E79C5" w:rsidP="008E79C5">
      <w:pPr>
        <w:spacing w:line="480" w:lineRule="auto"/>
        <w:rPr>
          <w:rFonts w:ascii="Times New Roman" w:hAnsi="Times New Roman" w:cs="Times New Roman"/>
          <w:kern w:val="0"/>
          <w:sz w:val="24"/>
          <w:szCs w:val="24"/>
        </w:rPr>
      </w:pPr>
      <w:r w:rsidRPr="008E79C5">
        <w:rPr>
          <w:rFonts w:ascii="Times New Roman" w:hAnsi="Times New Roman" w:cs="Times New Roman"/>
          <w:kern w:val="0"/>
          <w:sz w:val="24"/>
          <w:szCs w:val="24"/>
        </w:rPr>
        <w:t xml:space="preserve">We would like to extend our thanks to </w:t>
      </w:r>
      <w:r>
        <w:rPr>
          <w:rFonts w:ascii="Times New Roman" w:hAnsi="Times New Roman" w:cs="Times New Roman"/>
          <w:kern w:val="0"/>
          <w:sz w:val="24"/>
          <w:szCs w:val="24"/>
        </w:rPr>
        <w:t xml:space="preserve">Dr. Kim of Illinois State University </w:t>
      </w:r>
      <w:r w:rsidRPr="008E79C5">
        <w:rPr>
          <w:rFonts w:ascii="Times New Roman" w:hAnsi="Times New Roman" w:cs="Times New Roman"/>
          <w:kern w:val="0"/>
          <w:sz w:val="24"/>
          <w:szCs w:val="24"/>
        </w:rPr>
        <w:t>for</w:t>
      </w:r>
      <w:r>
        <w:rPr>
          <w:rFonts w:ascii="Times New Roman" w:hAnsi="Times New Roman" w:cs="Times New Roman"/>
          <w:kern w:val="0"/>
          <w:sz w:val="24"/>
          <w:szCs w:val="24"/>
        </w:rPr>
        <w:t xml:space="preserve"> </w:t>
      </w:r>
      <w:r w:rsidRPr="008E79C5">
        <w:rPr>
          <w:rFonts w:ascii="Times New Roman" w:hAnsi="Times New Roman" w:cs="Times New Roman"/>
          <w:kern w:val="0"/>
          <w:sz w:val="24"/>
          <w:szCs w:val="24"/>
        </w:rPr>
        <w:t>h</w:t>
      </w:r>
      <w:r>
        <w:rPr>
          <w:rFonts w:ascii="Times New Roman" w:hAnsi="Times New Roman" w:cs="Times New Roman"/>
          <w:kern w:val="0"/>
          <w:sz w:val="24"/>
          <w:szCs w:val="24"/>
        </w:rPr>
        <w:t>is</w:t>
      </w:r>
      <w:r w:rsidRPr="008E79C5">
        <w:rPr>
          <w:rFonts w:ascii="Times New Roman" w:hAnsi="Times New Roman" w:cs="Times New Roman"/>
          <w:kern w:val="0"/>
          <w:sz w:val="24"/>
          <w:szCs w:val="24"/>
        </w:rPr>
        <w:t xml:space="preserve"> assistance with analyzing the data in this project.</w:t>
      </w:r>
    </w:p>
    <w:p w14:paraId="062AE372" w14:textId="77777777" w:rsidR="00A04770" w:rsidRDefault="00A04770" w:rsidP="000318C6">
      <w:pPr>
        <w:spacing w:line="480" w:lineRule="auto"/>
        <w:rPr>
          <w:rFonts w:ascii="Times New Roman" w:hAnsi="Times New Roman" w:cs="Times New Roman"/>
          <w:kern w:val="0"/>
          <w:sz w:val="24"/>
          <w:szCs w:val="24"/>
        </w:rPr>
      </w:pPr>
    </w:p>
    <w:p w14:paraId="3DB4CDDB" w14:textId="77777777" w:rsidR="00A04770" w:rsidRDefault="00A04770" w:rsidP="000318C6">
      <w:pPr>
        <w:spacing w:line="480" w:lineRule="auto"/>
        <w:rPr>
          <w:rFonts w:ascii="Times New Roman" w:hAnsi="Times New Roman" w:cs="Times New Roman"/>
          <w:kern w:val="0"/>
          <w:sz w:val="24"/>
          <w:szCs w:val="24"/>
        </w:rPr>
      </w:pPr>
    </w:p>
    <w:p w14:paraId="22E1D48C" w14:textId="77777777" w:rsidR="00A04770" w:rsidRDefault="00A04770" w:rsidP="000318C6">
      <w:pPr>
        <w:spacing w:line="480" w:lineRule="auto"/>
        <w:rPr>
          <w:rFonts w:ascii="Times New Roman" w:hAnsi="Times New Roman" w:cs="Times New Roman"/>
          <w:kern w:val="0"/>
          <w:sz w:val="24"/>
          <w:szCs w:val="24"/>
        </w:rPr>
      </w:pPr>
    </w:p>
    <w:p w14:paraId="43B78878" w14:textId="77777777" w:rsidR="00A04770" w:rsidRDefault="00A04770" w:rsidP="000318C6">
      <w:pPr>
        <w:spacing w:line="480" w:lineRule="auto"/>
        <w:rPr>
          <w:rFonts w:ascii="Times New Roman" w:hAnsi="Times New Roman" w:cs="Times New Roman"/>
          <w:kern w:val="0"/>
          <w:sz w:val="24"/>
          <w:szCs w:val="24"/>
        </w:rPr>
      </w:pPr>
    </w:p>
    <w:p w14:paraId="2A14CCA5" w14:textId="77777777" w:rsidR="00A04770" w:rsidRDefault="00A04770" w:rsidP="000318C6">
      <w:pPr>
        <w:spacing w:line="480" w:lineRule="auto"/>
        <w:rPr>
          <w:rFonts w:ascii="Times New Roman" w:hAnsi="Times New Roman" w:cs="Times New Roman"/>
          <w:kern w:val="0"/>
          <w:sz w:val="24"/>
          <w:szCs w:val="24"/>
        </w:rPr>
      </w:pPr>
    </w:p>
    <w:p w14:paraId="24821E1B" w14:textId="77777777" w:rsidR="00A04770" w:rsidRDefault="00A04770" w:rsidP="000318C6">
      <w:pPr>
        <w:spacing w:line="480" w:lineRule="auto"/>
        <w:rPr>
          <w:rFonts w:ascii="Times New Roman" w:hAnsi="Times New Roman" w:cs="Times New Roman"/>
          <w:kern w:val="0"/>
          <w:sz w:val="24"/>
          <w:szCs w:val="24"/>
        </w:rPr>
      </w:pPr>
    </w:p>
    <w:p w14:paraId="0C7A094B" w14:textId="77777777" w:rsidR="00A04770" w:rsidRDefault="00A04770" w:rsidP="000318C6">
      <w:pPr>
        <w:spacing w:line="480" w:lineRule="auto"/>
        <w:rPr>
          <w:rFonts w:ascii="Times New Roman" w:hAnsi="Times New Roman" w:cs="Times New Roman"/>
          <w:kern w:val="0"/>
          <w:sz w:val="24"/>
          <w:szCs w:val="24"/>
        </w:rPr>
      </w:pPr>
    </w:p>
    <w:p w14:paraId="1CFEFFBA" w14:textId="77777777" w:rsidR="00A04770" w:rsidRDefault="00A04770" w:rsidP="000318C6">
      <w:pPr>
        <w:spacing w:line="480" w:lineRule="auto"/>
        <w:rPr>
          <w:rFonts w:ascii="Times New Roman" w:hAnsi="Times New Roman" w:cs="Times New Roman"/>
          <w:kern w:val="0"/>
          <w:sz w:val="24"/>
          <w:szCs w:val="24"/>
        </w:rPr>
      </w:pPr>
    </w:p>
    <w:p w14:paraId="45764346" w14:textId="77777777" w:rsidR="00A04770" w:rsidRDefault="00A04770" w:rsidP="000318C6">
      <w:pPr>
        <w:spacing w:line="480" w:lineRule="auto"/>
        <w:rPr>
          <w:rFonts w:ascii="Times New Roman" w:hAnsi="Times New Roman" w:cs="Times New Roman"/>
          <w:kern w:val="0"/>
          <w:sz w:val="24"/>
          <w:szCs w:val="24"/>
        </w:rPr>
      </w:pPr>
    </w:p>
    <w:p w14:paraId="3FD8DE39" w14:textId="77777777" w:rsidR="00A04770" w:rsidRDefault="00A04770" w:rsidP="000318C6">
      <w:pPr>
        <w:spacing w:line="480" w:lineRule="auto"/>
        <w:rPr>
          <w:rFonts w:ascii="Times New Roman" w:hAnsi="Times New Roman" w:cs="Times New Roman"/>
          <w:kern w:val="0"/>
          <w:sz w:val="24"/>
          <w:szCs w:val="24"/>
        </w:rPr>
      </w:pPr>
    </w:p>
    <w:p w14:paraId="23FB55FB" w14:textId="77777777" w:rsidR="00CE2D5B" w:rsidRDefault="00CE2D5B" w:rsidP="00A04770">
      <w:pPr>
        <w:spacing w:line="480" w:lineRule="auto"/>
        <w:jc w:val="center"/>
        <w:rPr>
          <w:rFonts w:ascii="Times New Roman" w:hAnsi="Times New Roman" w:cs="Times New Roman"/>
          <w:b/>
          <w:bCs/>
          <w:kern w:val="0"/>
          <w:sz w:val="24"/>
          <w:szCs w:val="24"/>
        </w:rPr>
      </w:pPr>
    </w:p>
    <w:p w14:paraId="788523D4" w14:textId="77777777" w:rsidR="00CE2D5B" w:rsidRDefault="00CE2D5B" w:rsidP="00A04770">
      <w:pPr>
        <w:spacing w:line="480" w:lineRule="auto"/>
        <w:jc w:val="center"/>
        <w:rPr>
          <w:rFonts w:ascii="Times New Roman" w:hAnsi="Times New Roman" w:cs="Times New Roman"/>
          <w:b/>
          <w:bCs/>
          <w:kern w:val="0"/>
          <w:sz w:val="24"/>
          <w:szCs w:val="24"/>
        </w:rPr>
      </w:pPr>
    </w:p>
    <w:p w14:paraId="7582BDD6" w14:textId="6A2B1C44" w:rsidR="00A04770" w:rsidRDefault="00A04770" w:rsidP="00A04770">
      <w:pPr>
        <w:spacing w:line="48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References</w:t>
      </w:r>
    </w:p>
    <w:p w14:paraId="389A501A" w14:textId="1F54DA6A" w:rsidR="00084FEA" w:rsidRDefault="00084FEA" w:rsidP="00A04770">
      <w:pPr>
        <w:pStyle w:val="ListParagraph"/>
        <w:numPr>
          <w:ilvl w:val="0"/>
          <w:numId w:val="1"/>
        </w:numPr>
        <w:spacing w:line="240" w:lineRule="auto"/>
        <w:ind w:left="90"/>
        <w:rPr>
          <w:rFonts w:ascii="Times New Roman" w:hAnsi="Times New Roman" w:cs="Times New Roman"/>
          <w:kern w:val="0"/>
          <w:sz w:val="24"/>
          <w:szCs w:val="24"/>
        </w:rPr>
      </w:pPr>
      <w:r w:rsidRPr="00084FEA">
        <w:rPr>
          <w:rFonts w:ascii="Times New Roman" w:hAnsi="Times New Roman" w:cs="Times New Roman"/>
          <w:kern w:val="0"/>
          <w:sz w:val="24"/>
          <w:szCs w:val="24"/>
        </w:rPr>
        <w:t>Geng HH, Wang Q, Li B, et al. Early neurological deterioration during the acute phase as a predictor of long-term outcome after first-ever ischemic stroke. </w:t>
      </w:r>
      <w:r w:rsidRPr="00084FEA">
        <w:rPr>
          <w:rFonts w:ascii="Times New Roman" w:hAnsi="Times New Roman" w:cs="Times New Roman"/>
          <w:i/>
          <w:iCs/>
          <w:kern w:val="0"/>
          <w:sz w:val="24"/>
          <w:szCs w:val="24"/>
        </w:rPr>
        <w:t>Medicine (Baltimore)</w:t>
      </w:r>
      <w:r w:rsidRPr="00084FEA">
        <w:rPr>
          <w:rFonts w:ascii="Times New Roman" w:hAnsi="Times New Roman" w:cs="Times New Roman"/>
          <w:kern w:val="0"/>
          <w:sz w:val="24"/>
          <w:szCs w:val="24"/>
        </w:rPr>
        <w:t>. 2017;96(51):</w:t>
      </w:r>
      <w:proofErr w:type="spellStart"/>
      <w:r w:rsidRPr="00084FEA">
        <w:rPr>
          <w:rFonts w:ascii="Times New Roman" w:hAnsi="Times New Roman" w:cs="Times New Roman"/>
          <w:kern w:val="0"/>
          <w:sz w:val="24"/>
          <w:szCs w:val="24"/>
        </w:rPr>
        <w:t>e9068</w:t>
      </w:r>
      <w:proofErr w:type="spellEnd"/>
      <w:r w:rsidRPr="00084FEA">
        <w:rPr>
          <w:rFonts w:ascii="Times New Roman" w:hAnsi="Times New Roman" w:cs="Times New Roman"/>
          <w:kern w:val="0"/>
          <w:sz w:val="24"/>
          <w:szCs w:val="24"/>
        </w:rPr>
        <w:t xml:space="preserve">. </w:t>
      </w:r>
      <w:proofErr w:type="spellStart"/>
      <w:r w:rsidRPr="00084FEA">
        <w:rPr>
          <w:rFonts w:ascii="Times New Roman" w:hAnsi="Times New Roman" w:cs="Times New Roman"/>
          <w:kern w:val="0"/>
          <w:sz w:val="24"/>
          <w:szCs w:val="24"/>
        </w:rPr>
        <w:t>doi:10.1097</w:t>
      </w:r>
      <w:proofErr w:type="spellEnd"/>
      <w:r w:rsidRPr="00084FEA">
        <w:rPr>
          <w:rFonts w:ascii="Times New Roman" w:hAnsi="Times New Roman" w:cs="Times New Roman"/>
          <w:kern w:val="0"/>
          <w:sz w:val="24"/>
          <w:szCs w:val="24"/>
        </w:rPr>
        <w:t>/MD.0000000000009068</w:t>
      </w:r>
    </w:p>
    <w:p w14:paraId="1DF947A4" w14:textId="72DDF100" w:rsidR="00500C91" w:rsidRDefault="00500C91" w:rsidP="00A04770">
      <w:pPr>
        <w:pStyle w:val="ListParagraph"/>
        <w:numPr>
          <w:ilvl w:val="0"/>
          <w:numId w:val="1"/>
        </w:numPr>
        <w:spacing w:line="240" w:lineRule="auto"/>
        <w:ind w:left="90"/>
        <w:rPr>
          <w:rFonts w:ascii="Times New Roman" w:hAnsi="Times New Roman" w:cs="Times New Roman"/>
          <w:kern w:val="0"/>
          <w:sz w:val="24"/>
          <w:szCs w:val="24"/>
        </w:rPr>
      </w:pPr>
      <w:r w:rsidRPr="00500C91">
        <w:rPr>
          <w:rFonts w:ascii="Times New Roman" w:hAnsi="Times New Roman" w:cs="Times New Roman"/>
          <w:kern w:val="0"/>
          <w:sz w:val="24"/>
          <w:szCs w:val="24"/>
        </w:rPr>
        <w:t>Siegler JE, Albright KC, George AJ, et al. Time to Neurological Deterioration in Ischemic Stroke. </w:t>
      </w:r>
      <w:r w:rsidRPr="00500C91">
        <w:rPr>
          <w:rFonts w:ascii="Times New Roman" w:hAnsi="Times New Roman" w:cs="Times New Roman"/>
          <w:i/>
          <w:iCs/>
          <w:kern w:val="0"/>
          <w:sz w:val="24"/>
          <w:szCs w:val="24"/>
        </w:rPr>
        <w:t>Med Student Res J</w:t>
      </w:r>
      <w:r w:rsidRPr="00500C91">
        <w:rPr>
          <w:rFonts w:ascii="Times New Roman" w:hAnsi="Times New Roman" w:cs="Times New Roman"/>
          <w:kern w:val="0"/>
          <w:sz w:val="24"/>
          <w:szCs w:val="24"/>
        </w:rPr>
        <w:t xml:space="preserve">. 2017;4:18-24. </w:t>
      </w:r>
      <w:proofErr w:type="spellStart"/>
      <w:r w:rsidRPr="00500C91">
        <w:rPr>
          <w:rFonts w:ascii="Times New Roman" w:hAnsi="Times New Roman" w:cs="Times New Roman"/>
          <w:kern w:val="0"/>
          <w:sz w:val="24"/>
          <w:szCs w:val="24"/>
        </w:rPr>
        <w:t>doi:10.15404</w:t>
      </w:r>
      <w:proofErr w:type="spellEnd"/>
      <w:r w:rsidRPr="00500C91">
        <w:rPr>
          <w:rFonts w:ascii="Times New Roman" w:hAnsi="Times New Roman" w:cs="Times New Roman"/>
          <w:kern w:val="0"/>
          <w:sz w:val="24"/>
          <w:szCs w:val="24"/>
        </w:rPr>
        <w:t>/</w:t>
      </w:r>
      <w:proofErr w:type="spellStart"/>
      <w:r w:rsidRPr="00500C91">
        <w:rPr>
          <w:rFonts w:ascii="Times New Roman" w:hAnsi="Times New Roman" w:cs="Times New Roman"/>
          <w:kern w:val="0"/>
          <w:sz w:val="24"/>
          <w:szCs w:val="24"/>
        </w:rPr>
        <w:t>msrj</w:t>
      </w:r>
      <w:proofErr w:type="spellEnd"/>
      <w:r w:rsidRPr="00500C91">
        <w:rPr>
          <w:rFonts w:ascii="Times New Roman" w:hAnsi="Times New Roman" w:cs="Times New Roman"/>
          <w:kern w:val="0"/>
          <w:sz w:val="24"/>
          <w:szCs w:val="24"/>
        </w:rPr>
        <w:t>/03.2016.0005</w:t>
      </w:r>
    </w:p>
    <w:p w14:paraId="1147198A" w14:textId="43BB868D" w:rsidR="00A36011" w:rsidRDefault="00A36011" w:rsidP="00A04770">
      <w:pPr>
        <w:pStyle w:val="ListParagraph"/>
        <w:numPr>
          <w:ilvl w:val="0"/>
          <w:numId w:val="1"/>
        </w:numPr>
        <w:spacing w:line="240" w:lineRule="auto"/>
        <w:ind w:left="90"/>
        <w:rPr>
          <w:rFonts w:ascii="Times New Roman" w:hAnsi="Times New Roman" w:cs="Times New Roman"/>
          <w:kern w:val="0"/>
          <w:sz w:val="24"/>
          <w:szCs w:val="24"/>
        </w:rPr>
      </w:pPr>
      <w:r w:rsidRPr="00A36011">
        <w:rPr>
          <w:rFonts w:ascii="Times New Roman" w:hAnsi="Times New Roman" w:cs="Times New Roman"/>
          <w:kern w:val="0"/>
          <w:sz w:val="24"/>
          <w:szCs w:val="24"/>
        </w:rPr>
        <w:t>Clare CS. Role of the nurse in acute stroke care. </w:t>
      </w:r>
      <w:proofErr w:type="spellStart"/>
      <w:r w:rsidRPr="00A36011">
        <w:rPr>
          <w:rFonts w:ascii="Times New Roman" w:hAnsi="Times New Roman" w:cs="Times New Roman"/>
          <w:i/>
          <w:iCs/>
          <w:kern w:val="0"/>
          <w:sz w:val="24"/>
          <w:szCs w:val="24"/>
        </w:rPr>
        <w:t>Nurs</w:t>
      </w:r>
      <w:proofErr w:type="spellEnd"/>
      <w:r w:rsidRPr="00A36011">
        <w:rPr>
          <w:rFonts w:ascii="Times New Roman" w:hAnsi="Times New Roman" w:cs="Times New Roman"/>
          <w:i/>
          <w:iCs/>
          <w:kern w:val="0"/>
          <w:sz w:val="24"/>
          <w:szCs w:val="24"/>
        </w:rPr>
        <w:t xml:space="preserve"> Stand</w:t>
      </w:r>
      <w:r w:rsidRPr="00A36011">
        <w:rPr>
          <w:rFonts w:ascii="Times New Roman" w:hAnsi="Times New Roman" w:cs="Times New Roman"/>
          <w:kern w:val="0"/>
          <w:sz w:val="24"/>
          <w:szCs w:val="24"/>
        </w:rPr>
        <w:t xml:space="preserve">. 2020;35(4):68-75. </w:t>
      </w:r>
      <w:proofErr w:type="spellStart"/>
      <w:r w:rsidRPr="00A36011">
        <w:rPr>
          <w:rFonts w:ascii="Times New Roman" w:hAnsi="Times New Roman" w:cs="Times New Roman"/>
          <w:kern w:val="0"/>
          <w:sz w:val="24"/>
          <w:szCs w:val="24"/>
        </w:rPr>
        <w:t>doi:10.7748</w:t>
      </w:r>
      <w:proofErr w:type="spellEnd"/>
      <w:r w:rsidRPr="00A36011">
        <w:rPr>
          <w:rFonts w:ascii="Times New Roman" w:hAnsi="Times New Roman" w:cs="Times New Roman"/>
          <w:kern w:val="0"/>
          <w:sz w:val="24"/>
          <w:szCs w:val="24"/>
        </w:rPr>
        <w:t>/</w:t>
      </w:r>
      <w:proofErr w:type="spellStart"/>
      <w:r w:rsidRPr="00A36011">
        <w:rPr>
          <w:rFonts w:ascii="Times New Roman" w:hAnsi="Times New Roman" w:cs="Times New Roman"/>
          <w:kern w:val="0"/>
          <w:sz w:val="24"/>
          <w:szCs w:val="24"/>
        </w:rPr>
        <w:t>ns.2020.e11482</w:t>
      </w:r>
      <w:proofErr w:type="spellEnd"/>
    </w:p>
    <w:p w14:paraId="1251AA54" w14:textId="514E77A2" w:rsidR="00A36011" w:rsidRDefault="00A36011" w:rsidP="00A04770">
      <w:pPr>
        <w:pStyle w:val="ListParagraph"/>
        <w:numPr>
          <w:ilvl w:val="0"/>
          <w:numId w:val="1"/>
        </w:numPr>
        <w:spacing w:line="240" w:lineRule="auto"/>
        <w:ind w:left="90"/>
        <w:rPr>
          <w:rFonts w:ascii="Times New Roman" w:hAnsi="Times New Roman" w:cs="Times New Roman"/>
          <w:kern w:val="0"/>
          <w:sz w:val="24"/>
          <w:szCs w:val="24"/>
        </w:rPr>
      </w:pPr>
      <w:r w:rsidRPr="00A36011">
        <w:rPr>
          <w:rFonts w:ascii="Times New Roman" w:hAnsi="Times New Roman" w:cs="Times New Roman"/>
          <w:kern w:val="0"/>
          <w:sz w:val="24"/>
          <w:szCs w:val="24"/>
        </w:rPr>
        <w:t>Groves PS, Manges KA, Scott-</w:t>
      </w:r>
      <w:proofErr w:type="spellStart"/>
      <w:r w:rsidRPr="00A36011">
        <w:rPr>
          <w:rFonts w:ascii="Times New Roman" w:hAnsi="Times New Roman" w:cs="Times New Roman"/>
          <w:kern w:val="0"/>
          <w:sz w:val="24"/>
          <w:szCs w:val="24"/>
        </w:rPr>
        <w:t>Cawiezell</w:t>
      </w:r>
      <w:proofErr w:type="spellEnd"/>
      <w:r w:rsidRPr="00A36011">
        <w:rPr>
          <w:rFonts w:ascii="Times New Roman" w:hAnsi="Times New Roman" w:cs="Times New Roman"/>
          <w:kern w:val="0"/>
          <w:sz w:val="24"/>
          <w:szCs w:val="24"/>
        </w:rPr>
        <w:t xml:space="preserve"> J. Handing Off Safety at the Bedside. </w:t>
      </w:r>
      <w:r w:rsidRPr="00A36011">
        <w:rPr>
          <w:rFonts w:ascii="Times New Roman" w:hAnsi="Times New Roman" w:cs="Times New Roman"/>
          <w:i/>
          <w:iCs/>
          <w:kern w:val="0"/>
          <w:sz w:val="24"/>
          <w:szCs w:val="24"/>
        </w:rPr>
        <w:t xml:space="preserve">Clin </w:t>
      </w:r>
      <w:proofErr w:type="spellStart"/>
      <w:r w:rsidRPr="00A36011">
        <w:rPr>
          <w:rFonts w:ascii="Times New Roman" w:hAnsi="Times New Roman" w:cs="Times New Roman"/>
          <w:i/>
          <w:iCs/>
          <w:kern w:val="0"/>
          <w:sz w:val="24"/>
          <w:szCs w:val="24"/>
        </w:rPr>
        <w:t>Nurs</w:t>
      </w:r>
      <w:proofErr w:type="spellEnd"/>
      <w:r w:rsidRPr="00A36011">
        <w:rPr>
          <w:rFonts w:ascii="Times New Roman" w:hAnsi="Times New Roman" w:cs="Times New Roman"/>
          <w:i/>
          <w:iCs/>
          <w:kern w:val="0"/>
          <w:sz w:val="24"/>
          <w:szCs w:val="24"/>
        </w:rPr>
        <w:t xml:space="preserve"> Res</w:t>
      </w:r>
      <w:r w:rsidRPr="00A36011">
        <w:rPr>
          <w:rFonts w:ascii="Times New Roman" w:hAnsi="Times New Roman" w:cs="Times New Roman"/>
          <w:kern w:val="0"/>
          <w:sz w:val="24"/>
          <w:szCs w:val="24"/>
        </w:rPr>
        <w:t xml:space="preserve">. 2016;25(5):473-493. </w:t>
      </w:r>
      <w:proofErr w:type="spellStart"/>
      <w:r w:rsidRPr="00A36011">
        <w:rPr>
          <w:rFonts w:ascii="Times New Roman" w:hAnsi="Times New Roman" w:cs="Times New Roman"/>
          <w:kern w:val="0"/>
          <w:sz w:val="24"/>
          <w:szCs w:val="24"/>
        </w:rPr>
        <w:t>doi:10.1177</w:t>
      </w:r>
      <w:proofErr w:type="spellEnd"/>
      <w:r w:rsidRPr="00A36011">
        <w:rPr>
          <w:rFonts w:ascii="Times New Roman" w:hAnsi="Times New Roman" w:cs="Times New Roman"/>
          <w:kern w:val="0"/>
          <w:sz w:val="24"/>
          <w:szCs w:val="24"/>
        </w:rPr>
        <w:t>/1054773816630535</w:t>
      </w:r>
    </w:p>
    <w:p w14:paraId="342A2381" w14:textId="1D47082A" w:rsidR="00A36011" w:rsidRDefault="00A36011" w:rsidP="00A04770">
      <w:pPr>
        <w:pStyle w:val="ListParagraph"/>
        <w:numPr>
          <w:ilvl w:val="0"/>
          <w:numId w:val="1"/>
        </w:numPr>
        <w:spacing w:line="240" w:lineRule="auto"/>
        <w:ind w:left="90"/>
        <w:rPr>
          <w:rFonts w:ascii="Times New Roman" w:hAnsi="Times New Roman" w:cs="Times New Roman"/>
          <w:kern w:val="0"/>
          <w:sz w:val="24"/>
          <w:szCs w:val="24"/>
        </w:rPr>
      </w:pPr>
      <w:r w:rsidRPr="00A36011">
        <w:rPr>
          <w:rFonts w:ascii="Times New Roman" w:hAnsi="Times New Roman" w:cs="Times New Roman"/>
          <w:kern w:val="0"/>
          <w:sz w:val="24"/>
          <w:szCs w:val="24"/>
        </w:rPr>
        <w:t>Scott AM, Li J, Oyewole-</w:t>
      </w:r>
      <w:proofErr w:type="spellStart"/>
      <w:r w:rsidRPr="00A36011">
        <w:rPr>
          <w:rFonts w:ascii="Times New Roman" w:hAnsi="Times New Roman" w:cs="Times New Roman"/>
          <w:kern w:val="0"/>
          <w:sz w:val="24"/>
          <w:szCs w:val="24"/>
        </w:rPr>
        <w:t>Eletu</w:t>
      </w:r>
      <w:proofErr w:type="spellEnd"/>
      <w:r w:rsidRPr="00A36011">
        <w:rPr>
          <w:rFonts w:ascii="Times New Roman" w:hAnsi="Times New Roman" w:cs="Times New Roman"/>
          <w:kern w:val="0"/>
          <w:sz w:val="24"/>
          <w:szCs w:val="24"/>
        </w:rPr>
        <w:t xml:space="preserve"> S, et al. Understanding Facilitators and Barriers to Care Transitions: Insights from Project ACHIEVE Site Visits. </w:t>
      </w:r>
      <w:proofErr w:type="spellStart"/>
      <w:r w:rsidRPr="00A36011">
        <w:rPr>
          <w:rFonts w:ascii="Times New Roman" w:hAnsi="Times New Roman" w:cs="Times New Roman"/>
          <w:i/>
          <w:iCs/>
          <w:kern w:val="0"/>
          <w:sz w:val="24"/>
          <w:szCs w:val="24"/>
        </w:rPr>
        <w:t>Jt</w:t>
      </w:r>
      <w:proofErr w:type="spellEnd"/>
      <w:r w:rsidRPr="00A36011">
        <w:rPr>
          <w:rFonts w:ascii="Times New Roman" w:hAnsi="Times New Roman" w:cs="Times New Roman"/>
          <w:i/>
          <w:iCs/>
          <w:kern w:val="0"/>
          <w:sz w:val="24"/>
          <w:szCs w:val="24"/>
        </w:rPr>
        <w:t xml:space="preserve"> Comm J Qual Patient </w:t>
      </w:r>
      <w:proofErr w:type="spellStart"/>
      <w:r w:rsidRPr="00A36011">
        <w:rPr>
          <w:rFonts w:ascii="Times New Roman" w:hAnsi="Times New Roman" w:cs="Times New Roman"/>
          <w:i/>
          <w:iCs/>
          <w:kern w:val="0"/>
          <w:sz w:val="24"/>
          <w:szCs w:val="24"/>
        </w:rPr>
        <w:t>Saf</w:t>
      </w:r>
      <w:proofErr w:type="spellEnd"/>
      <w:r w:rsidRPr="00A36011">
        <w:rPr>
          <w:rFonts w:ascii="Times New Roman" w:hAnsi="Times New Roman" w:cs="Times New Roman"/>
          <w:kern w:val="0"/>
          <w:sz w:val="24"/>
          <w:szCs w:val="24"/>
        </w:rPr>
        <w:t xml:space="preserve">. 2017;43(9):433-447. </w:t>
      </w:r>
      <w:proofErr w:type="spellStart"/>
      <w:r w:rsidRPr="00A36011">
        <w:rPr>
          <w:rFonts w:ascii="Times New Roman" w:hAnsi="Times New Roman" w:cs="Times New Roman"/>
          <w:kern w:val="0"/>
          <w:sz w:val="24"/>
          <w:szCs w:val="24"/>
        </w:rPr>
        <w:t>doi:10.1016</w:t>
      </w:r>
      <w:proofErr w:type="spellEnd"/>
      <w:r w:rsidRPr="00A36011">
        <w:rPr>
          <w:rFonts w:ascii="Times New Roman" w:hAnsi="Times New Roman" w:cs="Times New Roman"/>
          <w:kern w:val="0"/>
          <w:sz w:val="24"/>
          <w:szCs w:val="24"/>
        </w:rPr>
        <w:t>/</w:t>
      </w:r>
      <w:proofErr w:type="spellStart"/>
      <w:r w:rsidRPr="00A36011">
        <w:rPr>
          <w:rFonts w:ascii="Times New Roman" w:hAnsi="Times New Roman" w:cs="Times New Roman"/>
          <w:kern w:val="0"/>
          <w:sz w:val="24"/>
          <w:szCs w:val="24"/>
        </w:rPr>
        <w:t>j.jcjq.2017.02.012</w:t>
      </w:r>
      <w:proofErr w:type="spellEnd"/>
    </w:p>
    <w:p w14:paraId="4C23865E" w14:textId="1940C2DF" w:rsidR="00A36011" w:rsidRDefault="00A36011" w:rsidP="00A04770">
      <w:pPr>
        <w:pStyle w:val="ListParagraph"/>
        <w:numPr>
          <w:ilvl w:val="0"/>
          <w:numId w:val="1"/>
        </w:numPr>
        <w:spacing w:line="240" w:lineRule="auto"/>
        <w:ind w:left="90"/>
        <w:rPr>
          <w:rFonts w:ascii="Times New Roman" w:hAnsi="Times New Roman" w:cs="Times New Roman"/>
          <w:kern w:val="0"/>
          <w:sz w:val="24"/>
          <w:szCs w:val="24"/>
        </w:rPr>
      </w:pPr>
      <w:r w:rsidRPr="00A36011">
        <w:rPr>
          <w:rFonts w:ascii="Times New Roman" w:hAnsi="Times New Roman" w:cs="Times New Roman"/>
          <w:kern w:val="0"/>
          <w:sz w:val="24"/>
          <w:szCs w:val="24"/>
        </w:rPr>
        <w:t>Bressan V, Mio M, Palese A. Nursing handovers and patient safety: Findings from an umbrella review. </w:t>
      </w:r>
      <w:r w:rsidRPr="00A36011">
        <w:rPr>
          <w:rFonts w:ascii="Times New Roman" w:hAnsi="Times New Roman" w:cs="Times New Roman"/>
          <w:i/>
          <w:iCs/>
          <w:kern w:val="0"/>
          <w:sz w:val="24"/>
          <w:szCs w:val="24"/>
        </w:rPr>
        <w:t xml:space="preserve">J Adv </w:t>
      </w:r>
      <w:proofErr w:type="spellStart"/>
      <w:r w:rsidRPr="00A36011">
        <w:rPr>
          <w:rFonts w:ascii="Times New Roman" w:hAnsi="Times New Roman" w:cs="Times New Roman"/>
          <w:i/>
          <w:iCs/>
          <w:kern w:val="0"/>
          <w:sz w:val="24"/>
          <w:szCs w:val="24"/>
        </w:rPr>
        <w:t>Nurs</w:t>
      </w:r>
      <w:proofErr w:type="spellEnd"/>
      <w:r w:rsidRPr="00A36011">
        <w:rPr>
          <w:rFonts w:ascii="Times New Roman" w:hAnsi="Times New Roman" w:cs="Times New Roman"/>
          <w:kern w:val="0"/>
          <w:sz w:val="24"/>
          <w:szCs w:val="24"/>
        </w:rPr>
        <w:t xml:space="preserve">. 2020;76(4):927-938. </w:t>
      </w:r>
      <w:proofErr w:type="spellStart"/>
      <w:r w:rsidRPr="00A36011">
        <w:rPr>
          <w:rFonts w:ascii="Times New Roman" w:hAnsi="Times New Roman" w:cs="Times New Roman"/>
          <w:kern w:val="0"/>
          <w:sz w:val="24"/>
          <w:szCs w:val="24"/>
        </w:rPr>
        <w:t>doi:10.1111</w:t>
      </w:r>
      <w:proofErr w:type="spellEnd"/>
      <w:r w:rsidRPr="00A36011">
        <w:rPr>
          <w:rFonts w:ascii="Times New Roman" w:hAnsi="Times New Roman" w:cs="Times New Roman"/>
          <w:kern w:val="0"/>
          <w:sz w:val="24"/>
          <w:szCs w:val="24"/>
        </w:rPr>
        <w:t>/</w:t>
      </w:r>
      <w:proofErr w:type="spellStart"/>
      <w:r w:rsidRPr="00A36011">
        <w:rPr>
          <w:rFonts w:ascii="Times New Roman" w:hAnsi="Times New Roman" w:cs="Times New Roman"/>
          <w:kern w:val="0"/>
          <w:sz w:val="24"/>
          <w:szCs w:val="24"/>
        </w:rPr>
        <w:t>jan.14288</w:t>
      </w:r>
      <w:proofErr w:type="spellEnd"/>
    </w:p>
    <w:p w14:paraId="6C752774" w14:textId="01D80166" w:rsidR="00A36011" w:rsidRDefault="00A36011" w:rsidP="00A04770">
      <w:pPr>
        <w:pStyle w:val="ListParagraph"/>
        <w:numPr>
          <w:ilvl w:val="0"/>
          <w:numId w:val="1"/>
        </w:numPr>
        <w:spacing w:line="240" w:lineRule="auto"/>
        <w:ind w:left="90"/>
        <w:rPr>
          <w:rFonts w:ascii="Times New Roman" w:hAnsi="Times New Roman" w:cs="Times New Roman"/>
          <w:kern w:val="0"/>
          <w:sz w:val="24"/>
          <w:szCs w:val="24"/>
        </w:rPr>
      </w:pPr>
      <w:r w:rsidRPr="00A36011">
        <w:rPr>
          <w:rFonts w:ascii="Times New Roman" w:hAnsi="Times New Roman" w:cs="Times New Roman"/>
          <w:kern w:val="0"/>
          <w:sz w:val="24"/>
          <w:szCs w:val="24"/>
        </w:rPr>
        <w:t>Elgin KW, Poston RD. Optimizing Registered Nurse Bedside Shift Report: Innovative Application of Simulation Methods. </w:t>
      </w:r>
      <w:r w:rsidRPr="00A36011">
        <w:rPr>
          <w:rFonts w:ascii="Times New Roman" w:hAnsi="Times New Roman" w:cs="Times New Roman"/>
          <w:i/>
          <w:iCs/>
          <w:kern w:val="0"/>
          <w:sz w:val="24"/>
          <w:szCs w:val="24"/>
        </w:rPr>
        <w:t>J Nurses Prof Dev</w:t>
      </w:r>
      <w:r w:rsidRPr="00A36011">
        <w:rPr>
          <w:rFonts w:ascii="Times New Roman" w:hAnsi="Times New Roman" w:cs="Times New Roman"/>
          <w:kern w:val="0"/>
          <w:sz w:val="24"/>
          <w:szCs w:val="24"/>
        </w:rPr>
        <w:t xml:space="preserve">. 2019;35(2):E6-E14. </w:t>
      </w:r>
      <w:proofErr w:type="spellStart"/>
      <w:r w:rsidRPr="00A36011">
        <w:rPr>
          <w:rFonts w:ascii="Times New Roman" w:hAnsi="Times New Roman" w:cs="Times New Roman"/>
          <w:kern w:val="0"/>
          <w:sz w:val="24"/>
          <w:szCs w:val="24"/>
        </w:rPr>
        <w:t>doi:10.1097</w:t>
      </w:r>
      <w:proofErr w:type="spellEnd"/>
      <w:r w:rsidRPr="00A36011">
        <w:rPr>
          <w:rFonts w:ascii="Times New Roman" w:hAnsi="Times New Roman" w:cs="Times New Roman"/>
          <w:kern w:val="0"/>
          <w:sz w:val="24"/>
          <w:szCs w:val="24"/>
        </w:rPr>
        <w:t>/NND.0000000000000526</w:t>
      </w:r>
    </w:p>
    <w:p w14:paraId="49E697A8" w14:textId="56E79675" w:rsidR="00FD359D" w:rsidRDefault="00FD359D" w:rsidP="00A04770">
      <w:pPr>
        <w:pStyle w:val="ListParagraph"/>
        <w:numPr>
          <w:ilvl w:val="0"/>
          <w:numId w:val="1"/>
        </w:numPr>
        <w:spacing w:line="240" w:lineRule="auto"/>
        <w:ind w:left="90"/>
        <w:rPr>
          <w:rFonts w:ascii="Times New Roman" w:hAnsi="Times New Roman" w:cs="Times New Roman"/>
          <w:kern w:val="0"/>
          <w:sz w:val="24"/>
          <w:szCs w:val="24"/>
        </w:rPr>
      </w:pPr>
      <w:r w:rsidRPr="00FD359D">
        <w:rPr>
          <w:rFonts w:ascii="Times New Roman" w:hAnsi="Times New Roman" w:cs="Times New Roman"/>
          <w:kern w:val="0"/>
          <w:sz w:val="24"/>
          <w:szCs w:val="24"/>
        </w:rPr>
        <w:t xml:space="preserve">The Joint Commission | for immediate release - PWR new media. The Joint Commission. September 12, 2017. https://jointcommission.new-media-release.com/2017_hand_off_communication/. </w:t>
      </w:r>
    </w:p>
    <w:p w14:paraId="1A8C9BC0" w14:textId="48B7BFAA" w:rsidR="00FD359D" w:rsidRDefault="00FD359D" w:rsidP="00A04770">
      <w:pPr>
        <w:pStyle w:val="ListParagraph"/>
        <w:numPr>
          <w:ilvl w:val="0"/>
          <w:numId w:val="1"/>
        </w:numPr>
        <w:spacing w:line="240" w:lineRule="auto"/>
        <w:ind w:left="90"/>
        <w:rPr>
          <w:rFonts w:ascii="Times New Roman" w:hAnsi="Times New Roman" w:cs="Times New Roman"/>
          <w:kern w:val="0"/>
          <w:sz w:val="24"/>
          <w:szCs w:val="24"/>
        </w:rPr>
      </w:pPr>
      <w:r w:rsidRPr="00FD359D">
        <w:rPr>
          <w:rFonts w:ascii="Times New Roman" w:hAnsi="Times New Roman" w:cs="Times New Roman"/>
          <w:kern w:val="0"/>
          <w:sz w:val="24"/>
          <w:szCs w:val="24"/>
        </w:rPr>
        <w:t xml:space="preserve">Powers WJ, </w:t>
      </w:r>
      <w:proofErr w:type="spellStart"/>
      <w:r w:rsidRPr="00FD359D">
        <w:rPr>
          <w:rFonts w:ascii="Times New Roman" w:hAnsi="Times New Roman" w:cs="Times New Roman"/>
          <w:kern w:val="0"/>
          <w:sz w:val="24"/>
          <w:szCs w:val="24"/>
        </w:rPr>
        <w:t>Rabinstein</w:t>
      </w:r>
      <w:proofErr w:type="spellEnd"/>
      <w:r w:rsidRPr="00FD359D">
        <w:rPr>
          <w:rFonts w:ascii="Times New Roman" w:hAnsi="Times New Roman" w:cs="Times New Roman"/>
          <w:kern w:val="0"/>
          <w:sz w:val="24"/>
          <w:szCs w:val="24"/>
        </w:rPr>
        <w:t xml:space="preserve"> AA, Ackerson T, et al. Guidelines for the Early Management of Patients With Acute Ischemic Stroke: 2019 Update to the 2018 Guidelines for the Early Management of Acute Ischemic Stroke: A Guideline for Healthcare Professionals From the American Heart Association/American Stroke Association [published correction appears in Stroke. 2019 </w:t>
      </w:r>
      <w:proofErr w:type="spellStart"/>
      <w:r w:rsidRPr="00FD359D">
        <w:rPr>
          <w:rFonts w:ascii="Times New Roman" w:hAnsi="Times New Roman" w:cs="Times New Roman"/>
          <w:kern w:val="0"/>
          <w:sz w:val="24"/>
          <w:szCs w:val="24"/>
        </w:rPr>
        <w:t>Dec;50</w:t>
      </w:r>
      <w:proofErr w:type="spellEnd"/>
      <w:r w:rsidRPr="00FD359D">
        <w:rPr>
          <w:rFonts w:ascii="Times New Roman" w:hAnsi="Times New Roman" w:cs="Times New Roman"/>
          <w:kern w:val="0"/>
          <w:sz w:val="24"/>
          <w:szCs w:val="24"/>
        </w:rPr>
        <w:t>(12):</w:t>
      </w:r>
      <w:proofErr w:type="spellStart"/>
      <w:r w:rsidRPr="00FD359D">
        <w:rPr>
          <w:rFonts w:ascii="Times New Roman" w:hAnsi="Times New Roman" w:cs="Times New Roman"/>
          <w:kern w:val="0"/>
          <w:sz w:val="24"/>
          <w:szCs w:val="24"/>
        </w:rPr>
        <w:t>e440-e441</w:t>
      </w:r>
      <w:proofErr w:type="spellEnd"/>
      <w:r w:rsidRPr="00FD359D">
        <w:rPr>
          <w:rFonts w:ascii="Times New Roman" w:hAnsi="Times New Roman" w:cs="Times New Roman"/>
          <w:kern w:val="0"/>
          <w:sz w:val="24"/>
          <w:szCs w:val="24"/>
        </w:rPr>
        <w:t>]. </w:t>
      </w:r>
      <w:r w:rsidRPr="00FD359D">
        <w:rPr>
          <w:rFonts w:ascii="Times New Roman" w:hAnsi="Times New Roman" w:cs="Times New Roman"/>
          <w:i/>
          <w:iCs/>
          <w:kern w:val="0"/>
          <w:sz w:val="24"/>
          <w:szCs w:val="24"/>
        </w:rPr>
        <w:t>Stroke</w:t>
      </w:r>
      <w:r w:rsidRPr="00FD359D">
        <w:rPr>
          <w:rFonts w:ascii="Times New Roman" w:hAnsi="Times New Roman" w:cs="Times New Roman"/>
          <w:kern w:val="0"/>
          <w:sz w:val="24"/>
          <w:szCs w:val="24"/>
        </w:rPr>
        <w:t>. 2019;50(12):</w:t>
      </w:r>
      <w:proofErr w:type="spellStart"/>
      <w:r w:rsidRPr="00FD359D">
        <w:rPr>
          <w:rFonts w:ascii="Times New Roman" w:hAnsi="Times New Roman" w:cs="Times New Roman"/>
          <w:kern w:val="0"/>
          <w:sz w:val="24"/>
          <w:szCs w:val="24"/>
        </w:rPr>
        <w:t>e344-e418</w:t>
      </w:r>
      <w:proofErr w:type="spellEnd"/>
      <w:r w:rsidRPr="00FD359D">
        <w:rPr>
          <w:rFonts w:ascii="Times New Roman" w:hAnsi="Times New Roman" w:cs="Times New Roman"/>
          <w:kern w:val="0"/>
          <w:sz w:val="24"/>
          <w:szCs w:val="24"/>
        </w:rPr>
        <w:t xml:space="preserve">. </w:t>
      </w:r>
      <w:proofErr w:type="spellStart"/>
      <w:r w:rsidRPr="00FD359D">
        <w:rPr>
          <w:rFonts w:ascii="Times New Roman" w:hAnsi="Times New Roman" w:cs="Times New Roman"/>
          <w:kern w:val="0"/>
          <w:sz w:val="24"/>
          <w:szCs w:val="24"/>
        </w:rPr>
        <w:t>doi:10.1161</w:t>
      </w:r>
      <w:proofErr w:type="spellEnd"/>
      <w:r w:rsidRPr="00FD359D">
        <w:rPr>
          <w:rFonts w:ascii="Times New Roman" w:hAnsi="Times New Roman" w:cs="Times New Roman"/>
          <w:kern w:val="0"/>
          <w:sz w:val="24"/>
          <w:szCs w:val="24"/>
        </w:rPr>
        <w:t>/STR.0000000000000211</w:t>
      </w:r>
    </w:p>
    <w:p w14:paraId="4C9854AD" w14:textId="683C5E10" w:rsidR="00365E6E" w:rsidRDefault="00365E6E" w:rsidP="00A04770">
      <w:pPr>
        <w:pStyle w:val="ListParagraph"/>
        <w:numPr>
          <w:ilvl w:val="0"/>
          <w:numId w:val="1"/>
        </w:numPr>
        <w:spacing w:line="240" w:lineRule="auto"/>
        <w:ind w:left="90"/>
        <w:rPr>
          <w:rFonts w:ascii="Times New Roman" w:hAnsi="Times New Roman" w:cs="Times New Roman"/>
          <w:kern w:val="0"/>
          <w:sz w:val="24"/>
          <w:szCs w:val="24"/>
        </w:rPr>
      </w:pPr>
      <w:r w:rsidRPr="00365E6E">
        <w:rPr>
          <w:rFonts w:ascii="Times New Roman" w:hAnsi="Times New Roman" w:cs="Times New Roman"/>
          <w:kern w:val="0"/>
          <w:sz w:val="24"/>
          <w:szCs w:val="24"/>
        </w:rPr>
        <w:t>Saber H, Saver JL. Distributional Validity and Prognostic Power of the National Institutes of Health Stroke Scale in US Administrative Claims Data. </w:t>
      </w:r>
      <w:r w:rsidRPr="00365E6E">
        <w:rPr>
          <w:rFonts w:ascii="Times New Roman" w:hAnsi="Times New Roman" w:cs="Times New Roman"/>
          <w:i/>
          <w:iCs/>
          <w:kern w:val="0"/>
          <w:sz w:val="24"/>
          <w:szCs w:val="24"/>
        </w:rPr>
        <w:t>JAMA Neurol</w:t>
      </w:r>
      <w:r w:rsidRPr="00365E6E">
        <w:rPr>
          <w:rFonts w:ascii="Times New Roman" w:hAnsi="Times New Roman" w:cs="Times New Roman"/>
          <w:kern w:val="0"/>
          <w:sz w:val="24"/>
          <w:szCs w:val="24"/>
        </w:rPr>
        <w:t xml:space="preserve">. 2020;77(5):606-612. </w:t>
      </w:r>
      <w:proofErr w:type="spellStart"/>
      <w:r w:rsidRPr="00365E6E">
        <w:rPr>
          <w:rFonts w:ascii="Times New Roman" w:hAnsi="Times New Roman" w:cs="Times New Roman"/>
          <w:kern w:val="0"/>
          <w:sz w:val="24"/>
          <w:szCs w:val="24"/>
        </w:rPr>
        <w:t>doi:10.1001</w:t>
      </w:r>
      <w:proofErr w:type="spellEnd"/>
      <w:r w:rsidRPr="00365E6E">
        <w:rPr>
          <w:rFonts w:ascii="Times New Roman" w:hAnsi="Times New Roman" w:cs="Times New Roman"/>
          <w:kern w:val="0"/>
          <w:sz w:val="24"/>
          <w:szCs w:val="24"/>
        </w:rPr>
        <w:t>/</w:t>
      </w:r>
      <w:proofErr w:type="spellStart"/>
      <w:r w:rsidRPr="00365E6E">
        <w:rPr>
          <w:rFonts w:ascii="Times New Roman" w:hAnsi="Times New Roman" w:cs="Times New Roman"/>
          <w:kern w:val="0"/>
          <w:sz w:val="24"/>
          <w:szCs w:val="24"/>
        </w:rPr>
        <w:t>jamaneurol.2019.5061</w:t>
      </w:r>
      <w:proofErr w:type="spellEnd"/>
    </w:p>
    <w:p w14:paraId="7E9B73B8" w14:textId="092DECEB" w:rsidR="00365E6E" w:rsidRDefault="00365E6E" w:rsidP="00A04770">
      <w:pPr>
        <w:pStyle w:val="ListParagraph"/>
        <w:numPr>
          <w:ilvl w:val="0"/>
          <w:numId w:val="1"/>
        </w:numPr>
        <w:spacing w:line="240" w:lineRule="auto"/>
        <w:ind w:left="90"/>
        <w:rPr>
          <w:rFonts w:ascii="Times New Roman" w:hAnsi="Times New Roman" w:cs="Times New Roman"/>
          <w:kern w:val="0"/>
          <w:sz w:val="24"/>
          <w:szCs w:val="24"/>
        </w:rPr>
      </w:pPr>
      <w:r w:rsidRPr="00365E6E">
        <w:rPr>
          <w:rFonts w:ascii="Times New Roman" w:hAnsi="Times New Roman" w:cs="Times New Roman"/>
          <w:kern w:val="0"/>
          <w:sz w:val="24"/>
          <w:szCs w:val="24"/>
        </w:rPr>
        <w:t xml:space="preserve">Farooque U, </w:t>
      </w:r>
      <w:proofErr w:type="spellStart"/>
      <w:r w:rsidRPr="00365E6E">
        <w:rPr>
          <w:rFonts w:ascii="Times New Roman" w:hAnsi="Times New Roman" w:cs="Times New Roman"/>
          <w:kern w:val="0"/>
          <w:sz w:val="24"/>
          <w:szCs w:val="24"/>
        </w:rPr>
        <w:t>Lohano</w:t>
      </w:r>
      <w:proofErr w:type="spellEnd"/>
      <w:r w:rsidRPr="00365E6E">
        <w:rPr>
          <w:rFonts w:ascii="Times New Roman" w:hAnsi="Times New Roman" w:cs="Times New Roman"/>
          <w:kern w:val="0"/>
          <w:sz w:val="24"/>
          <w:szCs w:val="24"/>
        </w:rPr>
        <w:t xml:space="preserve"> AK, Kumar A, et al. Validity of National Institutes of Health Stroke Scale for Severity of Stroke to Predict Mortality Among Patients Presenting With Symptoms of Stroke. </w:t>
      </w:r>
      <w:proofErr w:type="spellStart"/>
      <w:r w:rsidRPr="00365E6E">
        <w:rPr>
          <w:rFonts w:ascii="Times New Roman" w:hAnsi="Times New Roman" w:cs="Times New Roman"/>
          <w:i/>
          <w:iCs/>
          <w:kern w:val="0"/>
          <w:sz w:val="24"/>
          <w:szCs w:val="24"/>
        </w:rPr>
        <w:t>Cureus</w:t>
      </w:r>
      <w:proofErr w:type="spellEnd"/>
      <w:r w:rsidRPr="00365E6E">
        <w:rPr>
          <w:rFonts w:ascii="Times New Roman" w:hAnsi="Times New Roman" w:cs="Times New Roman"/>
          <w:kern w:val="0"/>
          <w:sz w:val="24"/>
          <w:szCs w:val="24"/>
        </w:rPr>
        <w:t>. 2020;12(9):</w:t>
      </w:r>
      <w:proofErr w:type="spellStart"/>
      <w:r w:rsidRPr="00365E6E">
        <w:rPr>
          <w:rFonts w:ascii="Times New Roman" w:hAnsi="Times New Roman" w:cs="Times New Roman"/>
          <w:kern w:val="0"/>
          <w:sz w:val="24"/>
          <w:szCs w:val="24"/>
        </w:rPr>
        <w:t>e10255</w:t>
      </w:r>
      <w:proofErr w:type="spellEnd"/>
      <w:r w:rsidRPr="00365E6E">
        <w:rPr>
          <w:rFonts w:ascii="Times New Roman" w:hAnsi="Times New Roman" w:cs="Times New Roman"/>
          <w:kern w:val="0"/>
          <w:sz w:val="24"/>
          <w:szCs w:val="24"/>
        </w:rPr>
        <w:t xml:space="preserve">. Published 2020 Sep 5. </w:t>
      </w:r>
      <w:proofErr w:type="spellStart"/>
      <w:r w:rsidRPr="00365E6E">
        <w:rPr>
          <w:rFonts w:ascii="Times New Roman" w:hAnsi="Times New Roman" w:cs="Times New Roman"/>
          <w:kern w:val="0"/>
          <w:sz w:val="24"/>
          <w:szCs w:val="24"/>
        </w:rPr>
        <w:t>doi:10.7759</w:t>
      </w:r>
      <w:proofErr w:type="spellEnd"/>
      <w:r w:rsidRPr="00365E6E">
        <w:rPr>
          <w:rFonts w:ascii="Times New Roman" w:hAnsi="Times New Roman" w:cs="Times New Roman"/>
          <w:kern w:val="0"/>
          <w:sz w:val="24"/>
          <w:szCs w:val="24"/>
        </w:rPr>
        <w:t>/</w:t>
      </w:r>
      <w:proofErr w:type="spellStart"/>
      <w:r w:rsidRPr="00365E6E">
        <w:rPr>
          <w:rFonts w:ascii="Times New Roman" w:hAnsi="Times New Roman" w:cs="Times New Roman"/>
          <w:kern w:val="0"/>
          <w:sz w:val="24"/>
          <w:szCs w:val="24"/>
        </w:rPr>
        <w:t>cureus.10255</w:t>
      </w:r>
      <w:proofErr w:type="spellEnd"/>
    </w:p>
    <w:p w14:paraId="5022E587" w14:textId="77777777" w:rsidR="00365E6E" w:rsidRPr="00365E6E" w:rsidRDefault="00A04770" w:rsidP="00FF2777">
      <w:pPr>
        <w:pStyle w:val="ListParagraph"/>
        <w:numPr>
          <w:ilvl w:val="0"/>
          <w:numId w:val="1"/>
        </w:numPr>
        <w:spacing w:line="240" w:lineRule="auto"/>
        <w:ind w:left="90"/>
      </w:pPr>
      <w:r w:rsidRPr="00A04770">
        <w:rPr>
          <w:rFonts w:ascii="Times New Roman" w:hAnsi="Times New Roman" w:cs="Times New Roman"/>
          <w:kern w:val="0"/>
          <w:sz w:val="24"/>
          <w:szCs w:val="24"/>
        </w:rPr>
        <w:t xml:space="preserve">Abbaszade A, </w:t>
      </w:r>
      <w:proofErr w:type="spellStart"/>
      <w:r w:rsidRPr="00A04770">
        <w:rPr>
          <w:rFonts w:ascii="Times New Roman" w:hAnsi="Times New Roman" w:cs="Times New Roman"/>
          <w:kern w:val="0"/>
          <w:sz w:val="24"/>
          <w:szCs w:val="24"/>
        </w:rPr>
        <w:t>Assarroudi</w:t>
      </w:r>
      <w:proofErr w:type="spellEnd"/>
      <w:r w:rsidRPr="00A04770">
        <w:rPr>
          <w:rFonts w:ascii="Times New Roman" w:hAnsi="Times New Roman" w:cs="Times New Roman"/>
          <w:kern w:val="0"/>
          <w:sz w:val="24"/>
          <w:szCs w:val="24"/>
        </w:rPr>
        <w:t xml:space="preserve"> A, Armat MR, et al. Evaluation of the Impact of Handoff Based on the SBAR Technique on Quality of Nursing Care. </w:t>
      </w:r>
      <w:r w:rsidRPr="00365E6E">
        <w:rPr>
          <w:rFonts w:ascii="Times New Roman" w:hAnsi="Times New Roman" w:cs="Times New Roman"/>
          <w:i/>
          <w:iCs/>
          <w:kern w:val="0"/>
          <w:sz w:val="24"/>
          <w:szCs w:val="24"/>
        </w:rPr>
        <w:t xml:space="preserve">J </w:t>
      </w:r>
      <w:proofErr w:type="spellStart"/>
      <w:r w:rsidRPr="00365E6E">
        <w:rPr>
          <w:rFonts w:ascii="Times New Roman" w:hAnsi="Times New Roman" w:cs="Times New Roman"/>
          <w:i/>
          <w:iCs/>
          <w:kern w:val="0"/>
          <w:sz w:val="24"/>
          <w:szCs w:val="24"/>
        </w:rPr>
        <w:t>Nurs</w:t>
      </w:r>
      <w:proofErr w:type="spellEnd"/>
      <w:r w:rsidRPr="00365E6E">
        <w:rPr>
          <w:rFonts w:ascii="Times New Roman" w:hAnsi="Times New Roman" w:cs="Times New Roman"/>
          <w:i/>
          <w:iCs/>
          <w:kern w:val="0"/>
          <w:sz w:val="24"/>
          <w:szCs w:val="24"/>
        </w:rPr>
        <w:t xml:space="preserve"> Care Qual</w:t>
      </w:r>
      <w:r w:rsidRPr="00A04770">
        <w:rPr>
          <w:rFonts w:ascii="Times New Roman" w:hAnsi="Times New Roman" w:cs="Times New Roman"/>
          <w:kern w:val="0"/>
          <w:sz w:val="24"/>
          <w:szCs w:val="24"/>
        </w:rPr>
        <w:t xml:space="preserve">. 2021;36(3):E38-E43. </w:t>
      </w:r>
      <w:proofErr w:type="spellStart"/>
      <w:r w:rsidRPr="00A04770">
        <w:rPr>
          <w:rFonts w:ascii="Times New Roman" w:hAnsi="Times New Roman" w:cs="Times New Roman"/>
          <w:kern w:val="0"/>
          <w:sz w:val="24"/>
          <w:szCs w:val="24"/>
        </w:rPr>
        <w:t>doi:10.1097</w:t>
      </w:r>
      <w:proofErr w:type="spellEnd"/>
      <w:r w:rsidRPr="00A04770">
        <w:rPr>
          <w:rFonts w:ascii="Times New Roman" w:hAnsi="Times New Roman" w:cs="Times New Roman"/>
          <w:kern w:val="0"/>
          <w:sz w:val="24"/>
          <w:szCs w:val="24"/>
        </w:rPr>
        <w:t>/NCQ.000000000000049</w:t>
      </w:r>
    </w:p>
    <w:p w14:paraId="6CFD346B" w14:textId="0B261C93" w:rsidR="00A04770" w:rsidRPr="00365E6E" w:rsidRDefault="00A04770" w:rsidP="00365E6E">
      <w:pPr>
        <w:pStyle w:val="ListParagraph"/>
        <w:numPr>
          <w:ilvl w:val="0"/>
          <w:numId w:val="1"/>
        </w:numPr>
        <w:spacing w:line="240" w:lineRule="auto"/>
        <w:ind w:left="90"/>
        <w:rPr>
          <w:rFonts w:ascii="Times New Roman" w:hAnsi="Times New Roman" w:cs="Times New Roman"/>
          <w:sz w:val="24"/>
          <w:szCs w:val="24"/>
        </w:rPr>
      </w:pPr>
      <w:r w:rsidRPr="00365E6E">
        <w:rPr>
          <w:rFonts w:ascii="Times New Roman" w:hAnsi="Times New Roman" w:cs="Times New Roman"/>
          <w:sz w:val="24"/>
          <w:szCs w:val="24"/>
        </w:rPr>
        <w:t>Bigani DK, Correia AM. On the Same Page: Nurse, Patient, and Family Perceptions of Change-of-shift Bedside Report. </w:t>
      </w:r>
      <w:r w:rsidRPr="00365E6E">
        <w:rPr>
          <w:rFonts w:ascii="Times New Roman" w:hAnsi="Times New Roman" w:cs="Times New Roman"/>
          <w:i/>
          <w:iCs/>
          <w:sz w:val="24"/>
          <w:szCs w:val="24"/>
        </w:rPr>
        <w:t xml:space="preserve">J </w:t>
      </w:r>
      <w:proofErr w:type="spellStart"/>
      <w:r w:rsidRPr="00365E6E">
        <w:rPr>
          <w:rFonts w:ascii="Times New Roman" w:hAnsi="Times New Roman" w:cs="Times New Roman"/>
          <w:i/>
          <w:iCs/>
          <w:sz w:val="24"/>
          <w:szCs w:val="24"/>
        </w:rPr>
        <w:t>Pediatr</w:t>
      </w:r>
      <w:proofErr w:type="spellEnd"/>
      <w:r w:rsidRPr="00365E6E">
        <w:rPr>
          <w:rFonts w:ascii="Times New Roman" w:hAnsi="Times New Roman" w:cs="Times New Roman"/>
          <w:i/>
          <w:iCs/>
          <w:sz w:val="24"/>
          <w:szCs w:val="24"/>
        </w:rPr>
        <w:t xml:space="preserve"> </w:t>
      </w:r>
      <w:proofErr w:type="spellStart"/>
      <w:r w:rsidRPr="00365E6E">
        <w:rPr>
          <w:rFonts w:ascii="Times New Roman" w:hAnsi="Times New Roman" w:cs="Times New Roman"/>
          <w:i/>
          <w:iCs/>
          <w:sz w:val="24"/>
          <w:szCs w:val="24"/>
        </w:rPr>
        <w:t>Nurs</w:t>
      </w:r>
      <w:proofErr w:type="spellEnd"/>
      <w:r w:rsidRPr="00365E6E">
        <w:rPr>
          <w:rFonts w:ascii="Times New Roman" w:hAnsi="Times New Roman" w:cs="Times New Roman"/>
          <w:sz w:val="24"/>
          <w:szCs w:val="24"/>
        </w:rPr>
        <w:t xml:space="preserve">. 2018;41:84-89. </w:t>
      </w:r>
      <w:proofErr w:type="spellStart"/>
      <w:r w:rsidRPr="00365E6E">
        <w:rPr>
          <w:rFonts w:ascii="Times New Roman" w:hAnsi="Times New Roman" w:cs="Times New Roman"/>
          <w:sz w:val="24"/>
          <w:szCs w:val="24"/>
        </w:rPr>
        <w:t>doi:10.1016</w:t>
      </w:r>
      <w:proofErr w:type="spellEnd"/>
      <w:r w:rsidRPr="00365E6E">
        <w:rPr>
          <w:rFonts w:ascii="Times New Roman" w:hAnsi="Times New Roman" w:cs="Times New Roman"/>
          <w:sz w:val="24"/>
          <w:szCs w:val="24"/>
        </w:rPr>
        <w:t>/</w:t>
      </w:r>
      <w:proofErr w:type="spellStart"/>
      <w:r w:rsidRPr="00365E6E">
        <w:rPr>
          <w:rFonts w:ascii="Times New Roman" w:hAnsi="Times New Roman" w:cs="Times New Roman"/>
          <w:sz w:val="24"/>
          <w:szCs w:val="24"/>
        </w:rPr>
        <w:t>j.pedn.2018.02.008</w:t>
      </w:r>
      <w:proofErr w:type="spellEnd"/>
    </w:p>
    <w:p w14:paraId="4E64123E" w14:textId="2AF5CB2B" w:rsidR="00A04770" w:rsidRDefault="00365E6E" w:rsidP="00365E6E">
      <w:pPr>
        <w:pStyle w:val="NormalWeb"/>
        <w:numPr>
          <w:ilvl w:val="0"/>
          <w:numId w:val="1"/>
        </w:numPr>
        <w:ind w:left="90"/>
      </w:pPr>
      <w:r w:rsidRPr="00365E6E">
        <w:t>Forde MF, Coffey A, Hegarty J. Bedside handover at the change of nursing shift: A mixed-methods study. </w:t>
      </w:r>
      <w:r w:rsidRPr="00365E6E">
        <w:rPr>
          <w:i/>
          <w:iCs/>
        </w:rPr>
        <w:t xml:space="preserve">J Clin </w:t>
      </w:r>
      <w:proofErr w:type="spellStart"/>
      <w:r w:rsidRPr="00365E6E">
        <w:rPr>
          <w:i/>
          <w:iCs/>
        </w:rPr>
        <w:t>Nurs</w:t>
      </w:r>
      <w:proofErr w:type="spellEnd"/>
      <w:r w:rsidRPr="00365E6E">
        <w:t xml:space="preserve">. 2020;29(19-20):3731-3742. </w:t>
      </w:r>
      <w:proofErr w:type="spellStart"/>
      <w:r w:rsidRPr="00365E6E">
        <w:t>doi:10.1111</w:t>
      </w:r>
      <w:proofErr w:type="spellEnd"/>
      <w:r w:rsidRPr="00365E6E">
        <w:t>/</w:t>
      </w:r>
      <w:proofErr w:type="spellStart"/>
      <w:r w:rsidRPr="00365E6E">
        <w:t>jocn.15403</w:t>
      </w:r>
      <w:proofErr w:type="spellEnd"/>
    </w:p>
    <w:p w14:paraId="4F190DAD" w14:textId="1AF70B1F" w:rsidR="00365E6E" w:rsidRDefault="00365E6E" w:rsidP="00A04770">
      <w:pPr>
        <w:pStyle w:val="NormalWeb"/>
        <w:numPr>
          <w:ilvl w:val="0"/>
          <w:numId w:val="1"/>
        </w:numPr>
        <w:ind w:left="90"/>
      </w:pPr>
      <w:r w:rsidRPr="00365E6E">
        <w:t>Schirm V, Banz G, Swartz C, Richmond M. Evaluation of bedside shift report: A research and evidence-based practice initiative. </w:t>
      </w:r>
      <w:r w:rsidRPr="00365E6E">
        <w:rPr>
          <w:i/>
          <w:iCs/>
        </w:rPr>
        <w:t xml:space="preserve">Appl </w:t>
      </w:r>
      <w:proofErr w:type="spellStart"/>
      <w:r w:rsidRPr="00365E6E">
        <w:rPr>
          <w:i/>
          <w:iCs/>
        </w:rPr>
        <w:t>Nurs</w:t>
      </w:r>
      <w:proofErr w:type="spellEnd"/>
      <w:r w:rsidRPr="00365E6E">
        <w:rPr>
          <w:i/>
          <w:iCs/>
        </w:rPr>
        <w:t xml:space="preserve"> Res</w:t>
      </w:r>
      <w:r w:rsidRPr="00365E6E">
        <w:t xml:space="preserve">. 2018;40:20-25. </w:t>
      </w:r>
      <w:proofErr w:type="spellStart"/>
      <w:r w:rsidRPr="00365E6E">
        <w:t>doi:10.1016</w:t>
      </w:r>
      <w:proofErr w:type="spellEnd"/>
      <w:r w:rsidRPr="00365E6E">
        <w:t>/</w:t>
      </w:r>
      <w:proofErr w:type="spellStart"/>
      <w:r w:rsidRPr="00365E6E">
        <w:t>j.apnr.2017.12.004</w:t>
      </w:r>
      <w:proofErr w:type="spellEnd"/>
    </w:p>
    <w:p w14:paraId="62D06D2D" w14:textId="0C49E1D7" w:rsidR="00365E6E" w:rsidRDefault="00365E6E" w:rsidP="00A04770">
      <w:pPr>
        <w:pStyle w:val="NormalWeb"/>
        <w:numPr>
          <w:ilvl w:val="0"/>
          <w:numId w:val="1"/>
        </w:numPr>
        <w:ind w:left="90"/>
      </w:pPr>
      <w:r w:rsidRPr="00365E6E">
        <w:t>Martini A, Resek J. A Practical Guide to the Implementation of Bedside Report in a Critical Care Setting. </w:t>
      </w:r>
      <w:r w:rsidRPr="00365E6E">
        <w:rPr>
          <w:i/>
          <w:iCs/>
        </w:rPr>
        <w:t xml:space="preserve">Crit Care </w:t>
      </w:r>
      <w:proofErr w:type="spellStart"/>
      <w:r w:rsidRPr="00365E6E">
        <w:rPr>
          <w:i/>
          <w:iCs/>
        </w:rPr>
        <w:t>Nurs</w:t>
      </w:r>
      <w:proofErr w:type="spellEnd"/>
      <w:r w:rsidRPr="00365E6E">
        <w:rPr>
          <w:i/>
          <w:iCs/>
        </w:rPr>
        <w:t xml:space="preserve"> Q</w:t>
      </w:r>
      <w:r w:rsidRPr="00365E6E">
        <w:t xml:space="preserve">. 2021;44(3):324-333. </w:t>
      </w:r>
      <w:proofErr w:type="spellStart"/>
      <w:r w:rsidRPr="00365E6E">
        <w:t>doi:10.1097</w:t>
      </w:r>
      <w:proofErr w:type="spellEnd"/>
      <w:r w:rsidRPr="00365E6E">
        <w:t>/CNQ.0000000000000368</w:t>
      </w:r>
    </w:p>
    <w:p w14:paraId="6C1A0A6E" w14:textId="70CDBA92" w:rsidR="00365E6E" w:rsidRDefault="00365E6E" w:rsidP="00A04770">
      <w:pPr>
        <w:pStyle w:val="NormalWeb"/>
        <w:numPr>
          <w:ilvl w:val="0"/>
          <w:numId w:val="1"/>
        </w:numPr>
        <w:ind w:left="90"/>
      </w:pPr>
      <w:r w:rsidRPr="00365E6E">
        <w:lastRenderedPageBreak/>
        <w:t>Labriole J, MacAulay C, Williams K, Bunting DR, Pettorini-</w:t>
      </w:r>
      <w:proofErr w:type="spellStart"/>
      <w:r w:rsidRPr="00365E6E">
        <w:t>DʼAmico</w:t>
      </w:r>
      <w:proofErr w:type="spellEnd"/>
      <w:r w:rsidRPr="00365E6E">
        <w:t xml:space="preserve"> S. Implementing bedside shift report: Walking the walk and talking the talk. </w:t>
      </w:r>
      <w:r w:rsidRPr="00365E6E">
        <w:rPr>
          <w:i/>
          <w:iCs/>
        </w:rPr>
        <w:t>Nursing</w:t>
      </w:r>
      <w:r w:rsidRPr="00365E6E">
        <w:t xml:space="preserve">. 2018;48(3):1-4. </w:t>
      </w:r>
      <w:proofErr w:type="spellStart"/>
      <w:r w:rsidRPr="00365E6E">
        <w:t>doi:10.1097</w:t>
      </w:r>
      <w:proofErr w:type="spellEnd"/>
      <w:r w:rsidRPr="00365E6E">
        <w:t>/01.NURSE.0000529809.90912.30</w:t>
      </w:r>
    </w:p>
    <w:p w14:paraId="775B1DFC" w14:textId="11990ACA" w:rsidR="00365E6E" w:rsidRDefault="00365E6E" w:rsidP="00A04770">
      <w:pPr>
        <w:pStyle w:val="NormalWeb"/>
        <w:numPr>
          <w:ilvl w:val="0"/>
          <w:numId w:val="1"/>
        </w:numPr>
        <w:ind w:left="90"/>
      </w:pPr>
      <w:r w:rsidRPr="00365E6E">
        <w:t>Jimmerson J, Wright P, Cowan PA, King-Jones T, Beverly CJ, Curran G. Bedside shift report: Nurses opinions based on their experiences. </w:t>
      </w:r>
      <w:proofErr w:type="spellStart"/>
      <w:r w:rsidRPr="00365E6E">
        <w:rPr>
          <w:i/>
          <w:iCs/>
        </w:rPr>
        <w:t>Nurs</w:t>
      </w:r>
      <w:proofErr w:type="spellEnd"/>
      <w:r w:rsidRPr="00365E6E">
        <w:rPr>
          <w:i/>
          <w:iCs/>
        </w:rPr>
        <w:t xml:space="preserve"> Open</w:t>
      </w:r>
      <w:r w:rsidRPr="00365E6E">
        <w:t xml:space="preserve">. 2021;8(3):1393-1405. </w:t>
      </w:r>
      <w:proofErr w:type="spellStart"/>
      <w:r w:rsidRPr="00365E6E">
        <w:t>doi:10.1002</w:t>
      </w:r>
      <w:proofErr w:type="spellEnd"/>
      <w:r w:rsidRPr="00365E6E">
        <w:t>/</w:t>
      </w:r>
      <w:proofErr w:type="spellStart"/>
      <w:r w:rsidRPr="00365E6E">
        <w:t>nop2.755</w:t>
      </w:r>
      <w:proofErr w:type="spellEnd"/>
    </w:p>
    <w:p w14:paraId="04AB8C6F" w14:textId="0A600978" w:rsidR="00566F66" w:rsidRDefault="001F5CED" w:rsidP="00566F66">
      <w:pPr>
        <w:pStyle w:val="NormalWeb"/>
        <w:numPr>
          <w:ilvl w:val="0"/>
          <w:numId w:val="1"/>
        </w:numPr>
        <w:ind w:left="90"/>
      </w:pPr>
      <w:r w:rsidRPr="001F5CED">
        <w:t>Manges KA, Groves PS. Exploring the Hidden Functions of Nursing Bedside Shift Report: A Performance, Ritual, and Sensemaking Opportunity. </w:t>
      </w:r>
      <w:r w:rsidRPr="001F5CED">
        <w:rPr>
          <w:i/>
          <w:iCs/>
        </w:rPr>
        <w:t xml:space="preserve">J </w:t>
      </w:r>
      <w:proofErr w:type="spellStart"/>
      <w:r w:rsidRPr="001F5CED">
        <w:rPr>
          <w:i/>
          <w:iCs/>
        </w:rPr>
        <w:t>Nurs</w:t>
      </w:r>
      <w:proofErr w:type="spellEnd"/>
      <w:r w:rsidRPr="001F5CED">
        <w:rPr>
          <w:i/>
          <w:iCs/>
        </w:rPr>
        <w:t xml:space="preserve"> Care Qual</w:t>
      </w:r>
      <w:r w:rsidRPr="001F5CED">
        <w:t xml:space="preserve">. 2019;34(3):256-262. </w:t>
      </w:r>
      <w:proofErr w:type="spellStart"/>
      <w:r w:rsidRPr="001F5CED">
        <w:t>doi:10.1097</w:t>
      </w:r>
      <w:proofErr w:type="spellEnd"/>
      <w:r w:rsidRPr="001F5CED">
        <w:t>/NCQ.0000000000000357</w:t>
      </w:r>
      <w:r w:rsidR="00566F66">
        <w:t xml:space="preserve"> </w:t>
      </w:r>
    </w:p>
    <w:p w14:paraId="1C008ACE" w14:textId="2D28AC15" w:rsidR="00566F66" w:rsidRDefault="00566F66" w:rsidP="00566F66">
      <w:pPr>
        <w:pStyle w:val="NormalWeb"/>
        <w:numPr>
          <w:ilvl w:val="0"/>
          <w:numId w:val="1"/>
        </w:numPr>
        <w:ind w:left="90"/>
      </w:pPr>
      <w:r w:rsidRPr="00566F66">
        <w:t>Reynolds SS, Murray LL, McLennon SM, Bakas T. Implementation of a Stroke Competency Program to Improve Nurses' Knowledge of and Adherence to Stroke Guidelines. </w:t>
      </w:r>
      <w:r w:rsidRPr="00566F66">
        <w:rPr>
          <w:i/>
          <w:iCs/>
        </w:rPr>
        <w:t xml:space="preserve">J </w:t>
      </w:r>
      <w:proofErr w:type="spellStart"/>
      <w:r w:rsidRPr="00566F66">
        <w:rPr>
          <w:i/>
          <w:iCs/>
        </w:rPr>
        <w:t>Neurosci</w:t>
      </w:r>
      <w:proofErr w:type="spellEnd"/>
      <w:r w:rsidRPr="00566F66">
        <w:rPr>
          <w:i/>
          <w:iCs/>
        </w:rPr>
        <w:t xml:space="preserve"> </w:t>
      </w:r>
      <w:proofErr w:type="spellStart"/>
      <w:r w:rsidRPr="00566F66">
        <w:rPr>
          <w:i/>
          <w:iCs/>
        </w:rPr>
        <w:t>Nurs</w:t>
      </w:r>
      <w:proofErr w:type="spellEnd"/>
      <w:r w:rsidRPr="00566F66">
        <w:t xml:space="preserve">. 2016;48(6):328-335. </w:t>
      </w:r>
      <w:proofErr w:type="spellStart"/>
      <w:r w:rsidRPr="00566F66">
        <w:t>doi:10.1097</w:t>
      </w:r>
      <w:proofErr w:type="spellEnd"/>
      <w:r w:rsidRPr="00566F66">
        <w:t>/JNN.0000000000000237</w:t>
      </w:r>
    </w:p>
    <w:p w14:paraId="2CC1D90F" w14:textId="77777777" w:rsidR="00357D7E" w:rsidRPr="000318C6" w:rsidRDefault="00357D7E" w:rsidP="000318C6">
      <w:pPr>
        <w:spacing w:line="480" w:lineRule="auto"/>
        <w:rPr>
          <w:rFonts w:ascii="Times New Roman" w:hAnsi="Times New Roman" w:cs="Times New Roman"/>
          <w:b/>
          <w:bCs/>
          <w:kern w:val="0"/>
          <w:sz w:val="24"/>
          <w:szCs w:val="24"/>
        </w:rPr>
      </w:pPr>
    </w:p>
    <w:p w14:paraId="0A65673C" w14:textId="12F074AE" w:rsidR="00540173" w:rsidRDefault="00540173" w:rsidP="00FD43D4">
      <w:pPr>
        <w:spacing w:line="480" w:lineRule="auto"/>
        <w:contextualSpacing/>
      </w:pPr>
    </w:p>
    <w:p w14:paraId="45239F0D" w14:textId="77777777" w:rsidR="00DB28EC" w:rsidRDefault="00DB28EC" w:rsidP="00FD43D4">
      <w:pPr>
        <w:spacing w:line="480" w:lineRule="auto"/>
        <w:contextualSpacing/>
      </w:pPr>
    </w:p>
    <w:p w14:paraId="1841EDF2" w14:textId="77777777" w:rsidR="00EB5A9D" w:rsidRDefault="00EB5A9D" w:rsidP="00FD43D4">
      <w:pPr>
        <w:spacing w:line="480" w:lineRule="auto"/>
        <w:contextualSpacing/>
      </w:pPr>
    </w:p>
    <w:p w14:paraId="16B912D3" w14:textId="77777777" w:rsidR="00EB5A9D" w:rsidRDefault="00EB5A9D" w:rsidP="00FD43D4">
      <w:pPr>
        <w:spacing w:line="480" w:lineRule="auto"/>
        <w:contextualSpacing/>
      </w:pPr>
    </w:p>
    <w:p w14:paraId="72205745" w14:textId="77777777" w:rsidR="00EB5A9D" w:rsidRDefault="00EB5A9D" w:rsidP="00FD43D4">
      <w:pPr>
        <w:spacing w:line="480" w:lineRule="auto"/>
        <w:contextualSpacing/>
      </w:pPr>
    </w:p>
    <w:p w14:paraId="6D51BBC5" w14:textId="77777777" w:rsidR="00EB5A9D" w:rsidRDefault="00EB5A9D" w:rsidP="00FD43D4">
      <w:pPr>
        <w:spacing w:line="480" w:lineRule="auto"/>
        <w:contextualSpacing/>
      </w:pPr>
    </w:p>
    <w:p w14:paraId="0ECD4DE7" w14:textId="77777777" w:rsidR="00EB5A9D" w:rsidRDefault="00EB5A9D" w:rsidP="00FD43D4">
      <w:pPr>
        <w:spacing w:line="480" w:lineRule="auto"/>
        <w:contextualSpacing/>
      </w:pPr>
    </w:p>
    <w:p w14:paraId="3D5C6539" w14:textId="77777777" w:rsidR="00EB5A9D" w:rsidRDefault="00EB5A9D" w:rsidP="00FD43D4">
      <w:pPr>
        <w:spacing w:line="480" w:lineRule="auto"/>
        <w:contextualSpacing/>
      </w:pPr>
    </w:p>
    <w:p w14:paraId="61F30401" w14:textId="77777777" w:rsidR="00EB5A9D" w:rsidRDefault="00EB5A9D" w:rsidP="00FD43D4">
      <w:pPr>
        <w:spacing w:line="480" w:lineRule="auto"/>
        <w:contextualSpacing/>
      </w:pPr>
    </w:p>
    <w:p w14:paraId="3E7A3335" w14:textId="77777777" w:rsidR="00EB5A9D" w:rsidRDefault="00EB5A9D" w:rsidP="00FD43D4">
      <w:pPr>
        <w:spacing w:line="480" w:lineRule="auto"/>
        <w:contextualSpacing/>
      </w:pPr>
    </w:p>
    <w:p w14:paraId="16ABD5C3" w14:textId="77777777" w:rsidR="00EB5A9D" w:rsidRDefault="00EB5A9D" w:rsidP="00FD43D4">
      <w:pPr>
        <w:spacing w:line="480" w:lineRule="auto"/>
        <w:contextualSpacing/>
      </w:pPr>
    </w:p>
    <w:p w14:paraId="6B3ADD1B" w14:textId="77777777" w:rsidR="00EB5A9D" w:rsidRDefault="00EB5A9D" w:rsidP="00FD43D4">
      <w:pPr>
        <w:spacing w:line="480" w:lineRule="auto"/>
        <w:contextualSpacing/>
      </w:pPr>
    </w:p>
    <w:p w14:paraId="768D08A4" w14:textId="77777777" w:rsidR="00EB5A9D" w:rsidRDefault="00EB5A9D" w:rsidP="00FD43D4">
      <w:pPr>
        <w:spacing w:line="480" w:lineRule="auto"/>
        <w:contextualSpacing/>
      </w:pPr>
    </w:p>
    <w:p w14:paraId="3508E491" w14:textId="77777777" w:rsidR="00EB5A9D" w:rsidRDefault="00EB5A9D" w:rsidP="00EB5A9D">
      <w:pPr>
        <w:rPr>
          <w:rFonts w:ascii="Times New Roman" w:hAnsi="Times New Roman" w:cs="Times New Roman"/>
          <w:sz w:val="24"/>
          <w:szCs w:val="24"/>
        </w:rPr>
      </w:pPr>
    </w:p>
    <w:p w14:paraId="61739F2A" w14:textId="77777777" w:rsidR="00B90664" w:rsidRDefault="00B90664" w:rsidP="00EB5A9D">
      <w:pPr>
        <w:rPr>
          <w:rFonts w:ascii="Times New Roman" w:hAnsi="Times New Roman" w:cs="Times New Roman"/>
          <w:b/>
          <w:bCs/>
          <w:sz w:val="24"/>
          <w:szCs w:val="24"/>
        </w:rPr>
      </w:pPr>
    </w:p>
    <w:p w14:paraId="478919ED" w14:textId="77777777" w:rsidR="00B90664" w:rsidRDefault="00B90664" w:rsidP="00EB5A9D">
      <w:pPr>
        <w:rPr>
          <w:rFonts w:ascii="Times New Roman" w:hAnsi="Times New Roman" w:cs="Times New Roman"/>
          <w:b/>
          <w:bCs/>
          <w:sz w:val="24"/>
          <w:szCs w:val="24"/>
        </w:rPr>
      </w:pPr>
    </w:p>
    <w:p w14:paraId="4EBDD538" w14:textId="77777777" w:rsidR="00B90664" w:rsidRDefault="00B90664" w:rsidP="00EB5A9D">
      <w:pPr>
        <w:rPr>
          <w:rFonts w:ascii="Times New Roman" w:hAnsi="Times New Roman" w:cs="Times New Roman"/>
          <w:b/>
          <w:bCs/>
          <w:sz w:val="24"/>
          <w:szCs w:val="24"/>
        </w:rPr>
      </w:pPr>
    </w:p>
    <w:p w14:paraId="31356A8A" w14:textId="6AC97C98" w:rsidR="00EB5A9D" w:rsidRPr="00B70A51" w:rsidRDefault="00EB5A9D" w:rsidP="00EB5A9D">
      <w:pPr>
        <w:rPr>
          <w:rFonts w:ascii="Times New Roman" w:hAnsi="Times New Roman" w:cs="Times New Roman"/>
          <w:i/>
          <w:iCs/>
          <w:sz w:val="24"/>
          <w:szCs w:val="24"/>
        </w:rPr>
      </w:pPr>
      <w:r w:rsidRPr="00B70A51">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w:t>
      </w:r>
      <w:r>
        <w:rPr>
          <w:rFonts w:ascii="Times New Roman" w:hAnsi="Times New Roman" w:cs="Times New Roman"/>
          <w:sz w:val="24"/>
          <w:szCs w:val="24"/>
        </w:rPr>
        <w:t xml:space="preserve">1. </w:t>
      </w:r>
      <w:r w:rsidRPr="005F59A2">
        <w:rPr>
          <w:rFonts w:ascii="Times New Roman" w:hAnsi="Times New Roman" w:cs="Times New Roman"/>
          <w:b/>
          <w:bCs/>
          <w:sz w:val="24"/>
          <w:szCs w:val="24"/>
        </w:rPr>
        <w:t>S</w:t>
      </w:r>
      <w:r>
        <w:rPr>
          <w:rFonts w:ascii="Times New Roman" w:hAnsi="Times New Roman" w:cs="Times New Roman"/>
          <w:sz w:val="24"/>
          <w:szCs w:val="24"/>
        </w:rPr>
        <w:t>tr</w:t>
      </w:r>
      <w:r w:rsidRPr="005F59A2">
        <w:rPr>
          <w:rFonts w:ascii="Times New Roman" w:hAnsi="Times New Roman" w:cs="Times New Roman"/>
          <w:sz w:val="24"/>
          <w:szCs w:val="24"/>
        </w:rPr>
        <w:t>oke</w:t>
      </w:r>
      <w:r w:rsidRPr="00E0131C">
        <w:rPr>
          <w:rFonts w:ascii="Times New Roman" w:hAnsi="Times New Roman" w:cs="Times New Roman"/>
          <w:sz w:val="24"/>
          <w:szCs w:val="24"/>
        </w:rPr>
        <w:t xml:space="preserve"> Patient Demographic Information (N=75)</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2049"/>
        <w:gridCol w:w="1540"/>
        <w:gridCol w:w="2049"/>
        <w:gridCol w:w="1622"/>
      </w:tblGrid>
      <w:tr w:rsidR="00EB5A9D" w:rsidRPr="00B70A51" w14:paraId="4A8AD825" w14:textId="77777777" w:rsidTr="00500DBD">
        <w:tc>
          <w:tcPr>
            <w:tcW w:w="1705" w:type="dxa"/>
            <w:tcBorders>
              <w:top w:val="single" w:sz="4" w:space="0" w:color="auto"/>
              <w:bottom w:val="single" w:sz="4" w:space="0" w:color="auto"/>
            </w:tcBorders>
          </w:tcPr>
          <w:p w14:paraId="6944FE22"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Variable </w:t>
            </w:r>
          </w:p>
        </w:tc>
        <w:tc>
          <w:tcPr>
            <w:tcW w:w="2049" w:type="dxa"/>
            <w:tcBorders>
              <w:top w:val="single" w:sz="4" w:space="0" w:color="auto"/>
              <w:bottom w:val="single" w:sz="4" w:space="0" w:color="auto"/>
            </w:tcBorders>
          </w:tcPr>
          <w:p w14:paraId="16D63B91"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Pre-intervention</w:t>
            </w:r>
          </w:p>
          <w:p w14:paraId="33B7DBA7"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B70A51">
              <w:rPr>
                <w:rFonts w:ascii="Times New Roman" w:hAnsi="Times New Roman" w:cs="Times New Roman"/>
                <w:sz w:val="24"/>
                <w:szCs w:val="24"/>
              </w:rPr>
              <w:t>= 43)</w:t>
            </w:r>
          </w:p>
        </w:tc>
        <w:tc>
          <w:tcPr>
            <w:tcW w:w="1540" w:type="dxa"/>
            <w:tcBorders>
              <w:top w:val="single" w:sz="4" w:space="0" w:color="auto"/>
              <w:bottom w:val="single" w:sz="4" w:space="0" w:color="auto"/>
            </w:tcBorders>
          </w:tcPr>
          <w:p w14:paraId="2F72756D"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Mean Rank/ </w:t>
            </w:r>
          </w:p>
          <w:p w14:paraId="550FB5AE"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Group p value</w:t>
            </w:r>
          </w:p>
        </w:tc>
        <w:tc>
          <w:tcPr>
            <w:tcW w:w="2049" w:type="dxa"/>
            <w:tcBorders>
              <w:top w:val="single" w:sz="4" w:space="0" w:color="auto"/>
              <w:bottom w:val="single" w:sz="4" w:space="0" w:color="auto"/>
            </w:tcBorders>
          </w:tcPr>
          <w:p w14:paraId="56B9C14E"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Post-intervention </w:t>
            </w:r>
          </w:p>
          <w:p w14:paraId="2F39B929"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(N</w:t>
            </w:r>
            <w:r>
              <w:rPr>
                <w:rFonts w:ascii="Times New Roman" w:hAnsi="Times New Roman" w:cs="Times New Roman"/>
                <w:sz w:val="24"/>
                <w:szCs w:val="24"/>
              </w:rPr>
              <w:t xml:space="preserve"> </w:t>
            </w:r>
            <w:r w:rsidRPr="00B70A51">
              <w:rPr>
                <w:rFonts w:ascii="Times New Roman" w:hAnsi="Times New Roman" w:cs="Times New Roman"/>
                <w:sz w:val="24"/>
                <w:szCs w:val="24"/>
              </w:rPr>
              <w:t>= 32)</w:t>
            </w:r>
          </w:p>
        </w:tc>
        <w:tc>
          <w:tcPr>
            <w:tcW w:w="1622" w:type="dxa"/>
            <w:tcBorders>
              <w:top w:val="single" w:sz="4" w:space="0" w:color="auto"/>
              <w:bottom w:val="single" w:sz="4" w:space="0" w:color="auto"/>
            </w:tcBorders>
          </w:tcPr>
          <w:p w14:paraId="54811BFB"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Mean Rank/</w:t>
            </w:r>
          </w:p>
          <w:p w14:paraId="781B4DF6"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Group p value</w:t>
            </w:r>
          </w:p>
        </w:tc>
      </w:tr>
      <w:tr w:rsidR="00EB5A9D" w:rsidRPr="00B70A51" w14:paraId="2C465FC0" w14:textId="77777777" w:rsidTr="00500DBD">
        <w:tc>
          <w:tcPr>
            <w:tcW w:w="1705" w:type="dxa"/>
            <w:tcBorders>
              <w:top w:val="single" w:sz="4" w:space="0" w:color="auto"/>
            </w:tcBorders>
          </w:tcPr>
          <w:p w14:paraId="4B92CDFF" w14:textId="5E3A8768" w:rsidR="00EB5A9D" w:rsidRPr="00B70A51" w:rsidRDefault="007A6711" w:rsidP="00500DBD">
            <w:pPr>
              <w:spacing w:after="160" w:line="259" w:lineRule="auto"/>
              <w:rPr>
                <w:rFonts w:ascii="Times New Roman" w:hAnsi="Times New Roman" w:cs="Times New Roman"/>
                <w:sz w:val="24"/>
                <w:szCs w:val="24"/>
              </w:rPr>
            </w:pPr>
            <w:r>
              <w:rPr>
                <w:rFonts w:ascii="Times New Roman" w:hAnsi="Times New Roman" w:cs="Times New Roman"/>
                <w:sz w:val="24"/>
                <w:szCs w:val="24"/>
              </w:rPr>
              <w:t>Sex</w:t>
            </w:r>
            <w:r w:rsidR="00EB5A9D" w:rsidRPr="00B70A51">
              <w:rPr>
                <w:rFonts w:ascii="Times New Roman" w:hAnsi="Times New Roman" w:cs="Times New Roman"/>
                <w:sz w:val="24"/>
                <w:szCs w:val="24"/>
              </w:rPr>
              <w:t xml:space="preserve"> N (%)</w:t>
            </w:r>
          </w:p>
        </w:tc>
        <w:tc>
          <w:tcPr>
            <w:tcW w:w="2049" w:type="dxa"/>
            <w:tcBorders>
              <w:top w:val="single" w:sz="4" w:space="0" w:color="auto"/>
            </w:tcBorders>
          </w:tcPr>
          <w:p w14:paraId="59F57F36" w14:textId="77777777" w:rsidR="00EB5A9D" w:rsidRPr="00B70A51" w:rsidRDefault="00EB5A9D" w:rsidP="00500DBD">
            <w:pPr>
              <w:spacing w:after="160" w:line="259" w:lineRule="auto"/>
              <w:rPr>
                <w:rFonts w:ascii="Times New Roman" w:hAnsi="Times New Roman" w:cs="Times New Roman"/>
                <w:sz w:val="24"/>
                <w:szCs w:val="24"/>
              </w:rPr>
            </w:pPr>
          </w:p>
        </w:tc>
        <w:tc>
          <w:tcPr>
            <w:tcW w:w="1540" w:type="dxa"/>
            <w:tcBorders>
              <w:top w:val="single" w:sz="4" w:space="0" w:color="auto"/>
            </w:tcBorders>
          </w:tcPr>
          <w:p w14:paraId="3A1E10B6" w14:textId="77777777" w:rsidR="00EB5A9D" w:rsidRPr="00B70A51" w:rsidRDefault="00EB5A9D" w:rsidP="00500DBD">
            <w:pPr>
              <w:spacing w:after="160" w:line="259" w:lineRule="auto"/>
              <w:rPr>
                <w:rFonts w:ascii="Times New Roman" w:hAnsi="Times New Roman" w:cs="Times New Roman"/>
                <w:sz w:val="24"/>
                <w:szCs w:val="24"/>
              </w:rPr>
            </w:pPr>
          </w:p>
        </w:tc>
        <w:tc>
          <w:tcPr>
            <w:tcW w:w="2049" w:type="dxa"/>
            <w:tcBorders>
              <w:top w:val="single" w:sz="4" w:space="0" w:color="auto"/>
            </w:tcBorders>
          </w:tcPr>
          <w:p w14:paraId="2E73E4A5" w14:textId="77777777" w:rsidR="00EB5A9D" w:rsidRPr="00B70A51" w:rsidRDefault="00EB5A9D" w:rsidP="00500DBD">
            <w:pPr>
              <w:spacing w:after="160" w:line="259" w:lineRule="auto"/>
              <w:rPr>
                <w:rFonts w:ascii="Times New Roman" w:hAnsi="Times New Roman" w:cs="Times New Roman"/>
                <w:sz w:val="24"/>
                <w:szCs w:val="24"/>
              </w:rPr>
            </w:pPr>
          </w:p>
        </w:tc>
        <w:tc>
          <w:tcPr>
            <w:tcW w:w="1622" w:type="dxa"/>
            <w:tcBorders>
              <w:top w:val="single" w:sz="4" w:space="0" w:color="auto"/>
            </w:tcBorders>
          </w:tcPr>
          <w:p w14:paraId="2F174F35" w14:textId="77777777" w:rsidR="00EB5A9D" w:rsidRPr="00B70A51" w:rsidRDefault="00EB5A9D" w:rsidP="00500DBD">
            <w:pPr>
              <w:spacing w:after="160" w:line="259" w:lineRule="auto"/>
              <w:rPr>
                <w:rFonts w:ascii="Times New Roman" w:hAnsi="Times New Roman" w:cs="Times New Roman"/>
                <w:sz w:val="24"/>
                <w:szCs w:val="24"/>
              </w:rPr>
            </w:pPr>
          </w:p>
        </w:tc>
      </w:tr>
      <w:tr w:rsidR="00EB5A9D" w:rsidRPr="00B70A51" w14:paraId="2FCCDA09" w14:textId="77777777" w:rsidTr="00500DBD">
        <w:tc>
          <w:tcPr>
            <w:tcW w:w="1705" w:type="dxa"/>
            <w:vAlign w:val="bottom"/>
          </w:tcPr>
          <w:p w14:paraId="22D404C5"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        Male</w:t>
            </w:r>
          </w:p>
        </w:tc>
        <w:tc>
          <w:tcPr>
            <w:tcW w:w="2049" w:type="dxa"/>
            <w:vAlign w:val="center"/>
          </w:tcPr>
          <w:p w14:paraId="3AC7C000"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20 (47%)</w:t>
            </w:r>
          </w:p>
        </w:tc>
        <w:tc>
          <w:tcPr>
            <w:tcW w:w="1540" w:type="dxa"/>
            <w:vMerge w:val="restart"/>
            <w:vAlign w:val="center"/>
          </w:tcPr>
          <w:p w14:paraId="1C1D8FF3"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p = .81</w:t>
            </w:r>
          </w:p>
        </w:tc>
        <w:tc>
          <w:tcPr>
            <w:tcW w:w="2049" w:type="dxa"/>
            <w:vAlign w:val="center"/>
          </w:tcPr>
          <w:p w14:paraId="35282FD9"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14 (44%)</w:t>
            </w:r>
          </w:p>
        </w:tc>
        <w:tc>
          <w:tcPr>
            <w:tcW w:w="1622" w:type="dxa"/>
            <w:vMerge w:val="restart"/>
            <w:vAlign w:val="center"/>
          </w:tcPr>
          <w:p w14:paraId="61C0781D"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p = .81</w:t>
            </w:r>
          </w:p>
        </w:tc>
      </w:tr>
      <w:tr w:rsidR="00EB5A9D" w:rsidRPr="00B70A51" w14:paraId="495815CB" w14:textId="77777777" w:rsidTr="00500DBD">
        <w:tc>
          <w:tcPr>
            <w:tcW w:w="1705" w:type="dxa"/>
            <w:tcBorders>
              <w:bottom w:val="single" w:sz="4" w:space="0" w:color="auto"/>
            </w:tcBorders>
            <w:vAlign w:val="bottom"/>
          </w:tcPr>
          <w:p w14:paraId="60D55B84" w14:textId="61EF4C23" w:rsidR="00EB5A9D" w:rsidRPr="00B70A51" w:rsidRDefault="007A6711" w:rsidP="00500DBD">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EB5A9D" w:rsidRPr="00B70A51">
              <w:rPr>
                <w:rFonts w:ascii="Times New Roman" w:hAnsi="Times New Roman" w:cs="Times New Roman"/>
                <w:sz w:val="24"/>
                <w:szCs w:val="24"/>
              </w:rPr>
              <w:t>Female</w:t>
            </w:r>
          </w:p>
        </w:tc>
        <w:tc>
          <w:tcPr>
            <w:tcW w:w="2049" w:type="dxa"/>
            <w:tcBorders>
              <w:bottom w:val="single" w:sz="4" w:space="0" w:color="auto"/>
            </w:tcBorders>
            <w:vAlign w:val="center"/>
          </w:tcPr>
          <w:p w14:paraId="7424C565"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23 (53%)</w:t>
            </w:r>
          </w:p>
        </w:tc>
        <w:tc>
          <w:tcPr>
            <w:tcW w:w="1540" w:type="dxa"/>
            <w:vMerge/>
            <w:tcBorders>
              <w:bottom w:val="single" w:sz="4" w:space="0" w:color="auto"/>
            </w:tcBorders>
          </w:tcPr>
          <w:p w14:paraId="41B5A9DB" w14:textId="77777777" w:rsidR="00EB5A9D" w:rsidRPr="00B70A51" w:rsidRDefault="00EB5A9D" w:rsidP="00500DBD">
            <w:pPr>
              <w:spacing w:after="160" w:line="259" w:lineRule="auto"/>
              <w:rPr>
                <w:rFonts w:ascii="Times New Roman" w:hAnsi="Times New Roman" w:cs="Times New Roman"/>
                <w:sz w:val="24"/>
                <w:szCs w:val="24"/>
              </w:rPr>
            </w:pPr>
          </w:p>
        </w:tc>
        <w:tc>
          <w:tcPr>
            <w:tcW w:w="2049" w:type="dxa"/>
            <w:tcBorders>
              <w:bottom w:val="single" w:sz="4" w:space="0" w:color="auto"/>
            </w:tcBorders>
            <w:vAlign w:val="center"/>
          </w:tcPr>
          <w:p w14:paraId="7141FB44"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18 (56%)</w:t>
            </w:r>
          </w:p>
        </w:tc>
        <w:tc>
          <w:tcPr>
            <w:tcW w:w="1622" w:type="dxa"/>
            <w:vMerge/>
            <w:tcBorders>
              <w:bottom w:val="single" w:sz="4" w:space="0" w:color="auto"/>
            </w:tcBorders>
          </w:tcPr>
          <w:p w14:paraId="0B514F33" w14:textId="77777777" w:rsidR="00EB5A9D" w:rsidRPr="00B70A51" w:rsidRDefault="00EB5A9D" w:rsidP="00500DBD">
            <w:pPr>
              <w:spacing w:after="160" w:line="259" w:lineRule="auto"/>
              <w:rPr>
                <w:rFonts w:ascii="Times New Roman" w:hAnsi="Times New Roman" w:cs="Times New Roman"/>
                <w:sz w:val="24"/>
                <w:szCs w:val="24"/>
              </w:rPr>
            </w:pPr>
          </w:p>
        </w:tc>
      </w:tr>
      <w:tr w:rsidR="00EB5A9D" w:rsidRPr="00B70A51" w14:paraId="1D8E0196" w14:textId="77777777" w:rsidTr="00500DBD">
        <w:tc>
          <w:tcPr>
            <w:tcW w:w="1705" w:type="dxa"/>
            <w:tcBorders>
              <w:top w:val="single" w:sz="4" w:space="0" w:color="auto"/>
              <w:bottom w:val="single" w:sz="4" w:space="0" w:color="auto"/>
            </w:tcBorders>
          </w:tcPr>
          <w:p w14:paraId="5348E469"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Mean Age in years </w:t>
            </w:r>
          </w:p>
        </w:tc>
        <w:tc>
          <w:tcPr>
            <w:tcW w:w="2049" w:type="dxa"/>
            <w:tcBorders>
              <w:top w:val="single" w:sz="4" w:space="0" w:color="auto"/>
              <w:bottom w:val="single" w:sz="4" w:space="0" w:color="auto"/>
            </w:tcBorders>
            <w:vAlign w:val="center"/>
          </w:tcPr>
          <w:p w14:paraId="2E6F7DEA"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71.2</w:t>
            </w:r>
          </w:p>
        </w:tc>
        <w:tc>
          <w:tcPr>
            <w:tcW w:w="1540" w:type="dxa"/>
            <w:tcBorders>
              <w:top w:val="single" w:sz="4" w:space="0" w:color="auto"/>
              <w:bottom w:val="single" w:sz="4" w:space="0" w:color="auto"/>
            </w:tcBorders>
            <w:vAlign w:val="center"/>
          </w:tcPr>
          <w:p w14:paraId="063E57D2"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39.88</w:t>
            </w:r>
            <w:r>
              <w:rPr>
                <w:rFonts w:ascii="Times New Roman" w:hAnsi="Times New Roman" w:cs="Times New Roman"/>
                <w:sz w:val="24"/>
                <w:szCs w:val="24"/>
              </w:rPr>
              <w:t>,</w:t>
            </w:r>
            <w:r w:rsidRPr="00B70A51">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B70A51">
              <w:rPr>
                <w:rFonts w:ascii="Times New Roman" w:hAnsi="Times New Roman" w:cs="Times New Roman"/>
                <w:sz w:val="24"/>
                <w:szCs w:val="24"/>
              </w:rPr>
              <w:t>=.04</w:t>
            </w:r>
          </w:p>
        </w:tc>
        <w:tc>
          <w:tcPr>
            <w:tcW w:w="2049" w:type="dxa"/>
            <w:tcBorders>
              <w:top w:val="single" w:sz="4" w:space="0" w:color="auto"/>
              <w:bottom w:val="single" w:sz="4" w:space="0" w:color="auto"/>
            </w:tcBorders>
            <w:vAlign w:val="center"/>
          </w:tcPr>
          <w:p w14:paraId="20BBD6A7"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 xml:space="preserve">68.1 </w:t>
            </w:r>
          </w:p>
        </w:tc>
        <w:tc>
          <w:tcPr>
            <w:tcW w:w="1622" w:type="dxa"/>
            <w:tcBorders>
              <w:top w:val="single" w:sz="4" w:space="0" w:color="auto"/>
              <w:bottom w:val="single" w:sz="4" w:space="0" w:color="auto"/>
            </w:tcBorders>
            <w:vAlign w:val="center"/>
          </w:tcPr>
          <w:p w14:paraId="61268375" w14:textId="77777777" w:rsidR="00EB5A9D" w:rsidRPr="00B70A51" w:rsidRDefault="00EB5A9D" w:rsidP="00500DBD">
            <w:pPr>
              <w:spacing w:after="160" w:line="259" w:lineRule="auto"/>
              <w:rPr>
                <w:rFonts w:ascii="Times New Roman" w:hAnsi="Times New Roman" w:cs="Times New Roman"/>
                <w:sz w:val="24"/>
                <w:szCs w:val="24"/>
              </w:rPr>
            </w:pPr>
            <w:r w:rsidRPr="00B70A51">
              <w:rPr>
                <w:rFonts w:ascii="Times New Roman" w:hAnsi="Times New Roman" w:cs="Times New Roman"/>
                <w:sz w:val="24"/>
                <w:szCs w:val="24"/>
              </w:rPr>
              <w:t>35.47</w:t>
            </w:r>
            <w:r>
              <w:rPr>
                <w:rFonts w:ascii="Times New Roman" w:hAnsi="Times New Roman" w:cs="Times New Roman"/>
                <w:sz w:val="24"/>
                <w:szCs w:val="24"/>
              </w:rPr>
              <w:t xml:space="preserve">, </w:t>
            </w:r>
            <w:r w:rsidRPr="00B70A51">
              <w:rPr>
                <w:rFonts w:ascii="Times New Roman" w:hAnsi="Times New Roman" w:cs="Times New Roman"/>
                <w:sz w:val="24"/>
                <w:szCs w:val="24"/>
              </w:rPr>
              <w:t>p</w:t>
            </w:r>
            <w:r>
              <w:rPr>
                <w:rFonts w:ascii="Times New Roman" w:hAnsi="Times New Roman" w:cs="Times New Roman"/>
                <w:sz w:val="24"/>
                <w:szCs w:val="24"/>
              </w:rPr>
              <w:t xml:space="preserve"> </w:t>
            </w:r>
            <w:r w:rsidRPr="00B70A51">
              <w:rPr>
                <w:rFonts w:ascii="Times New Roman" w:hAnsi="Times New Roman" w:cs="Times New Roman"/>
                <w:sz w:val="24"/>
                <w:szCs w:val="24"/>
              </w:rPr>
              <w:t>=.04</w:t>
            </w:r>
          </w:p>
        </w:tc>
      </w:tr>
    </w:tbl>
    <w:p w14:paraId="6BDFA86A" w14:textId="77777777" w:rsidR="00EB5A9D" w:rsidRPr="00B70A51" w:rsidRDefault="00EB5A9D" w:rsidP="00EB5A9D">
      <w:pPr>
        <w:rPr>
          <w:rFonts w:ascii="Times New Roman" w:hAnsi="Times New Roman" w:cs="Times New Roman"/>
          <w:sz w:val="24"/>
          <w:szCs w:val="24"/>
        </w:rPr>
      </w:pPr>
      <w:r>
        <w:rPr>
          <w:rFonts w:ascii="Times New Roman" w:hAnsi="Times New Roman" w:cs="Times New Roman"/>
          <w:sz w:val="24"/>
          <w:szCs w:val="24"/>
        </w:rPr>
        <w:t>Abbreviation:</w:t>
      </w:r>
      <w:r w:rsidRPr="00B70A51">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B70A51">
        <w:rPr>
          <w:rFonts w:ascii="Times New Roman" w:hAnsi="Times New Roman" w:cs="Times New Roman"/>
          <w:sz w:val="24"/>
          <w:szCs w:val="24"/>
        </w:rPr>
        <w:t>Total Number of Cases</w:t>
      </w:r>
      <w:r>
        <w:rPr>
          <w:rFonts w:ascii="Times New Roman" w:hAnsi="Times New Roman" w:cs="Times New Roman"/>
          <w:sz w:val="24"/>
          <w:szCs w:val="24"/>
        </w:rPr>
        <w:t xml:space="preserve">; %, </w:t>
      </w:r>
      <w:r w:rsidRPr="00B70A51">
        <w:rPr>
          <w:rFonts w:ascii="Times New Roman" w:hAnsi="Times New Roman" w:cs="Times New Roman"/>
          <w:sz w:val="24"/>
          <w:szCs w:val="24"/>
        </w:rPr>
        <w:t>Percent</w:t>
      </w:r>
      <w:r>
        <w:rPr>
          <w:rFonts w:ascii="Times New Roman" w:hAnsi="Times New Roman" w:cs="Times New Roman"/>
          <w:sz w:val="24"/>
          <w:szCs w:val="24"/>
        </w:rPr>
        <w:t>.</w:t>
      </w:r>
    </w:p>
    <w:p w14:paraId="7E4CCAF0" w14:textId="77777777" w:rsidR="00EB5A9D" w:rsidRPr="00B70A51" w:rsidRDefault="00EB5A9D" w:rsidP="00EB5A9D">
      <w:pPr>
        <w:rPr>
          <w:rFonts w:ascii="Times New Roman" w:hAnsi="Times New Roman" w:cs="Times New Roman"/>
          <w:sz w:val="24"/>
          <w:szCs w:val="24"/>
        </w:rPr>
      </w:pPr>
    </w:p>
    <w:p w14:paraId="631250B2" w14:textId="77777777" w:rsidR="00EB5A9D" w:rsidRPr="001E7B09" w:rsidRDefault="00EB5A9D" w:rsidP="00EB5A9D">
      <w:pPr>
        <w:rPr>
          <w:rFonts w:ascii="Times New Roman" w:hAnsi="Times New Roman" w:cs="Times New Roman"/>
          <w:sz w:val="24"/>
          <w:szCs w:val="24"/>
        </w:rPr>
      </w:pPr>
    </w:p>
    <w:p w14:paraId="50AEB213" w14:textId="77777777" w:rsidR="00EB5A9D" w:rsidRDefault="00EB5A9D" w:rsidP="00EB5A9D">
      <w:pPr>
        <w:spacing w:line="480" w:lineRule="auto"/>
        <w:contextualSpacing/>
      </w:pPr>
    </w:p>
    <w:p w14:paraId="58F274F1" w14:textId="77777777" w:rsidR="00EB5A9D" w:rsidRDefault="00EB5A9D" w:rsidP="00EB5A9D">
      <w:pPr>
        <w:spacing w:line="480" w:lineRule="auto"/>
        <w:contextualSpacing/>
      </w:pPr>
    </w:p>
    <w:p w14:paraId="3A6F6047" w14:textId="77777777" w:rsidR="00EB5A9D" w:rsidRDefault="00EB5A9D" w:rsidP="00FD43D4">
      <w:pPr>
        <w:spacing w:line="480" w:lineRule="auto"/>
        <w:contextualSpacing/>
      </w:pPr>
    </w:p>
    <w:p w14:paraId="556518AB" w14:textId="77777777" w:rsidR="00DB28EC" w:rsidRDefault="00DB28EC" w:rsidP="00FD43D4">
      <w:pPr>
        <w:spacing w:line="480" w:lineRule="auto"/>
        <w:contextualSpacing/>
      </w:pPr>
    </w:p>
    <w:p w14:paraId="46FCDEBD" w14:textId="77777777" w:rsidR="00DB28EC" w:rsidRDefault="00DB28EC" w:rsidP="00FD43D4">
      <w:pPr>
        <w:spacing w:line="480" w:lineRule="auto"/>
        <w:contextualSpacing/>
      </w:pPr>
    </w:p>
    <w:p w14:paraId="236691AD" w14:textId="77777777" w:rsidR="00DB28EC" w:rsidRDefault="00DB28EC" w:rsidP="00FD43D4">
      <w:pPr>
        <w:spacing w:line="480" w:lineRule="auto"/>
        <w:contextualSpacing/>
      </w:pPr>
    </w:p>
    <w:p w14:paraId="68B82C56" w14:textId="77777777" w:rsidR="00DB28EC" w:rsidRDefault="00DB28EC" w:rsidP="00FD43D4">
      <w:pPr>
        <w:spacing w:line="480" w:lineRule="auto"/>
        <w:contextualSpacing/>
      </w:pPr>
    </w:p>
    <w:p w14:paraId="500EACEE" w14:textId="77777777" w:rsidR="00DB28EC" w:rsidRDefault="00DB28EC" w:rsidP="00FD43D4">
      <w:pPr>
        <w:spacing w:line="480" w:lineRule="auto"/>
        <w:contextualSpacing/>
      </w:pPr>
    </w:p>
    <w:p w14:paraId="35D6C45E" w14:textId="77777777" w:rsidR="00DB28EC" w:rsidRDefault="00DB28EC" w:rsidP="00FD43D4">
      <w:pPr>
        <w:spacing w:line="480" w:lineRule="auto"/>
        <w:contextualSpacing/>
      </w:pPr>
    </w:p>
    <w:p w14:paraId="01C9C99B" w14:textId="77777777" w:rsidR="00DB28EC" w:rsidRDefault="00DB28EC" w:rsidP="00FD43D4">
      <w:pPr>
        <w:spacing w:line="480" w:lineRule="auto"/>
        <w:contextualSpacing/>
      </w:pPr>
    </w:p>
    <w:p w14:paraId="24DAD374" w14:textId="77777777" w:rsidR="00DB28EC" w:rsidRDefault="00DB28EC" w:rsidP="00FD43D4">
      <w:pPr>
        <w:spacing w:line="480" w:lineRule="auto"/>
        <w:contextualSpacing/>
      </w:pPr>
    </w:p>
    <w:p w14:paraId="5A11052D" w14:textId="77777777" w:rsidR="00DB28EC" w:rsidRDefault="00DB28EC" w:rsidP="00FD43D4">
      <w:pPr>
        <w:spacing w:line="480" w:lineRule="auto"/>
        <w:contextualSpacing/>
      </w:pPr>
    </w:p>
    <w:p w14:paraId="5FC705F7" w14:textId="77777777" w:rsidR="00DB28EC" w:rsidRDefault="00DB28EC" w:rsidP="00FD43D4">
      <w:pPr>
        <w:spacing w:line="480" w:lineRule="auto"/>
        <w:contextualSpacing/>
      </w:pPr>
    </w:p>
    <w:p w14:paraId="439F7F11" w14:textId="77777777" w:rsidR="00DB28EC" w:rsidRDefault="00DB28EC" w:rsidP="00FD43D4">
      <w:pPr>
        <w:spacing w:line="480" w:lineRule="auto"/>
        <w:contextualSpacing/>
      </w:pPr>
    </w:p>
    <w:p w14:paraId="6C5DD23C" w14:textId="2796ECDA" w:rsidR="00DB28EC" w:rsidRDefault="00DB28EC" w:rsidP="00DB28EC">
      <w:pPr>
        <w:rPr>
          <w:rFonts w:ascii="Times New Roman" w:hAnsi="Times New Roman" w:cs="Times New Roman"/>
          <w:sz w:val="24"/>
          <w:szCs w:val="24"/>
        </w:rPr>
      </w:pPr>
      <w:r w:rsidRPr="00086F5B">
        <w:rPr>
          <w:rFonts w:ascii="Times New Roman" w:hAnsi="Times New Roman" w:cs="Times New Roman"/>
          <w:b/>
          <w:bCs/>
          <w:sz w:val="24"/>
          <w:szCs w:val="24"/>
        </w:rPr>
        <w:lastRenderedPageBreak/>
        <w:t xml:space="preserve">Table </w:t>
      </w:r>
      <w:r w:rsidR="00EB5A9D">
        <w:rPr>
          <w:rFonts w:ascii="Times New Roman" w:hAnsi="Times New Roman" w:cs="Times New Roman"/>
          <w:b/>
          <w:bCs/>
          <w:sz w:val="24"/>
          <w:szCs w:val="24"/>
        </w:rPr>
        <w:t>2</w:t>
      </w:r>
      <w:r>
        <w:rPr>
          <w:rFonts w:ascii="Times New Roman" w:hAnsi="Times New Roman" w:cs="Times New Roman"/>
          <w:b/>
          <w:bCs/>
          <w:sz w:val="24"/>
          <w:szCs w:val="24"/>
        </w:rPr>
        <w:t xml:space="preserve">. </w:t>
      </w:r>
      <w:r w:rsidRPr="00485091">
        <w:rPr>
          <w:rFonts w:ascii="Times New Roman" w:hAnsi="Times New Roman" w:cs="Times New Roman"/>
          <w:sz w:val="24"/>
          <w:szCs w:val="24"/>
        </w:rPr>
        <w:t>Nursing Survey Results</w:t>
      </w:r>
    </w:p>
    <w:p w14:paraId="665747D9" w14:textId="77777777" w:rsidR="00DB28EC" w:rsidRDefault="00DB28EC" w:rsidP="00DB28EC">
      <w:pPr>
        <w:rPr>
          <w:rFonts w:ascii="Times New Roman" w:hAnsi="Times New Roman" w:cs="Times New Roman"/>
          <w:b/>
          <w:bCs/>
          <w:sz w:val="24"/>
          <w:szCs w:val="24"/>
        </w:rPr>
      </w:pPr>
    </w:p>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33"/>
        <w:gridCol w:w="2436"/>
        <w:gridCol w:w="2338"/>
      </w:tblGrid>
      <w:tr w:rsidR="00DB28EC" w14:paraId="1692CBEB" w14:textId="77777777" w:rsidTr="00500DBD">
        <w:tc>
          <w:tcPr>
            <w:tcW w:w="2337" w:type="dxa"/>
            <w:tcBorders>
              <w:top w:val="single" w:sz="4" w:space="0" w:color="auto"/>
              <w:bottom w:val="single" w:sz="4" w:space="0" w:color="auto"/>
            </w:tcBorders>
            <w:vAlign w:val="center"/>
          </w:tcPr>
          <w:p w14:paraId="3D6C3A02" w14:textId="77777777" w:rsidR="00DB28EC" w:rsidRPr="00B152E7" w:rsidRDefault="00DB28EC" w:rsidP="00500DBD">
            <w:pPr>
              <w:rPr>
                <w:rFonts w:ascii="Times New Roman" w:hAnsi="Times New Roman" w:cs="Times New Roman"/>
                <w:sz w:val="24"/>
                <w:szCs w:val="24"/>
              </w:rPr>
            </w:pPr>
            <w:r w:rsidRPr="00B152E7">
              <w:rPr>
                <w:rFonts w:ascii="Times New Roman" w:hAnsi="Times New Roman" w:cs="Times New Roman"/>
                <w:sz w:val="24"/>
                <w:szCs w:val="24"/>
              </w:rPr>
              <w:t>Variables</w:t>
            </w:r>
          </w:p>
          <w:p w14:paraId="7BFA20F6" w14:textId="77777777" w:rsidR="00DB28EC" w:rsidRPr="00B152E7" w:rsidRDefault="00DB28EC" w:rsidP="00500DBD">
            <w:pPr>
              <w:rPr>
                <w:rFonts w:ascii="Times New Roman" w:hAnsi="Times New Roman" w:cs="Times New Roman"/>
                <w:sz w:val="24"/>
                <w:szCs w:val="24"/>
              </w:rPr>
            </w:pPr>
          </w:p>
        </w:tc>
        <w:tc>
          <w:tcPr>
            <w:tcW w:w="2433" w:type="dxa"/>
            <w:tcBorders>
              <w:top w:val="single" w:sz="4" w:space="0" w:color="auto"/>
              <w:bottom w:val="single" w:sz="4" w:space="0" w:color="auto"/>
            </w:tcBorders>
          </w:tcPr>
          <w:p w14:paraId="45CF6D16" w14:textId="77777777" w:rsidR="00DB28EC" w:rsidRDefault="00DB28EC" w:rsidP="00500DBD">
            <w:pPr>
              <w:rPr>
                <w:rFonts w:ascii="Times New Roman" w:hAnsi="Times New Roman" w:cs="Times New Roman"/>
                <w:sz w:val="24"/>
                <w:szCs w:val="24"/>
              </w:rPr>
            </w:pPr>
          </w:p>
          <w:p w14:paraId="4198B83D" w14:textId="77777777" w:rsidR="00DB28EC" w:rsidRPr="00B152E7" w:rsidRDefault="00DB28EC" w:rsidP="00500DBD">
            <w:pPr>
              <w:rPr>
                <w:rFonts w:ascii="Times New Roman" w:hAnsi="Times New Roman" w:cs="Times New Roman"/>
                <w:sz w:val="24"/>
                <w:szCs w:val="24"/>
              </w:rPr>
            </w:pPr>
            <w:r w:rsidRPr="00864579">
              <w:rPr>
                <w:rFonts w:ascii="Times New Roman" w:hAnsi="Times New Roman" w:cs="Times New Roman"/>
                <w:sz w:val="24"/>
                <w:szCs w:val="24"/>
              </w:rPr>
              <w:t xml:space="preserve">Pre-Intervention (N=16)      </w:t>
            </w:r>
          </w:p>
        </w:tc>
        <w:tc>
          <w:tcPr>
            <w:tcW w:w="2436" w:type="dxa"/>
            <w:tcBorders>
              <w:top w:val="single" w:sz="4" w:space="0" w:color="auto"/>
              <w:bottom w:val="single" w:sz="4" w:space="0" w:color="auto"/>
            </w:tcBorders>
          </w:tcPr>
          <w:p w14:paraId="1AE0CE6F" w14:textId="77777777" w:rsidR="00DB28EC" w:rsidRPr="00B152E7" w:rsidRDefault="00DB28EC" w:rsidP="00500DBD">
            <w:pPr>
              <w:spacing w:before="240"/>
              <w:rPr>
                <w:rFonts w:ascii="Times New Roman" w:hAnsi="Times New Roman" w:cs="Times New Roman"/>
                <w:sz w:val="24"/>
                <w:szCs w:val="24"/>
              </w:rPr>
            </w:pPr>
            <w:r>
              <w:rPr>
                <w:rFonts w:ascii="Times New Roman" w:hAnsi="Times New Roman" w:cs="Times New Roman"/>
                <w:sz w:val="24"/>
                <w:szCs w:val="24"/>
              </w:rPr>
              <w:t>P</w:t>
            </w:r>
            <w:r w:rsidRPr="00DA6CD0">
              <w:rPr>
                <w:rFonts w:ascii="Times New Roman" w:hAnsi="Times New Roman" w:cs="Times New Roman"/>
                <w:sz w:val="24"/>
                <w:szCs w:val="24"/>
              </w:rPr>
              <w:t>ost-Interventions (N=16</w:t>
            </w:r>
            <w:r>
              <w:rPr>
                <w:rFonts w:ascii="Times New Roman" w:hAnsi="Times New Roman" w:cs="Times New Roman"/>
                <w:sz w:val="24"/>
                <w:szCs w:val="24"/>
              </w:rPr>
              <w:t>)</w:t>
            </w:r>
          </w:p>
        </w:tc>
        <w:tc>
          <w:tcPr>
            <w:tcW w:w="2338" w:type="dxa"/>
            <w:tcBorders>
              <w:top w:val="single" w:sz="4" w:space="0" w:color="auto"/>
              <w:bottom w:val="single" w:sz="4" w:space="0" w:color="auto"/>
            </w:tcBorders>
          </w:tcPr>
          <w:p w14:paraId="3D5C3CBC" w14:textId="77777777" w:rsidR="00DB28EC" w:rsidRPr="00B152E7" w:rsidRDefault="00DB28EC" w:rsidP="00500DBD">
            <w:pPr>
              <w:rPr>
                <w:rFonts w:ascii="Times New Roman" w:hAnsi="Times New Roman" w:cs="Times New Roman"/>
                <w:sz w:val="24"/>
                <w:szCs w:val="24"/>
              </w:rPr>
            </w:pPr>
            <w:r w:rsidRPr="001243B6">
              <w:rPr>
                <w:rFonts w:ascii="Times New Roman" w:hAnsi="Times New Roman" w:cs="Times New Roman"/>
                <w:sz w:val="24"/>
                <w:szCs w:val="24"/>
              </w:rPr>
              <w:t>Wilcoxon signed-rank test with Bonferroni's correction α=.007</w:t>
            </w:r>
          </w:p>
        </w:tc>
      </w:tr>
      <w:tr w:rsidR="00DB28EC" w:rsidRPr="00B152E7" w14:paraId="66BAF337" w14:textId="77777777" w:rsidTr="00500DBD">
        <w:tc>
          <w:tcPr>
            <w:tcW w:w="2337" w:type="dxa"/>
            <w:tcBorders>
              <w:top w:val="single" w:sz="4" w:space="0" w:color="auto"/>
            </w:tcBorders>
          </w:tcPr>
          <w:p w14:paraId="18A5C520" w14:textId="77777777" w:rsidR="00DB28EC" w:rsidRPr="001243B6" w:rsidRDefault="00DB28EC" w:rsidP="00500DBD">
            <w:pPr>
              <w:rPr>
                <w:rFonts w:ascii="Times New Roman" w:hAnsi="Times New Roman" w:cs="Times New Roman"/>
                <w:sz w:val="24"/>
                <w:szCs w:val="24"/>
              </w:rPr>
            </w:pPr>
            <w:r w:rsidRPr="001243B6">
              <w:rPr>
                <w:rFonts w:ascii="Times New Roman" w:hAnsi="Times New Roman" w:cs="Times New Roman"/>
                <w:sz w:val="24"/>
                <w:szCs w:val="24"/>
              </w:rPr>
              <w:t>How confident do you feel using the NIHSS for assessment of the Ischemic Stroke patient and transient ischemic attack patients? (Mdn)</w:t>
            </w:r>
          </w:p>
          <w:p w14:paraId="2A880C6E" w14:textId="77777777" w:rsidR="00DB28EC" w:rsidRPr="00B152E7" w:rsidRDefault="00DB28EC" w:rsidP="00500DBD">
            <w:pPr>
              <w:rPr>
                <w:rFonts w:ascii="Times New Roman" w:hAnsi="Times New Roman" w:cs="Times New Roman"/>
                <w:sz w:val="24"/>
                <w:szCs w:val="24"/>
              </w:rPr>
            </w:pPr>
          </w:p>
        </w:tc>
        <w:tc>
          <w:tcPr>
            <w:tcW w:w="2433" w:type="dxa"/>
            <w:tcBorders>
              <w:top w:val="single" w:sz="4" w:space="0" w:color="auto"/>
            </w:tcBorders>
            <w:vAlign w:val="center"/>
          </w:tcPr>
          <w:p w14:paraId="4051AD74"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3.0</w:t>
            </w:r>
          </w:p>
        </w:tc>
        <w:tc>
          <w:tcPr>
            <w:tcW w:w="2436" w:type="dxa"/>
            <w:tcBorders>
              <w:top w:val="single" w:sz="4" w:space="0" w:color="auto"/>
            </w:tcBorders>
            <w:vAlign w:val="center"/>
          </w:tcPr>
          <w:p w14:paraId="18781EA6"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4.5</w:t>
            </w:r>
          </w:p>
        </w:tc>
        <w:tc>
          <w:tcPr>
            <w:tcW w:w="2338" w:type="dxa"/>
            <w:tcBorders>
              <w:top w:val="single" w:sz="4" w:space="0" w:color="auto"/>
            </w:tcBorders>
            <w:vAlign w:val="center"/>
          </w:tcPr>
          <w:p w14:paraId="533C822C" w14:textId="77777777" w:rsidR="00DB28EC" w:rsidRPr="0012457D" w:rsidRDefault="00DB28EC" w:rsidP="00500DBD">
            <w:pPr>
              <w:jc w:val="center"/>
              <w:rPr>
                <w:rFonts w:ascii="Times New Roman" w:hAnsi="Times New Roman" w:cs="Times New Roman"/>
                <w:sz w:val="24"/>
                <w:szCs w:val="24"/>
              </w:rPr>
            </w:pPr>
            <w:r w:rsidRPr="0012457D">
              <w:rPr>
                <w:rFonts w:ascii="Times New Roman" w:hAnsi="Times New Roman" w:cs="Times New Roman"/>
                <w:sz w:val="24"/>
                <w:szCs w:val="24"/>
              </w:rPr>
              <w:t xml:space="preserve">z = -3.42, </w:t>
            </w:r>
            <w:r w:rsidRPr="0012457D">
              <w:rPr>
                <w:rFonts w:ascii="Times New Roman" w:hAnsi="Times New Roman" w:cs="Times New Roman"/>
                <w:b/>
                <w:bCs/>
                <w:sz w:val="24"/>
                <w:szCs w:val="24"/>
              </w:rPr>
              <w:t>p = &lt;.001</w:t>
            </w:r>
            <w:r w:rsidRPr="0012457D">
              <w:rPr>
                <w:rFonts w:ascii="Times New Roman" w:hAnsi="Times New Roman" w:cs="Times New Roman"/>
                <w:sz w:val="24"/>
                <w:szCs w:val="24"/>
              </w:rPr>
              <w:t>,</w:t>
            </w:r>
          </w:p>
          <w:p w14:paraId="535AB0D8" w14:textId="77777777" w:rsidR="00DB28EC" w:rsidRPr="0012457D" w:rsidRDefault="00DB28EC" w:rsidP="00500DBD">
            <w:pPr>
              <w:jc w:val="center"/>
              <w:rPr>
                <w:rFonts w:ascii="Times New Roman" w:hAnsi="Times New Roman" w:cs="Times New Roman"/>
                <w:sz w:val="24"/>
                <w:szCs w:val="24"/>
              </w:rPr>
            </w:pPr>
            <w:r w:rsidRPr="0012457D">
              <w:rPr>
                <w:rFonts w:ascii="Times New Roman" w:hAnsi="Times New Roman" w:cs="Times New Roman"/>
                <w:sz w:val="24"/>
                <w:szCs w:val="24"/>
              </w:rPr>
              <w:t>r = -0.85</w:t>
            </w:r>
          </w:p>
          <w:p w14:paraId="593F26A8" w14:textId="77777777" w:rsidR="00DB28EC" w:rsidRPr="00B152E7" w:rsidRDefault="00DB28EC" w:rsidP="00500DBD">
            <w:pPr>
              <w:jc w:val="center"/>
              <w:rPr>
                <w:rFonts w:ascii="Times New Roman" w:hAnsi="Times New Roman" w:cs="Times New Roman"/>
                <w:sz w:val="24"/>
                <w:szCs w:val="24"/>
              </w:rPr>
            </w:pPr>
          </w:p>
        </w:tc>
      </w:tr>
      <w:tr w:rsidR="00DB28EC" w:rsidRPr="00B152E7" w14:paraId="3AA558CB" w14:textId="77777777" w:rsidTr="00500DBD">
        <w:tc>
          <w:tcPr>
            <w:tcW w:w="2337" w:type="dxa"/>
          </w:tcPr>
          <w:p w14:paraId="2D116C4F" w14:textId="77777777" w:rsidR="00DB28EC" w:rsidRPr="006761CF" w:rsidRDefault="00DB28EC" w:rsidP="00500DBD">
            <w:pPr>
              <w:rPr>
                <w:rFonts w:ascii="Times New Roman" w:hAnsi="Times New Roman" w:cs="Times New Roman"/>
                <w:sz w:val="24"/>
                <w:szCs w:val="24"/>
              </w:rPr>
            </w:pPr>
            <w:r w:rsidRPr="006761CF">
              <w:rPr>
                <w:rFonts w:ascii="Times New Roman" w:hAnsi="Times New Roman" w:cs="Times New Roman"/>
                <w:sz w:val="24"/>
                <w:szCs w:val="24"/>
              </w:rPr>
              <w:t>How competent do you feel with your ability to perform the NIHSS? (Mdn)</w:t>
            </w:r>
          </w:p>
          <w:p w14:paraId="1074D8AF" w14:textId="77777777" w:rsidR="00DB28EC" w:rsidRPr="00B152E7" w:rsidRDefault="00DB28EC" w:rsidP="00500DBD">
            <w:pPr>
              <w:rPr>
                <w:rFonts w:ascii="Times New Roman" w:hAnsi="Times New Roman" w:cs="Times New Roman"/>
                <w:sz w:val="24"/>
                <w:szCs w:val="24"/>
              </w:rPr>
            </w:pPr>
          </w:p>
        </w:tc>
        <w:tc>
          <w:tcPr>
            <w:tcW w:w="2433" w:type="dxa"/>
            <w:vAlign w:val="center"/>
          </w:tcPr>
          <w:p w14:paraId="6DA97E13"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3.0</w:t>
            </w:r>
          </w:p>
        </w:tc>
        <w:tc>
          <w:tcPr>
            <w:tcW w:w="2436" w:type="dxa"/>
            <w:vAlign w:val="center"/>
          </w:tcPr>
          <w:p w14:paraId="1A568A34"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4.5</w:t>
            </w:r>
          </w:p>
        </w:tc>
        <w:tc>
          <w:tcPr>
            <w:tcW w:w="2338" w:type="dxa"/>
            <w:vAlign w:val="center"/>
          </w:tcPr>
          <w:p w14:paraId="0500A491" w14:textId="77777777" w:rsidR="00DB28EC" w:rsidRPr="005D38F5" w:rsidRDefault="00DB28EC" w:rsidP="00500DBD">
            <w:pPr>
              <w:jc w:val="center"/>
              <w:rPr>
                <w:rFonts w:ascii="Times New Roman" w:hAnsi="Times New Roman" w:cs="Times New Roman"/>
                <w:sz w:val="24"/>
                <w:szCs w:val="24"/>
              </w:rPr>
            </w:pPr>
            <w:r w:rsidRPr="005D38F5">
              <w:rPr>
                <w:rFonts w:ascii="Times New Roman" w:hAnsi="Times New Roman" w:cs="Times New Roman"/>
                <w:sz w:val="24"/>
                <w:szCs w:val="24"/>
              </w:rPr>
              <w:t xml:space="preserve">z = -3.42, </w:t>
            </w:r>
            <w:r w:rsidRPr="005D38F5">
              <w:rPr>
                <w:rFonts w:ascii="Times New Roman" w:hAnsi="Times New Roman" w:cs="Times New Roman"/>
                <w:b/>
                <w:bCs/>
                <w:sz w:val="24"/>
                <w:szCs w:val="24"/>
              </w:rPr>
              <w:t>p= &lt;.001</w:t>
            </w:r>
            <w:r w:rsidRPr="005D38F5">
              <w:rPr>
                <w:rFonts w:ascii="Times New Roman" w:hAnsi="Times New Roman" w:cs="Times New Roman"/>
                <w:sz w:val="24"/>
                <w:szCs w:val="24"/>
              </w:rPr>
              <w:t xml:space="preserve">, </w:t>
            </w:r>
          </w:p>
          <w:p w14:paraId="04B60095" w14:textId="77777777" w:rsidR="00DB28EC" w:rsidRPr="005D38F5" w:rsidRDefault="00DB28EC" w:rsidP="00500DBD">
            <w:pPr>
              <w:jc w:val="center"/>
              <w:rPr>
                <w:rFonts w:ascii="Times New Roman" w:hAnsi="Times New Roman" w:cs="Times New Roman"/>
                <w:sz w:val="24"/>
                <w:szCs w:val="24"/>
              </w:rPr>
            </w:pPr>
            <w:r w:rsidRPr="005D38F5">
              <w:rPr>
                <w:rFonts w:ascii="Times New Roman" w:hAnsi="Times New Roman" w:cs="Times New Roman"/>
                <w:sz w:val="24"/>
                <w:szCs w:val="24"/>
              </w:rPr>
              <w:t>r = -0.85</w:t>
            </w:r>
          </w:p>
          <w:p w14:paraId="5541068E" w14:textId="77777777" w:rsidR="00DB28EC" w:rsidRPr="00B152E7" w:rsidRDefault="00DB28EC" w:rsidP="00500DBD">
            <w:pPr>
              <w:jc w:val="center"/>
              <w:rPr>
                <w:rFonts w:ascii="Times New Roman" w:hAnsi="Times New Roman" w:cs="Times New Roman"/>
                <w:sz w:val="24"/>
                <w:szCs w:val="24"/>
              </w:rPr>
            </w:pPr>
          </w:p>
        </w:tc>
      </w:tr>
      <w:tr w:rsidR="00DB28EC" w:rsidRPr="00B152E7" w14:paraId="11136A98" w14:textId="77777777" w:rsidTr="00500DBD">
        <w:tc>
          <w:tcPr>
            <w:tcW w:w="2337" w:type="dxa"/>
          </w:tcPr>
          <w:p w14:paraId="744C2A1A" w14:textId="77777777" w:rsidR="00DB28EC" w:rsidRPr="006761CF" w:rsidRDefault="00DB28EC" w:rsidP="00500DBD">
            <w:pPr>
              <w:rPr>
                <w:rFonts w:ascii="Times New Roman" w:hAnsi="Times New Roman" w:cs="Times New Roman"/>
                <w:sz w:val="24"/>
                <w:szCs w:val="24"/>
              </w:rPr>
            </w:pPr>
            <w:r w:rsidRPr="006761CF">
              <w:rPr>
                <w:rFonts w:ascii="Times New Roman" w:hAnsi="Times New Roman" w:cs="Times New Roman"/>
                <w:sz w:val="24"/>
                <w:szCs w:val="24"/>
              </w:rPr>
              <w:t>Does assessment of the stroke or TIA diagnosis cause you anxiety? (Mdn)</w:t>
            </w:r>
          </w:p>
          <w:p w14:paraId="28F816CA" w14:textId="77777777" w:rsidR="00DB28EC" w:rsidRPr="00B152E7" w:rsidRDefault="00DB28EC" w:rsidP="00500DBD">
            <w:pPr>
              <w:rPr>
                <w:rFonts w:ascii="Times New Roman" w:hAnsi="Times New Roman" w:cs="Times New Roman"/>
                <w:sz w:val="24"/>
                <w:szCs w:val="24"/>
              </w:rPr>
            </w:pPr>
          </w:p>
        </w:tc>
        <w:tc>
          <w:tcPr>
            <w:tcW w:w="2433" w:type="dxa"/>
            <w:vAlign w:val="center"/>
          </w:tcPr>
          <w:p w14:paraId="508F1A39"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2</w:t>
            </w:r>
          </w:p>
        </w:tc>
        <w:tc>
          <w:tcPr>
            <w:tcW w:w="2436" w:type="dxa"/>
            <w:vAlign w:val="center"/>
          </w:tcPr>
          <w:p w14:paraId="1CEDEA8E"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2</w:t>
            </w:r>
          </w:p>
        </w:tc>
        <w:tc>
          <w:tcPr>
            <w:tcW w:w="2338" w:type="dxa"/>
            <w:vAlign w:val="center"/>
          </w:tcPr>
          <w:p w14:paraId="6E4C0800" w14:textId="77777777" w:rsidR="00DB28EC" w:rsidRPr="00E90BE6" w:rsidRDefault="00DB28EC" w:rsidP="00500DBD">
            <w:pPr>
              <w:jc w:val="center"/>
              <w:rPr>
                <w:rFonts w:ascii="Times New Roman" w:hAnsi="Times New Roman" w:cs="Times New Roman"/>
                <w:sz w:val="24"/>
                <w:szCs w:val="24"/>
              </w:rPr>
            </w:pPr>
            <w:r w:rsidRPr="00E90BE6">
              <w:rPr>
                <w:rFonts w:ascii="Times New Roman" w:hAnsi="Times New Roman" w:cs="Times New Roman"/>
                <w:sz w:val="24"/>
                <w:szCs w:val="24"/>
              </w:rPr>
              <w:t xml:space="preserve">z = -2.65, p = .008, </w:t>
            </w:r>
          </w:p>
          <w:p w14:paraId="75DBCD9A" w14:textId="77777777" w:rsidR="00DB28EC" w:rsidRPr="00E90BE6" w:rsidRDefault="00DB28EC" w:rsidP="00500DBD">
            <w:pPr>
              <w:jc w:val="center"/>
              <w:rPr>
                <w:rFonts w:ascii="Times New Roman" w:hAnsi="Times New Roman" w:cs="Times New Roman"/>
                <w:sz w:val="24"/>
                <w:szCs w:val="24"/>
              </w:rPr>
            </w:pPr>
            <w:r w:rsidRPr="00E90BE6">
              <w:rPr>
                <w:rFonts w:ascii="Times New Roman" w:hAnsi="Times New Roman" w:cs="Times New Roman"/>
                <w:sz w:val="24"/>
                <w:szCs w:val="24"/>
              </w:rPr>
              <w:t>r = -.66</w:t>
            </w:r>
          </w:p>
          <w:p w14:paraId="0C6B727A" w14:textId="77777777" w:rsidR="00DB28EC" w:rsidRPr="00B152E7" w:rsidRDefault="00DB28EC" w:rsidP="00500DBD">
            <w:pPr>
              <w:jc w:val="center"/>
              <w:rPr>
                <w:rFonts w:ascii="Times New Roman" w:hAnsi="Times New Roman" w:cs="Times New Roman"/>
                <w:sz w:val="24"/>
                <w:szCs w:val="24"/>
              </w:rPr>
            </w:pPr>
          </w:p>
        </w:tc>
      </w:tr>
      <w:tr w:rsidR="00DB28EC" w:rsidRPr="00B152E7" w14:paraId="3847683F" w14:textId="77777777" w:rsidTr="00500DBD">
        <w:tc>
          <w:tcPr>
            <w:tcW w:w="2337" w:type="dxa"/>
          </w:tcPr>
          <w:p w14:paraId="30ED0C81" w14:textId="77777777" w:rsidR="00DB28EC" w:rsidRPr="000B3A4B" w:rsidRDefault="00DB28EC" w:rsidP="00500DBD">
            <w:pPr>
              <w:rPr>
                <w:rFonts w:ascii="Times New Roman" w:hAnsi="Times New Roman" w:cs="Times New Roman"/>
                <w:sz w:val="24"/>
                <w:szCs w:val="24"/>
              </w:rPr>
            </w:pPr>
            <w:r w:rsidRPr="000B3A4B">
              <w:rPr>
                <w:rFonts w:ascii="Times New Roman" w:hAnsi="Times New Roman" w:cs="Times New Roman"/>
                <w:sz w:val="24"/>
                <w:szCs w:val="24"/>
              </w:rPr>
              <w:t>Are you currently conducting bedside report for stroke patients? (Mdn)</w:t>
            </w:r>
          </w:p>
          <w:p w14:paraId="11058F0D" w14:textId="77777777" w:rsidR="00DB28EC" w:rsidRPr="00B152E7" w:rsidRDefault="00DB28EC" w:rsidP="00500DBD">
            <w:pPr>
              <w:rPr>
                <w:rFonts w:ascii="Times New Roman" w:hAnsi="Times New Roman" w:cs="Times New Roman"/>
                <w:sz w:val="24"/>
                <w:szCs w:val="24"/>
              </w:rPr>
            </w:pPr>
          </w:p>
        </w:tc>
        <w:tc>
          <w:tcPr>
            <w:tcW w:w="2433" w:type="dxa"/>
            <w:vAlign w:val="center"/>
          </w:tcPr>
          <w:p w14:paraId="1D4DA590"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w:t>
            </w:r>
          </w:p>
        </w:tc>
        <w:tc>
          <w:tcPr>
            <w:tcW w:w="2436" w:type="dxa"/>
            <w:vAlign w:val="center"/>
          </w:tcPr>
          <w:p w14:paraId="46D555DC"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4.5</w:t>
            </w:r>
          </w:p>
        </w:tc>
        <w:tc>
          <w:tcPr>
            <w:tcW w:w="2338" w:type="dxa"/>
            <w:vAlign w:val="center"/>
          </w:tcPr>
          <w:p w14:paraId="014BBCE1" w14:textId="77777777" w:rsidR="00DB28EC" w:rsidRPr="00E90BE6" w:rsidRDefault="00DB28EC" w:rsidP="00500DBD">
            <w:pPr>
              <w:jc w:val="center"/>
              <w:rPr>
                <w:rFonts w:ascii="Times New Roman" w:hAnsi="Times New Roman" w:cs="Times New Roman"/>
                <w:sz w:val="24"/>
                <w:szCs w:val="24"/>
              </w:rPr>
            </w:pPr>
            <w:r w:rsidRPr="00E90BE6">
              <w:rPr>
                <w:rFonts w:ascii="Times New Roman" w:hAnsi="Times New Roman" w:cs="Times New Roman"/>
                <w:sz w:val="24"/>
                <w:szCs w:val="24"/>
              </w:rPr>
              <w:t xml:space="preserve">z = -2.81, </w:t>
            </w:r>
            <w:r w:rsidRPr="00E90BE6">
              <w:rPr>
                <w:rFonts w:ascii="Times New Roman" w:hAnsi="Times New Roman" w:cs="Times New Roman"/>
                <w:b/>
                <w:bCs/>
                <w:sz w:val="24"/>
                <w:szCs w:val="24"/>
              </w:rPr>
              <w:t>p = .005</w:t>
            </w:r>
            <w:r w:rsidRPr="00E90BE6">
              <w:rPr>
                <w:rFonts w:ascii="Times New Roman" w:hAnsi="Times New Roman" w:cs="Times New Roman"/>
                <w:sz w:val="24"/>
                <w:szCs w:val="24"/>
              </w:rPr>
              <w:t xml:space="preserve">, </w:t>
            </w:r>
          </w:p>
          <w:p w14:paraId="5199C30D" w14:textId="77777777" w:rsidR="00DB28EC" w:rsidRPr="00E90BE6" w:rsidRDefault="00DB28EC" w:rsidP="00500DBD">
            <w:pPr>
              <w:jc w:val="center"/>
              <w:rPr>
                <w:rFonts w:ascii="Times New Roman" w:hAnsi="Times New Roman" w:cs="Times New Roman"/>
                <w:sz w:val="24"/>
                <w:szCs w:val="24"/>
              </w:rPr>
            </w:pPr>
            <w:r w:rsidRPr="00E90BE6">
              <w:rPr>
                <w:rFonts w:ascii="Times New Roman" w:hAnsi="Times New Roman" w:cs="Times New Roman"/>
                <w:sz w:val="24"/>
                <w:szCs w:val="24"/>
              </w:rPr>
              <w:t>r = -.070</w:t>
            </w:r>
          </w:p>
          <w:p w14:paraId="12DCB639" w14:textId="77777777" w:rsidR="00DB28EC" w:rsidRPr="00B152E7" w:rsidRDefault="00DB28EC" w:rsidP="00500DBD">
            <w:pPr>
              <w:jc w:val="center"/>
              <w:rPr>
                <w:rFonts w:ascii="Times New Roman" w:hAnsi="Times New Roman" w:cs="Times New Roman"/>
                <w:sz w:val="24"/>
                <w:szCs w:val="24"/>
              </w:rPr>
            </w:pPr>
          </w:p>
        </w:tc>
      </w:tr>
      <w:tr w:rsidR="00DB28EC" w:rsidRPr="00B152E7" w14:paraId="06C03533" w14:textId="77777777" w:rsidTr="00500DBD">
        <w:tc>
          <w:tcPr>
            <w:tcW w:w="2337" w:type="dxa"/>
          </w:tcPr>
          <w:p w14:paraId="267713ED" w14:textId="77777777" w:rsidR="00DB28EC" w:rsidRPr="00C85F03" w:rsidRDefault="00DB28EC" w:rsidP="00500DBD">
            <w:pPr>
              <w:rPr>
                <w:rFonts w:ascii="Times New Roman" w:hAnsi="Times New Roman" w:cs="Times New Roman"/>
                <w:sz w:val="24"/>
                <w:szCs w:val="24"/>
              </w:rPr>
            </w:pPr>
            <w:r w:rsidRPr="00C85F03">
              <w:rPr>
                <w:rFonts w:ascii="Times New Roman" w:hAnsi="Times New Roman" w:cs="Times New Roman"/>
                <w:sz w:val="24"/>
                <w:szCs w:val="24"/>
              </w:rPr>
              <w:t>Do you currently assess the stroke patient with off going nurse for stroke patients at shift report? (Mdn)</w:t>
            </w:r>
          </w:p>
          <w:p w14:paraId="4144392C" w14:textId="77777777" w:rsidR="00DB28EC" w:rsidRPr="00B152E7" w:rsidRDefault="00DB28EC" w:rsidP="00500DBD">
            <w:pPr>
              <w:rPr>
                <w:rFonts w:ascii="Times New Roman" w:hAnsi="Times New Roman" w:cs="Times New Roman"/>
                <w:sz w:val="24"/>
                <w:szCs w:val="24"/>
              </w:rPr>
            </w:pPr>
          </w:p>
        </w:tc>
        <w:tc>
          <w:tcPr>
            <w:tcW w:w="2433" w:type="dxa"/>
            <w:vAlign w:val="center"/>
          </w:tcPr>
          <w:p w14:paraId="71523129"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3</w:t>
            </w:r>
          </w:p>
        </w:tc>
        <w:tc>
          <w:tcPr>
            <w:tcW w:w="2436" w:type="dxa"/>
            <w:vAlign w:val="center"/>
          </w:tcPr>
          <w:p w14:paraId="7934EC79"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w:t>
            </w:r>
          </w:p>
        </w:tc>
        <w:tc>
          <w:tcPr>
            <w:tcW w:w="2338" w:type="dxa"/>
            <w:vAlign w:val="center"/>
          </w:tcPr>
          <w:p w14:paraId="7E60E473" w14:textId="77777777" w:rsidR="00DB28EC" w:rsidRPr="00CB49E7" w:rsidRDefault="00DB28EC" w:rsidP="00500DBD">
            <w:pPr>
              <w:jc w:val="center"/>
              <w:rPr>
                <w:rFonts w:ascii="Times New Roman" w:hAnsi="Times New Roman" w:cs="Times New Roman"/>
                <w:sz w:val="24"/>
                <w:szCs w:val="24"/>
              </w:rPr>
            </w:pPr>
            <w:r w:rsidRPr="00CB49E7">
              <w:rPr>
                <w:rFonts w:ascii="Times New Roman" w:hAnsi="Times New Roman" w:cs="Times New Roman"/>
                <w:sz w:val="24"/>
                <w:szCs w:val="24"/>
              </w:rPr>
              <w:t xml:space="preserve">z = -3.15, </w:t>
            </w:r>
            <w:r w:rsidRPr="00CB49E7">
              <w:rPr>
                <w:rFonts w:ascii="Times New Roman" w:hAnsi="Times New Roman" w:cs="Times New Roman"/>
                <w:b/>
                <w:bCs/>
                <w:sz w:val="24"/>
                <w:szCs w:val="24"/>
              </w:rPr>
              <w:t>p = .002</w:t>
            </w:r>
            <w:r w:rsidRPr="00CB49E7">
              <w:rPr>
                <w:rFonts w:ascii="Times New Roman" w:hAnsi="Times New Roman" w:cs="Times New Roman"/>
                <w:sz w:val="24"/>
                <w:szCs w:val="24"/>
              </w:rPr>
              <w:t xml:space="preserve">, </w:t>
            </w:r>
          </w:p>
          <w:p w14:paraId="662911C7" w14:textId="77777777" w:rsidR="00DB28EC" w:rsidRPr="00CB49E7" w:rsidRDefault="00DB28EC" w:rsidP="00500DBD">
            <w:pPr>
              <w:jc w:val="center"/>
              <w:rPr>
                <w:rFonts w:ascii="Times New Roman" w:hAnsi="Times New Roman" w:cs="Times New Roman"/>
                <w:sz w:val="24"/>
                <w:szCs w:val="24"/>
              </w:rPr>
            </w:pPr>
            <w:r w:rsidRPr="00CB49E7">
              <w:rPr>
                <w:rFonts w:ascii="Times New Roman" w:hAnsi="Times New Roman" w:cs="Times New Roman"/>
                <w:sz w:val="24"/>
                <w:szCs w:val="24"/>
              </w:rPr>
              <w:t>r = -.79</w:t>
            </w:r>
          </w:p>
          <w:p w14:paraId="509BDED3" w14:textId="77777777" w:rsidR="00DB28EC" w:rsidRPr="00B152E7" w:rsidRDefault="00DB28EC" w:rsidP="00500DBD">
            <w:pPr>
              <w:jc w:val="center"/>
              <w:rPr>
                <w:rFonts w:ascii="Times New Roman" w:hAnsi="Times New Roman" w:cs="Times New Roman"/>
                <w:sz w:val="24"/>
                <w:szCs w:val="24"/>
              </w:rPr>
            </w:pPr>
          </w:p>
        </w:tc>
      </w:tr>
      <w:tr w:rsidR="00DB28EC" w:rsidRPr="00B152E7" w14:paraId="1792BCAA" w14:textId="77777777" w:rsidTr="00500DBD">
        <w:tc>
          <w:tcPr>
            <w:tcW w:w="2337" w:type="dxa"/>
          </w:tcPr>
          <w:p w14:paraId="16C59243" w14:textId="77777777" w:rsidR="00DB28EC" w:rsidRPr="00C85F03" w:rsidRDefault="00DB28EC" w:rsidP="00500DBD">
            <w:pPr>
              <w:rPr>
                <w:rFonts w:ascii="Times New Roman" w:hAnsi="Times New Roman" w:cs="Times New Roman"/>
                <w:sz w:val="24"/>
                <w:szCs w:val="24"/>
              </w:rPr>
            </w:pPr>
            <w:r w:rsidRPr="00C85F03">
              <w:rPr>
                <w:rFonts w:ascii="Times New Roman" w:hAnsi="Times New Roman" w:cs="Times New Roman"/>
                <w:sz w:val="24"/>
                <w:szCs w:val="24"/>
              </w:rPr>
              <w:t>How often would you say you are unsure if the stroke patient you are caring for is having an increase in their stroke symptoms? (Mdn)</w:t>
            </w:r>
          </w:p>
          <w:p w14:paraId="3488D8AD" w14:textId="77777777" w:rsidR="00DB28EC" w:rsidRPr="00B152E7" w:rsidRDefault="00DB28EC" w:rsidP="00500DBD">
            <w:pPr>
              <w:rPr>
                <w:rFonts w:ascii="Times New Roman" w:hAnsi="Times New Roman" w:cs="Times New Roman"/>
                <w:sz w:val="24"/>
                <w:szCs w:val="24"/>
              </w:rPr>
            </w:pPr>
          </w:p>
        </w:tc>
        <w:tc>
          <w:tcPr>
            <w:tcW w:w="2433" w:type="dxa"/>
            <w:vAlign w:val="center"/>
          </w:tcPr>
          <w:p w14:paraId="00ED3181"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2</w:t>
            </w:r>
          </w:p>
        </w:tc>
        <w:tc>
          <w:tcPr>
            <w:tcW w:w="2436" w:type="dxa"/>
            <w:vAlign w:val="center"/>
          </w:tcPr>
          <w:p w14:paraId="2690CE5F"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2</w:t>
            </w:r>
          </w:p>
        </w:tc>
        <w:tc>
          <w:tcPr>
            <w:tcW w:w="2338" w:type="dxa"/>
            <w:vAlign w:val="center"/>
          </w:tcPr>
          <w:p w14:paraId="1C49E84F" w14:textId="77777777" w:rsidR="00DB28EC" w:rsidRPr="00CB49E7" w:rsidRDefault="00DB28EC" w:rsidP="00500DBD">
            <w:pPr>
              <w:jc w:val="center"/>
              <w:rPr>
                <w:rFonts w:ascii="Times New Roman" w:hAnsi="Times New Roman" w:cs="Times New Roman"/>
                <w:sz w:val="24"/>
                <w:szCs w:val="24"/>
              </w:rPr>
            </w:pPr>
            <w:r w:rsidRPr="00CB49E7">
              <w:rPr>
                <w:rFonts w:ascii="Times New Roman" w:hAnsi="Times New Roman" w:cs="Times New Roman"/>
                <w:sz w:val="24"/>
                <w:szCs w:val="24"/>
              </w:rPr>
              <w:t>z = -3.15, p = .109,</w:t>
            </w:r>
          </w:p>
          <w:p w14:paraId="5A61DCDA" w14:textId="77777777" w:rsidR="00DB28EC" w:rsidRPr="00CB49E7" w:rsidRDefault="00DB28EC" w:rsidP="00500DBD">
            <w:pPr>
              <w:jc w:val="center"/>
              <w:rPr>
                <w:rFonts w:ascii="Times New Roman" w:hAnsi="Times New Roman" w:cs="Times New Roman"/>
                <w:sz w:val="24"/>
                <w:szCs w:val="24"/>
              </w:rPr>
            </w:pPr>
            <w:r w:rsidRPr="00CB49E7">
              <w:rPr>
                <w:rFonts w:ascii="Times New Roman" w:hAnsi="Times New Roman" w:cs="Times New Roman"/>
                <w:sz w:val="24"/>
                <w:szCs w:val="24"/>
              </w:rPr>
              <w:t xml:space="preserve"> r = -.78 </w:t>
            </w:r>
          </w:p>
          <w:p w14:paraId="77627796" w14:textId="77777777" w:rsidR="00DB28EC" w:rsidRPr="00B152E7" w:rsidRDefault="00DB28EC" w:rsidP="00500DBD">
            <w:pPr>
              <w:jc w:val="center"/>
              <w:rPr>
                <w:rFonts w:ascii="Times New Roman" w:hAnsi="Times New Roman" w:cs="Times New Roman"/>
                <w:sz w:val="24"/>
                <w:szCs w:val="24"/>
              </w:rPr>
            </w:pPr>
          </w:p>
        </w:tc>
      </w:tr>
      <w:tr w:rsidR="00DB28EC" w:rsidRPr="00B152E7" w14:paraId="2E0B3A62" w14:textId="77777777" w:rsidTr="00500DBD">
        <w:tc>
          <w:tcPr>
            <w:tcW w:w="2337" w:type="dxa"/>
            <w:tcBorders>
              <w:bottom w:val="single" w:sz="4" w:space="0" w:color="auto"/>
            </w:tcBorders>
          </w:tcPr>
          <w:p w14:paraId="735C934E" w14:textId="77777777" w:rsidR="00DB28EC" w:rsidRPr="001D0B05" w:rsidRDefault="00DB28EC" w:rsidP="00500DBD">
            <w:pPr>
              <w:rPr>
                <w:rFonts w:ascii="Times New Roman" w:hAnsi="Times New Roman" w:cs="Times New Roman"/>
                <w:sz w:val="24"/>
                <w:szCs w:val="24"/>
              </w:rPr>
            </w:pPr>
            <w:r w:rsidRPr="001D0B05">
              <w:rPr>
                <w:rFonts w:ascii="Times New Roman" w:hAnsi="Times New Roman" w:cs="Times New Roman"/>
                <w:sz w:val="24"/>
                <w:szCs w:val="24"/>
              </w:rPr>
              <w:lastRenderedPageBreak/>
              <w:t>Are you comfortable with reporting increased stroke symptoms to the provider (Doctor, APN, PA) on duty? (Mdn)</w:t>
            </w:r>
          </w:p>
          <w:p w14:paraId="418C1777" w14:textId="77777777" w:rsidR="00DB28EC" w:rsidRPr="00B152E7" w:rsidRDefault="00DB28EC" w:rsidP="00500DBD">
            <w:pPr>
              <w:rPr>
                <w:rFonts w:ascii="Times New Roman" w:hAnsi="Times New Roman" w:cs="Times New Roman"/>
                <w:sz w:val="24"/>
                <w:szCs w:val="24"/>
              </w:rPr>
            </w:pPr>
          </w:p>
        </w:tc>
        <w:tc>
          <w:tcPr>
            <w:tcW w:w="2433" w:type="dxa"/>
            <w:tcBorders>
              <w:bottom w:val="single" w:sz="4" w:space="0" w:color="auto"/>
            </w:tcBorders>
            <w:vAlign w:val="center"/>
          </w:tcPr>
          <w:p w14:paraId="366CFB16"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w:t>
            </w:r>
          </w:p>
        </w:tc>
        <w:tc>
          <w:tcPr>
            <w:tcW w:w="2436" w:type="dxa"/>
            <w:tcBorders>
              <w:bottom w:val="single" w:sz="4" w:space="0" w:color="auto"/>
            </w:tcBorders>
            <w:vAlign w:val="center"/>
          </w:tcPr>
          <w:p w14:paraId="0DE94014" w14:textId="77777777" w:rsidR="00DB28EC" w:rsidRPr="00B152E7" w:rsidRDefault="00DB28EC" w:rsidP="00500DBD">
            <w:pPr>
              <w:jc w:val="center"/>
              <w:rPr>
                <w:rFonts w:ascii="Times New Roman" w:hAnsi="Times New Roman" w:cs="Times New Roman"/>
                <w:sz w:val="24"/>
                <w:szCs w:val="24"/>
              </w:rPr>
            </w:pPr>
            <w:r>
              <w:rPr>
                <w:rFonts w:ascii="Times New Roman" w:hAnsi="Times New Roman" w:cs="Times New Roman"/>
                <w:sz w:val="24"/>
                <w:szCs w:val="24"/>
              </w:rPr>
              <w:t>4.25</w:t>
            </w:r>
          </w:p>
        </w:tc>
        <w:tc>
          <w:tcPr>
            <w:tcW w:w="2338" w:type="dxa"/>
            <w:tcBorders>
              <w:bottom w:val="single" w:sz="4" w:space="0" w:color="auto"/>
            </w:tcBorders>
            <w:vAlign w:val="center"/>
          </w:tcPr>
          <w:p w14:paraId="484C04E0" w14:textId="77777777" w:rsidR="00DB28EC" w:rsidRPr="00AB2271" w:rsidRDefault="00DB28EC" w:rsidP="00500DBD">
            <w:pPr>
              <w:jc w:val="center"/>
              <w:rPr>
                <w:rFonts w:ascii="Times New Roman" w:hAnsi="Times New Roman" w:cs="Times New Roman"/>
                <w:sz w:val="24"/>
                <w:szCs w:val="24"/>
              </w:rPr>
            </w:pPr>
            <w:r w:rsidRPr="00AB2271">
              <w:rPr>
                <w:rFonts w:ascii="Times New Roman" w:hAnsi="Times New Roman" w:cs="Times New Roman"/>
                <w:sz w:val="24"/>
                <w:szCs w:val="24"/>
              </w:rPr>
              <w:t xml:space="preserve">z = -1.73, p = .008, </w:t>
            </w:r>
          </w:p>
          <w:p w14:paraId="2763D566" w14:textId="77777777" w:rsidR="00DB28EC" w:rsidRPr="00AB2271" w:rsidRDefault="00DB28EC" w:rsidP="00500DBD">
            <w:pPr>
              <w:jc w:val="center"/>
              <w:rPr>
                <w:rFonts w:ascii="Times New Roman" w:hAnsi="Times New Roman" w:cs="Times New Roman"/>
                <w:sz w:val="24"/>
                <w:szCs w:val="24"/>
              </w:rPr>
            </w:pPr>
            <w:r w:rsidRPr="00AB2271">
              <w:rPr>
                <w:rFonts w:ascii="Times New Roman" w:hAnsi="Times New Roman" w:cs="Times New Roman"/>
                <w:sz w:val="24"/>
                <w:szCs w:val="24"/>
              </w:rPr>
              <w:t xml:space="preserve">r = -.43 </w:t>
            </w:r>
          </w:p>
          <w:p w14:paraId="3BFE8398" w14:textId="77777777" w:rsidR="00DB28EC" w:rsidRPr="00B152E7" w:rsidRDefault="00DB28EC" w:rsidP="00500DBD">
            <w:pPr>
              <w:jc w:val="center"/>
              <w:rPr>
                <w:rFonts w:ascii="Times New Roman" w:hAnsi="Times New Roman" w:cs="Times New Roman"/>
                <w:sz w:val="24"/>
                <w:szCs w:val="24"/>
              </w:rPr>
            </w:pPr>
          </w:p>
        </w:tc>
      </w:tr>
    </w:tbl>
    <w:p w14:paraId="7FCB851C" w14:textId="77777777" w:rsidR="00DB28EC" w:rsidRPr="00D71DFA" w:rsidRDefault="00DB28EC" w:rsidP="00DB28EC">
      <w:pPr>
        <w:rPr>
          <w:rFonts w:ascii="Times New Roman" w:hAnsi="Times New Roman" w:cs="Times New Roman"/>
          <w:sz w:val="24"/>
          <w:szCs w:val="24"/>
        </w:rPr>
      </w:pPr>
      <w:r>
        <w:rPr>
          <w:rFonts w:ascii="Times New Roman" w:hAnsi="Times New Roman" w:cs="Times New Roman"/>
          <w:sz w:val="24"/>
          <w:szCs w:val="24"/>
        </w:rPr>
        <w:t>Abbreviation:</w:t>
      </w:r>
      <w:r w:rsidRPr="00D71DFA">
        <w:rPr>
          <w:rFonts w:ascii="Times New Roman" w:hAnsi="Times New Roman" w:cs="Times New Roman"/>
          <w:sz w:val="24"/>
          <w:szCs w:val="24"/>
        </w:rPr>
        <w:t xml:space="preserve"> </w:t>
      </w:r>
      <w:r>
        <w:rPr>
          <w:rFonts w:ascii="Times New Roman" w:hAnsi="Times New Roman" w:cs="Times New Roman"/>
          <w:sz w:val="24"/>
          <w:szCs w:val="24"/>
        </w:rPr>
        <w:t>N, To</w:t>
      </w:r>
      <w:r w:rsidRPr="00D71DFA">
        <w:rPr>
          <w:rFonts w:ascii="Times New Roman" w:hAnsi="Times New Roman" w:cs="Times New Roman"/>
          <w:sz w:val="24"/>
          <w:szCs w:val="24"/>
        </w:rPr>
        <w:t>tal Number of Cases</w:t>
      </w:r>
      <w:r>
        <w:rPr>
          <w:rFonts w:ascii="Times New Roman" w:hAnsi="Times New Roman" w:cs="Times New Roman"/>
          <w:sz w:val="24"/>
          <w:szCs w:val="24"/>
        </w:rPr>
        <w:t>; Mdn,</w:t>
      </w:r>
      <w:r w:rsidRPr="00D71DFA">
        <w:rPr>
          <w:rFonts w:ascii="Times New Roman" w:hAnsi="Times New Roman" w:cs="Times New Roman"/>
          <w:sz w:val="24"/>
          <w:szCs w:val="24"/>
        </w:rPr>
        <w:t xml:space="preserve"> Median</w:t>
      </w:r>
      <w:r>
        <w:rPr>
          <w:rFonts w:ascii="Times New Roman" w:hAnsi="Times New Roman" w:cs="Times New Roman"/>
          <w:sz w:val="24"/>
          <w:szCs w:val="24"/>
        </w:rPr>
        <w:t>.</w:t>
      </w:r>
      <w:r w:rsidRPr="00D71DFA">
        <w:rPr>
          <w:rFonts w:ascii="Times New Roman" w:hAnsi="Times New Roman" w:cs="Times New Roman"/>
          <w:sz w:val="24"/>
          <w:szCs w:val="24"/>
        </w:rPr>
        <w:t xml:space="preserve"> </w:t>
      </w:r>
    </w:p>
    <w:p w14:paraId="3DBE7643" w14:textId="77777777" w:rsidR="00DB28EC" w:rsidRPr="00B152E7" w:rsidRDefault="00DB28EC" w:rsidP="00DB28EC">
      <w:pPr>
        <w:rPr>
          <w:rFonts w:ascii="Times New Roman" w:hAnsi="Times New Roman" w:cs="Times New Roman"/>
          <w:sz w:val="24"/>
          <w:szCs w:val="24"/>
        </w:rPr>
      </w:pPr>
    </w:p>
    <w:p w14:paraId="4ECBC22E" w14:textId="77777777" w:rsidR="00DB28EC" w:rsidRDefault="00DB28EC" w:rsidP="00DB28EC">
      <w:pPr>
        <w:rPr>
          <w:rFonts w:ascii="Times New Roman" w:hAnsi="Times New Roman" w:cs="Times New Roman"/>
          <w:sz w:val="24"/>
          <w:szCs w:val="24"/>
        </w:rPr>
      </w:pPr>
    </w:p>
    <w:p w14:paraId="79E53061" w14:textId="77777777" w:rsidR="00DB28EC" w:rsidRDefault="00DB28EC" w:rsidP="00DB28EC">
      <w:pPr>
        <w:rPr>
          <w:rFonts w:ascii="Times New Roman" w:hAnsi="Times New Roman" w:cs="Times New Roman"/>
          <w:sz w:val="24"/>
          <w:szCs w:val="24"/>
        </w:rPr>
      </w:pPr>
    </w:p>
    <w:p w14:paraId="687DF8FD" w14:textId="77777777" w:rsidR="00DB28EC" w:rsidRDefault="00DB28EC" w:rsidP="00DB28EC">
      <w:pPr>
        <w:rPr>
          <w:rFonts w:ascii="Times New Roman" w:hAnsi="Times New Roman" w:cs="Times New Roman"/>
          <w:sz w:val="24"/>
          <w:szCs w:val="24"/>
        </w:rPr>
      </w:pPr>
    </w:p>
    <w:p w14:paraId="43C5F693" w14:textId="77777777" w:rsidR="00DB28EC" w:rsidRDefault="00DB28EC" w:rsidP="00DB28EC">
      <w:pPr>
        <w:rPr>
          <w:rFonts w:ascii="Times New Roman" w:hAnsi="Times New Roman" w:cs="Times New Roman"/>
          <w:sz w:val="24"/>
          <w:szCs w:val="24"/>
        </w:rPr>
      </w:pPr>
    </w:p>
    <w:p w14:paraId="1C913820" w14:textId="77777777" w:rsidR="00DB28EC" w:rsidRDefault="00DB28EC" w:rsidP="00DB28EC">
      <w:pPr>
        <w:rPr>
          <w:rFonts w:ascii="Times New Roman" w:hAnsi="Times New Roman" w:cs="Times New Roman"/>
          <w:sz w:val="24"/>
          <w:szCs w:val="24"/>
        </w:rPr>
      </w:pPr>
    </w:p>
    <w:p w14:paraId="0A22EB7C" w14:textId="77777777" w:rsidR="00DB28EC" w:rsidRDefault="00DB28EC" w:rsidP="00DB28EC">
      <w:pPr>
        <w:rPr>
          <w:rFonts w:ascii="Times New Roman" w:hAnsi="Times New Roman" w:cs="Times New Roman"/>
          <w:sz w:val="24"/>
          <w:szCs w:val="24"/>
        </w:rPr>
      </w:pPr>
    </w:p>
    <w:p w14:paraId="78B0AEF0" w14:textId="77777777" w:rsidR="00DB28EC" w:rsidRDefault="00DB28EC" w:rsidP="00DB28EC">
      <w:pPr>
        <w:rPr>
          <w:rFonts w:ascii="Times New Roman" w:hAnsi="Times New Roman" w:cs="Times New Roman"/>
          <w:sz w:val="24"/>
          <w:szCs w:val="24"/>
        </w:rPr>
      </w:pPr>
    </w:p>
    <w:p w14:paraId="2D34248D" w14:textId="77777777" w:rsidR="00DB28EC" w:rsidRDefault="00DB28EC" w:rsidP="00DB28EC">
      <w:pPr>
        <w:rPr>
          <w:rFonts w:ascii="Times New Roman" w:hAnsi="Times New Roman" w:cs="Times New Roman"/>
          <w:sz w:val="24"/>
          <w:szCs w:val="24"/>
        </w:rPr>
      </w:pPr>
    </w:p>
    <w:p w14:paraId="446AF656" w14:textId="77777777" w:rsidR="00DB28EC" w:rsidRDefault="00DB28EC" w:rsidP="00DB28EC">
      <w:pPr>
        <w:rPr>
          <w:rFonts w:ascii="Times New Roman" w:hAnsi="Times New Roman" w:cs="Times New Roman"/>
          <w:sz w:val="24"/>
          <w:szCs w:val="24"/>
        </w:rPr>
      </w:pPr>
    </w:p>
    <w:p w14:paraId="56791529" w14:textId="77777777" w:rsidR="00DB28EC" w:rsidRDefault="00DB28EC" w:rsidP="00DB28EC">
      <w:pPr>
        <w:rPr>
          <w:rFonts w:ascii="Times New Roman" w:hAnsi="Times New Roman" w:cs="Times New Roman"/>
          <w:sz w:val="24"/>
          <w:szCs w:val="24"/>
        </w:rPr>
      </w:pPr>
    </w:p>
    <w:p w14:paraId="7E2DB084" w14:textId="77777777" w:rsidR="00DB28EC" w:rsidRDefault="00DB28EC" w:rsidP="00DB28EC">
      <w:pPr>
        <w:rPr>
          <w:rFonts w:ascii="Times New Roman" w:hAnsi="Times New Roman" w:cs="Times New Roman"/>
          <w:sz w:val="24"/>
          <w:szCs w:val="24"/>
        </w:rPr>
      </w:pPr>
    </w:p>
    <w:p w14:paraId="39D9A400" w14:textId="77777777" w:rsidR="00DB28EC" w:rsidRDefault="00DB28EC" w:rsidP="00DB28EC">
      <w:pPr>
        <w:rPr>
          <w:rFonts w:ascii="Times New Roman" w:hAnsi="Times New Roman" w:cs="Times New Roman"/>
          <w:sz w:val="24"/>
          <w:szCs w:val="24"/>
        </w:rPr>
      </w:pPr>
    </w:p>
    <w:p w14:paraId="6D756B24" w14:textId="77777777" w:rsidR="00DB28EC" w:rsidRDefault="00DB28EC" w:rsidP="00DB28EC">
      <w:pPr>
        <w:rPr>
          <w:rFonts w:ascii="Times New Roman" w:hAnsi="Times New Roman" w:cs="Times New Roman"/>
          <w:sz w:val="24"/>
          <w:szCs w:val="24"/>
        </w:rPr>
      </w:pPr>
    </w:p>
    <w:p w14:paraId="4C9C276F" w14:textId="77777777" w:rsidR="00DB28EC" w:rsidRDefault="00DB28EC" w:rsidP="00DB28EC">
      <w:pPr>
        <w:rPr>
          <w:rFonts w:ascii="Times New Roman" w:hAnsi="Times New Roman" w:cs="Times New Roman"/>
          <w:sz w:val="24"/>
          <w:szCs w:val="24"/>
        </w:rPr>
      </w:pPr>
    </w:p>
    <w:p w14:paraId="1DA1A1C5" w14:textId="77777777" w:rsidR="00DB28EC" w:rsidRDefault="00DB28EC" w:rsidP="00DB28EC">
      <w:pPr>
        <w:rPr>
          <w:rFonts w:ascii="Times New Roman" w:hAnsi="Times New Roman" w:cs="Times New Roman"/>
          <w:sz w:val="24"/>
          <w:szCs w:val="24"/>
        </w:rPr>
      </w:pPr>
    </w:p>
    <w:p w14:paraId="5CC7D13D" w14:textId="77777777" w:rsidR="00DB28EC" w:rsidRDefault="00DB28EC" w:rsidP="00DB28EC">
      <w:pPr>
        <w:rPr>
          <w:rFonts w:ascii="Times New Roman" w:hAnsi="Times New Roman" w:cs="Times New Roman"/>
          <w:sz w:val="24"/>
          <w:szCs w:val="24"/>
        </w:rPr>
      </w:pPr>
    </w:p>
    <w:p w14:paraId="78B306B8" w14:textId="77777777" w:rsidR="00DB28EC" w:rsidRDefault="00DB28EC" w:rsidP="00DB28EC">
      <w:pPr>
        <w:rPr>
          <w:rFonts w:ascii="Times New Roman" w:hAnsi="Times New Roman" w:cs="Times New Roman"/>
          <w:sz w:val="24"/>
          <w:szCs w:val="24"/>
        </w:rPr>
      </w:pPr>
    </w:p>
    <w:p w14:paraId="0715C0D3" w14:textId="77777777" w:rsidR="00DB28EC" w:rsidRDefault="00DB28EC" w:rsidP="00DB28EC">
      <w:pPr>
        <w:rPr>
          <w:rFonts w:ascii="Times New Roman" w:hAnsi="Times New Roman" w:cs="Times New Roman"/>
          <w:sz w:val="24"/>
          <w:szCs w:val="24"/>
        </w:rPr>
      </w:pPr>
    </w:p>
    <w:p w14:paraId="68931B6B" w14:textId="77777777" w:rsidR="00DB28EC" w:rsidRDefault="00DB28EC" w:rsidP="00DB28EC">
      <w:pPr>
        <w:rPr>
          <w:rFonts w:ascii="Times New Roman" w:hAnsi="Times New Roman" w:cs="Times New Roman"/>
          <w:sz w:val="24"/>
          <w:szCs w:val="24"/>
        </w:rPr>
      </w:pPr>
    </w:p>
    <w:p w14:paraId="6E8FBD9F" w14:textId="77777777" w:rsidR="00DB28EC" w:rsidRDefault="00DB28EC" w:rsidP="00DB28EC">
      <w:pPr>
        <w:rPr>
          <w:rFonts w:ascii="Times New Roman" w:hAnsi="Times New Roman" w:cs="Times New Roman"/>
          <w:sz w:val="24"/>
          <w:szCs w:val="24"/>
        </w:rPr>
      </w:pPr>
    </w:p>
    <w:p w14:paraId="1B6A703B" w14:textId="77777777" w:rsidR="00DB28EC" w:rsidRDefault="00DB28EC" w:rsidP="00DB28EC">
      <w:pPr>
        <w:rPr>
          <w:rFonts w:ascii="Times New Roman" w:hAnsi="Times New Roman" w:cs="Times New Roman"/>
          <w:sz w:val="24"/>
          <w:szCs w:val="24"/>
        </w:rPr>
      </w:pPr>
    </w:p>
    <w:p w14:paraId="3D6D7E23" w14:textId="77777777" w:rsidR="00DB28EC" w:rsidRPr="00B70A51" w:rsidRDefault="00DB28EC" w:rsidP="00DB28EC">
      <w:pPr>
        <w:rPr>
          <w:rFonts w:ascii="Times New Roman" w:hAnsi="Times New Roman" w:cs="Times New Roman"/>
          <w:sz w:val="24"/>
          <w:szCs w:val="24"/>
        </w:rPr>
      </w:pPr>
    </w:p>
    <w:p w14:paraId="2C8CE659" w14:textId="77777777" w:rsidR="00DB28EC" w:rsidRPr="001E7B09" w:rsidRDefault="00DB28EC" w:rsidP="00DB28EC">
      <w:pPr>
        <w:rPr>
          <w:rFonts w:ascii="Times New Roman" w:hAnsi="Times New Roman" w:cs="Times New Roman"/>
          <w:sz w:val="24"/>
          <w:szCs w:val="24"/>
        </w:rPr>
      </w:pPr>
    </w:p>
    <w:p w14:paraId="4AA45105" w14:textId="77777777" w:rsidR="00DB28EC" w:rsidRDefault="00DB28EC" w:rsidP="00FD43D4">
      <w:pPr>
        <w:spacing w:line="480" w:lineRule="auto"/>
        <w:contextualSpacing/>
      </w:pPr>
    </w:p>
    <w:p w14:paraId="4F1B7B81" w14:textId="77777777" w:rsidR="00DB28EC" w:rsidRDefault="00DB28EC" w:rsidP="00FD43D4">
      <w:pPr>
        <w:spacing w:line="480" w:lineRule="auto"/>
        <w:contextualSpacing/>
      </w:pPr>
    </w:p>
    <w:sectPr w:rsidR="00DB28EC" w:rsidSect="00E45C04">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ED2F" w14:textId="77777777" w:rsidR="007D0381" w:rsidRDefault="007D0381" w:rsidP="008505D1">
      <w:pPr>
        <w:spacing w:after="0" w:line="240" w:lineRule="auto"/>
      </w:pPr>
      <w:r>
        <w:separator/>
      </w:r>
    </w:p>
  </w:endnote>
  <w:endnote w:type="continuationSeparator" w:id="0">
    <w:p w14:paraId="27F63BA5" w14:textId="77777777" w:rsidR="007D0381" w:rsidRDefault="007D0381" w:rsidP="0085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13964"/>
      <w:docPartObj>
        <w:docPartGallery w:val="Page Numbers (Bottom of Page)"/>
        <w:docPartUnique/>
      </w:docPartObj>
    </w:sdtPr>
    <w:sdtEndPr>
      <w:rPr>
        <w:noProof/>
      </w:rPr>
    </w:sdtEndPr>
    <w:sdtContent>
      <w:p w14:paraId="4DA881A2" w14:textId="09A9C1D0" w:rsidR="00B03F4A" w:rsidRDefault="00B03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59E05" w14:textId="77777777" w:rsidR="00BD620C" w:rsidRDefault="00BD6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F3FF" w14:textId="77777777" w:rsidR="007D0381" w:rsidRDefault="007D0381" w:rsidP="008505D1">
      <w:pPr>
        <w:spacing w:after="0" w:line="240" w:lineRule="auto"/>
      </w:pPr>
      <w:r>
        <w:separator/>
      </w:r>
    </w:p>
  </w:footnote>
  <w:footnote w:type="continuationSeparator" w:id="0">
    <w:p w14:paraId="158D6A47" w14:textId="77777777" w:rsidR="007D0381" w:rsidRDefault="007D0381" w:rsidP="0085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028" w14:textId="77777777" w:rsidR="00D84AD4" w:rsidRPr="002877D7" w:rsidRDefault="00D84AD4" w:rsidP="00D84AD4">
    <w:pPr>
      <w:pStyle w:val="Header"/>
    </w:pPr>
    <w:bookmarkStart w:id="6" w:name="_Hlk140938251"/>
    <w:r w:rsidRPr="002877D7">
      <w:rPr>
        <w:rFonts w:ascii="Times New Roman" w:hAnsi="Times New Roman" w:cs="Times New Roman"/>
        <w:sz w:val="24"/>
        <w:szCs w:val="24"/>
      </w:rPr>
      <w:t xml:space="preserve">Improving Ischemic Stroke Patient </w:t>
    </w:r>
  </w:p>
  <w:bookmarkEnd w:id="6"/>
  <w:p w14:paraId="72730C96" w14:textId="77777777" w:rsidR="002877D7" w:rsidRDefault="00287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C699" w14:textId="77777777" w:rsidR="00A61172" w:rsidRPr="002877D7" w:rsidRDefault="00A61172" w:rsidP="00A61172">
    <w:pPr>
      <w:pStyle w:val="Header"/>
    </w:pPr>
    <w:r w:rsidRPr="002877D7">
      <w:rPr>
        <w:rFonts w:ascii="Times New Roman" w:hAnsi="Times New Roman" w:cs="Times New Roman"/>
        <w:sz w:val="24"/>
        <w:szCs w:val="24"/>
      </w:rPr>
      <w:t xml:space="preserve">Improving Ischemic Stroke Patient </w:t>
    </w:r>
  </w:p>
  <w:p w14:paraId="76C59DA4" w14:textId="77777777" w:rsidR="009A70CF" w:rsidRDefault="009A7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451E"/>
    <w:multiLevelType w:val="hybridMultilevel"/>
    <w:tmpl w:val="5D32C6E8"/>
    <w:lvl w:ilvl="0" w:tplc="6308A2E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7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F0894E-FA34-4E60-A506-3C7E147970CE}"/>
    <w:docVar w:name="dgnword-eventsink" w:val="330275616"/>
  </w:docVars>
  <w:rsids>
    <w:rsidRoot w:val="00B817D9"/>
    <w:rsid w:val="000035A6"/>
    <w:rsid w:val="00017A74"/>
    <w:rsid w:val="000318C6"/>
    <w:rsid w:val="00041F62"/>
    <w:rsid w:val="00044260"/>
    <w:rsid w:val="0005347E"/>
    <w:rsid w:val="00067603"/>
    <w:rsid w:val="00084FEA"/>
    <w:rsid w:val="00090BFD"/>
    <w:rsid w:val="000917C5"/>
    <w:rsid w:val="000951B1"/>
    <w:rsid w:val="000A5244"/>
    <w:rsid w:val="000A7DC5"/>
    <w:rsid w:val="000B37ED"/>
    <w:rsid w:val="000B7AA5"/>
    <w:rsid w:val="000D7394"/>
    <w:rsid w:val="000D7612"/>
    <w:rsid w:val="000F226A"/>
    <w:rsid w:val="000F657F"/>
    <w:rsid w:val="0011345A"/>
    <w:rsid w:val="00124B2B"/>
    <w:rsid w:val="00140B4F"/>
    <w:rsid w:val="00153FF0"/>
    <w:rsid w:val="001547F4"/>
    <w:rsid w:val="00174457"/>
    <w:rsid w:val="00182F85"/>
    <w:rsid w:val="001966D1"/>
    <w:rsid w:val="001A377D"/>
    <w:rsid w:val="001A5EBA"/>
    <w:rsid w:val="001B3D42"/>
    <w:rsid w:val="001B3EAC"/>
    <w:rsid w:val="001D6AF5"/>
    <w:rsid w:val="001E2002"/>
    <w:rsid w:val="001F4502"/>
    <w:rsid w:val="001F5016"/>
    <w:rsid w:val="001F5525"/>
    <w:rsid w:val="001F5CED"/>
    <w:rsid w:val="001F6286"/>
    <w:rsid w:val="0022184F"/>
    <w:rsid w:val="002232CB"/>
    <w:rsid w:val="002338BF"/>
    <w:rsid w:val="0025296B"/>
    <w:rsid w:val="002533EA"/>
    <w:rsid w:val="00253682"/>
    <w:rsid w:val="002558C3"/>
    <w:rsid w:val="00257AB6"/>
    <w:rsid w:val="00260C62"/>
    <w:rsid w:val="00276654"/>
    <w:rsid w:val="00277282"/>
    <w:rsid w:val="002777FF"/>
    <w:rsid w:val="002818D4"/>
    <w:rsid w:val="00284158"/>
    <w:rsid w:val="002877D7"/>
    <w:rsid w:val="002C0CFC"/>
    <w:rsid w:val="002D1713"/>
    <w:rsid w:val="002D199A"/>
    <w:rsid w:val="002E3885"/>
    <w:rsid w:val="002E47EB"/>
    <w:rsid w:val="002F2E11"/>
    <w:rsid w:val="00302D0C"/>
    <w:rsid w:val="00324A95"/>
    <w:rsid w:val="003268F6"/>
    <w:rsid w:val="00336377"/>
    <w:rsid w:val="00337429"/>
    <w:rsid w:val="00342C49"/>
    <w:rsid w:val="00350C30"/>
    <w:rsid w:val="00355A4D"/>
    <w:rsid w:val="00357D7E"/>
    <w:rsid w:val="0036466C"/>
    <w:rsid w:val="003653B5"/>
    <w:rsid w:val="00365E6E"/>
    <w:rsid w:val="00372F19"/>
    <w:rsid w:val="003738D2"/>
    <w:rsid w:val="003876C7"/>
    <w:rsid w:val="00390434"/>
    <w:rsid w:val="003B3D3B"/>
    <w:rsid w:val="003E45C2"/>
    <w:rsid w:val="003F1875"/>
    <w:rsid w:val="003F339A"/>
    <w:rsid w:val="00407A7C"/>
    <w:rsid w:val="004114D8"/>
    <w:rsid w:val="004171DF"/>
    <w:rsid w:val="0041723D"/>
    <w:rsid w:val="00431AE4"/>
    <w:rsid w:val="0044352F"/>
    <w:rsid w:val="00444670"/>
    <w:rsid w:val="00452D57"/>
    <w:rsid w:val="00456863"/>
    <w:rsid w:val="004603C1"/>
    <w:rsid w:val="004604D0"/>
    <w:rsid w:val="00471520"/>
    <w:rsid w:val="00476801"/>
    <w:rsid w:val="004772B9"/>
    <w:rsid w:val="00492F2A"/>
    <w:rsid w:val="00495FD9"/>
    <w:rsid w:val="00497914"/>
    <w:rsid w:val="004B39E8"/>
    <w:rsid w:val="004B5897"/>
    <w:rsid w:val="004D5419"/>
    <w:rsid w:val="004E40B8"/>
    <w:rsid w:val="004F17E0"/>
    <w:rsid w:val="004F4D99"/>
    <w:rsid w:val="004F7B30"/>
    <w:rsid w:val="00500C91"/>
    <w:rsid w:val="00506CBE"/>
    <w:rsid w:val="00515994"/>
    <w:rsid w:val="00526F14"/>
    <w:rsid w:val="00540173"/>
    <w:rsid w:val="00546542"/>
    <w:rsid w:val="00546EDB"/>
    <w:rsid w:val="005534B3"/>
    <w:rsid w:val="00555DD0"/>
    <w:rsid w:val="00557B59"/>
    <w:rsid w:val="00566F66"/>
    <w:rsid w:val="00571304"/>
    <w:rsid w:val="00571A41"/>
    <w:rsid w:val="005822CB"/>
    <w:rsid w:val="00583DD9"/>
    <w:rsid w:val="00591485"/>
    <w:rsid w:val="005959E1"/>
    <w:rsid w:val="00596DC9"/>
    <w:rsid w:val="005978A0"/>
    <w:rsid w:val="005B4CD0"/>
    <w:rsid w:val="005D2C92"/>
    <w:rsid w:val="005D6CFD"/>
    <w:rsid w:val="005E03DF"/>
    <w:rsid w:val="005F3F8D"/>
    <w:rsid w:val="006170D5"/>
    <w:rsid w:val="00621121"/>
    <w:rsid w:val="00622569"/>
    <w:rsid w:val="00630201"/>
    <w:rsid w:val="00630BEE"/>
    <w:rsid w:val="00633AF2"/>
    <w:rsid w:val="00633D84"/>
    <w:rsid w:val="006528A7"/>
    <w:rsid w:val="00660F60"/>
    <w:rsid w:val="00681563"/>
    <w:rsid w:val="006829CC"/>
    <w:rsid w:val="0068313E"/>
    <w:rsid w:val="00684211"/>
    <w:rsid w:val="00685EEA"/>
    <w:rsid w:val="00695A95"/>
    <w:rsid w:val="006A1917"/>
    <w:rsid w:val="006A317D"/>
    <w:rsid w:val="006A76E2"/>
    <w:rsid w:val="006B3859"/>
    <w:rsid w:val="006D0EA9"/>
    <w:rsid w:val="006D6141"/>
    <w:rsid w:val="006E1ED2"/>
    <w:rsid w:val="006E53CF"/>
    <w:rsid w:val="006E638D"/>
    <w:rsid w:val="006E788F"/>
    <w:rsid w:val="006F2550"/>
    <w:rsid w:val="006F5CD7"/>
    <w:rsid w:val="007100CB"/>
    <w:rsid w:val="007114A5"/>
    <w:rsid w:val="00711C8B"/>
    <w:rsid w:val="00753068"/>
    <w:rsid w:val="0076393B"/>
    <w:rsid w:val="007656C7"/>
    <w:rsid w:val="00765C8C"/>
    <w:rsid w:val="00774E55"/>
    <w:rsid w:val="007864DB"/>
    <w:rsid w:val="007914DA"/>
    <w:rsid w:val="007A6711"/>
    <w:rsid w:val="007A75FD"/>
    <w:rsid w:val="007C4398"/>
    <w:rsid w:val="007D0381"/>
    <w:rsid w:val="007E393B"/>
    <w:rsid w:val="007E4B12"/>
    <w:rsid w:val="007E77BD"/>
    <w:rsid w:val="007F25DF"/>
    <w:rsid w:val="007F3FEC"/>
    <w:rsid w:val="007F5C4E"/>
    <w:rsid w:val="00814B5C"/>
    <w:rsid w:val="00837385"/>
    <w:rsid w:val="00840C9E"/>
    <w:rsid w:val="00845000"/>
    <w:rsid w:val="00847D00"/>
    <w:rsid w:val="008505D1"/>
    <w:rsid w:val="0086732E"/>
    <w:rsid w:val="0089504C"/>
    <w:rsid w:val="008A1728"/>
    <w:rsid w:val="008B72F3"/>
    <w:rsid w:val="008C245C"/>
    <w:rsid w:val="008C3BDA"/>
    <w:rsid w:val="008C4EF8"/>
    <w:rsid w:val="008D2C2E"/>
    <w:rsid w:val="008D441E"/>
    <w:rsid w:val="008D5282"/>
    <w:rsid w:val="008D7726"/>
    <w:rsid w:val="008E7799"/>
    <w:rsid w:val="008E787D"/>
    <w:rsid w:val="008E79C5"/>
    <w:rsid w:val="008F1DFB"/>
    <w:rsid w:val="008F1EDE"/>
    <w:rsid w:val="00906937"/>
    <w:rsid w:val="00913E52"/>
    <w:rsid w:val="00914B0B"/>
    <w:rsid w:val="00917C44"/>
    <w:rsid w:val="00933DBD"/>
    <w:rsid w:val="00935B95"/>
    <w:rsid w:val="00947FCD"/>
    <w:rsid w:val="009612EE"/>
    <w:rsid w:val="00962495"/>
    <w:rsid w:val="00964E7D"/>
    <w:rsid w:val="00967A27"/>
    <w:rsid w:val="00997D0F"/>
    <w:rsid w:val="009A5504"/>
    <w:rsid w:val="009A70CF"/>
    <w:rsid w:val="009C1B5D"/>
    <w:rsid w:val="009C3DF1"/>
    <w:rsid w:val="009D1276"/>
    <w:rsid w:val="009D1656"/>
    <w:rsid w:val="009D2186"/>
    <w:rsid w:val="009E4BFC"/>
    <w:rsid w:val="00A025AA"/>
    <w:rsid w:val="00A04770"/>
    <w:rsid w:val="00A11691"/>
    <w:rsid w:val="00A15654"/>
    <w:rsid w:val="00A1769A"/>
    <w:rsid w:val="00A25960"/>
    <w:rsid w:val="00A2651C"/>
    <w:rsid w:val="00A30EEB"/>
    <w:rsid w:val="00A36011"/>
    <w:rsid w:val="00A36041"/>
    <w:rsid w:val="00A37A1E"/>
    <w:rsid w:val="00A40E0A"/>
    <w:rsid w:val="00A471D3"/>
    <w:rsid w:val="00A56F4D"/>
    <w:rsid w:val="00A6093B"/>
    <w:rsid w:val="00A61172"/>
    <w:rsid w:val="00A876C5"/>
    <w:rsid w:val="00A9169A"/>
    <w:rsid w:val="00AA228F"/>
    <w:rsid w:val="00AA5656"/>
    <w:rsid w:val="00AC0341"/>
    <w:rsid w:val="00AC67C6"/>
    <w:rsid w:val="00AD000C"/>
    <w:rsid w:val="00AD18E8"/>
    <w:rsid w:val="00AD467E"/>
    <w:rsid w:val="00AD5162"/>
    <w:rsid w:val="00AD61F2"/>
    <w:rsid w:val="00AE7356"/>
    <w:rsid w:val="00AF358C"/>
    <w:rsid w:val="00B01210"/>
    <w:rsid w:val="00B03F4A"/>
    <w:rsid w:val="00B07656"/>
    <w:rsid w:val="00B15884"/>
    <w:rsid w:val="00B27A4E"/>
    <w:rsid w:val="00B316F9"/>
    <w:rsid w:val="00B318A0"/>
    <w:rsid w:val="00B40DF8"/>
    <w:rsid w:val="00B41861"/>
    <w:rsid w:val="00B4558D"/>
    <w:rsid w:val="00B55327"/>
    <w:rsid w:val="00B55364"/>
    <w:rsid w:val="00B817D9"/>
    <w:rsid w:val="00B90664"/>
    <w:rsid w:val="00B91836"/>
    <w:rsid w:val="00BA03FC"/>
    <w:rsid w:val="00BA39FC"/>
    <w:rsid w:val="00BA61DF"/>
    <w:rsid w:val="00BB20B5"/>
    <w:rsid w:val="00BC1779"/>
    <w:rsid w:val="00BC3154"/>
    <w:rsid w:val="00BC53C2"/>
    <w:rsid w:val="00BD620C"/>
    <w:rsid w:val="00BF0474"/>
    <w:rsid w:val="00BF23F6"/>
    <w:rsid w:val="00BF66D6"/>
    <w:rsid w:val="00C0025E"/>
    <w:rsid w:val="00C0099B"/>
    <w:rsid w:val="00C01BF4"/>
    <w:rsid w:val="00C03878"/>
    <w:rsid w:val="00C117FC"/>
    <w:rsid w:val="00C4489A"/>
    <w:rsid w:val="00C53141"/>
    <w:rsid w:val="00C546DC"/>
    <w:rsid w:val="00C77FD9"/>
    <w:rsid w:val="00C82EE7"/>
    <w:rsid w:val="00CA487C"/>
    <w:rsid w:val="00CA7F8A"/>
    <w:rsid w:val="00CB6B5C"/>
    <w:rsid w:val="00CC6EA2"/>
    <w:rsid w:val="00CD084D"/>
    <w:rsid w:val="00CE2D5B"/>
    <w:rsid w:val="00D104FD"/>
    <w:rsid w:val="00D36DEA"/>
    <w:rsid w:val="00D44FB2"/>
    <w:rsid w:val="00D56DD2"/>
    <w:rsid w:val="00D63EAC"/>
    <w:rsid w:val="00D72881"/>
    <w:rsid w:val="00D7711B"/>
    <w:rsid w:val="00D82081"/>
    <w:rsid w:val="00D84AD4"/>
    <w:rsid w:val="00DA378E"/>
    <w:rsid w:val="00DA4B0C"/>
    <w:rsid w:val="00DA7B72"/>
    <w:rsid w:val="00DB1159"/>
    <w:rsid w:val="00DB28EC"/>
    <w:rsid w:val="00DB2F6A"/>
    <w:rsid w:val="00DD26F1"/>
    <w:rsid w:val="00DD75EB"/>
    <w:rsid w:val="00DD77A7"/>
    <w:rsid w:val="00DE4151"/>
    <w:rsid w:val="00DF3413"/>
    <w:rsid w:val="00E05766"/>
    <w:rsid w:val="00E2006F"/>
    <w:rsid w:val="00E300A0"/>
    <w:rsid w:val="00E33681"/>
    <w:rsid w:val="00E45C04"/>
    <w:rsid w:val="00E54152"/>
    <w:rsid w:val="00E712E3"/>
    <w:rsid w:val="00E84712"/>
    <w:rsid w:val="00E84E4F"/>
    <w:rsid w:val="00EB0411"/>
    <w:rsid w:val="00EB506C"/>
    <w:rsid w:val="00EB5A9D"/>
    <w:rsid w:val="00EB7475"/>
    <w:rsid w:val="00EC2942"/>
    <w:rsid w:val="00EC2C33"/>
    <w:rsid w:val="00ED3758"/>
    <w:rsid w:val="00ED5705"/>
    <w:rsid w:val="00EE77E8"/>
    <w:rsid w:val="00EF0778"/>
    <w:rsid w:val="00EF1316"/>
    <w:rsid w:val="00EF22AB"/>
    <w:rsid w:val="00F0581E"/>
    <w:rsid w:val="00F12D1E"/>
    <w:rsid w:val="00F20E55"/>
    <w:rsid w:val="00F24351"/>
    <w:rsid w:val="00F277B7"/>
    <w:rsid w:val="00F369CA"/>
    <w:rsid w:val="00F3761A"/>
    <w:rsid w:val="00F41825"/>
    <w:rsid w:val="00F50EA2"/>
    <w:rsid w:val="00F73EAF"/>
    <w:rsid w:val="00F855B8"/>
    <w:rsid w:val="00F8619F"/>
    <w:rsid w:val="00FA5E8F"/>
    <w:rsid w:val="00FB7047"/>
    <w:rsid w:val="00FC115E"/>
    <w:rsid w:val="00FD1A38"/>
    <w:rsid w:val="00FD359D"/>
    <w:rsid w:val="00FD43D4"/>
    <w:rsid w:val="00FD7C52"/>
    <w:rsid w:val="00FF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FB94B"/>
  <w15:chartTrackingRefBased/>
  <w15:docId w15:val="{5D9560FE-2C4B-4DD7-A73B-94558093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7D9"/>
    <w:rPr>
      <w:sz w:val="16"/>
      <w:szCs w:val="16"/>
    </w:rPr>
  </w:style>
  <w:style w:type="paragraph" w:styleId="CommentText">
    <w:name w:val="annotation text"/>
    <w:basedOn w:val="Normal"/>
    <w:link w:val="CommentTextChar"/>
    <w:uiPriority w:val="99"/>
    <w:unhideWhenUsed/>
    <w:rsid w:val="00B817D9"/>
    <w:pPr>
      <w:spacing w:line="240" w:lineRule="auto"/>
    </w:pPr>
    <w:rPr>
      <w:kern w:val="0"/>
      <w:sz w:val="20"/>
      <w:szCs w:val="20"/>
    </w:rPr>
  </w:style>
  <w:style w:type="character" w:customStyle="1" w:styleId="CommentTextChar">
    <w:name w:val="Comment Text Char"/>
    <w:basedOn w:val="DefaultParagraphFont"/>
    <w:link w:val="CommentText"/>
    <w:uiPriority w:val="99"/>
    <w:rsid w:val="00B817D9"/>
    <w:rPr>
      <w:kern w:val="0"/>
      <w:sz w:val="20"/>
      <w:szCs w:val="20"/>
    </w:rPr>
  </w:style>
  <w:style w:type="paragraph" w:styleId="Header">
    <w:name w:val="header"/>
    <w:basedOn w:val="Normal"/>
    <w:link w:val="HeaderChar"/>
    <w:uiPriority w:val="99"/>
    <w:unhideWhenUsed/>
    <w:rsid w:val="0085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5D1"/>
  </w:style>
  <w:style w:type="paragraph" w:styleId="Footer">
    <w:name w:val="footer"/>
    <w:basedOn w:val="Normal"/>
    <w:link w:val="FooterChar"/>
    <w:uiPriority w:val="99"/>
    <w:unhideWhenUsed/>
    <w:rsid w:val="0085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5D1"/>
  </w:style>
  <w:style w:type="character" w:customStyle="1" w:styleId="cf01">
    <w:name w:val="cf01"/>
    <w:basedOn w:val="DefaultParagraphFont"/>
    <w:rsid w:val="001E2002"/>
    <w:rPr>
      <w:rFonts w:ascii="Segoe UI" w:hAnsi="Segoe UI" w:cs="Segoe UI" w:hint="default"/>
      <w:b/>
      <w:bCs/>
      <w:sz w:val="18"/>
      <w:szCs w:val="18"/>
    </w:rPr>
  </w:style>
  <w:style w:type="paragraph" w:styleId="CommentSubject">
    <w:name w:val="annotation subject"/>
    <w:basedOn w:val="CommentText"/>
    <w:next w:val="CommentText"/>
    <w:link w:val="CommentSubjectChar"/>
    <w:uiPriority w:val="99"/>
    <w:semiHidden/>
    <w:unhideWhenUsed/>
    <w:rsid w:val="00D44FB2"/>
    <w:rPr>
      <w:b/>
      <w:bCs/>
      <w:kern w:val="2"/>
    </w:rPr>
  </w:style>
  <w:style w:type="character" w:customStyle="1" w:styleId="CommentSubjectChar">
    <w:name w:val="Comment Subject Char"/>
    <w:basedOn w:val="CommentTextChar"/>
    <w:link w:val="CommentSubject"/>
    <w:uiPriority w:val="99"/>
    <w:semiHidden/>
    <w:rsid w:val="00D44FB2"/>
    <w:rPr>
      <w:b/>
      <w:bCs/>
      <w:kern w:val="0"/>
      <w:sz w:val="20"/>
      <w:szCs w:val="20"/>
    </w:rPr>
  </w:style>
  <w:style w:type="paragraph" w:styleId="ListParagraph">
    <w:name w:val="List Paragraph"/>
    <w:basedOn w:val="Normal"/>
    <w:uiPriority w:val="34"/>
    <w:qFormat/>
    <w:rsid w:val="00A04770"/>
    <w:pPr>
      <w:ind w:left="720"/>
      <w:contextualSpacing/>
    </w:pPr>
  </w:style>
  <w:style w:type="paragraph" w:styleId="NormalWeb">
    <w:name w:val="Normal (Web)"/>
    <w:basedOn w:val="Normal"/>
    <w:uiPriority w:val="99"/>
    <w:semiHidden/>
    <w:unhideWhenUsed/>
    <w:rsid w:val="00A04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04770"/>
    <w:rPr>
      <w:color w:val="0563C1" w:themeColor="hyperlink"/>
      <w:u w:val="single"/>
    </w:rPr>
  </w:style>
  <w:style w:type="character" w:styleId="UnresolvedMention">
    <w:name w:val="Unresolved Mention"/>
    <w:basedOn w:val="DefaultParagraphFont"/>
    <w:uiPriority w:val="99"/>
    <w:semiHidden/>
    <w:unhideWhenUsed/>
    <w:rsid w:val="00A04770"/>
    <w:rPr>
      <w:color w:val="605E5C"/>
      <w:shd w:val="clear" w:color="auto" w:fill="E1DFDD"/>
    </w:rPr>
  </w:style>
  <w:style w:type="table" w:styleId="TableGrid">
    <w:name w:val="Table Grid"/>
    <w:basedOn w:val="TableNormal"/>
    <w:uiPriority w:val="39"/>
    <w:rsid w:val="00DB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7485">
      <w:bodyDiv w:val="1"/>
      <w:marLeft w:val="0"/>
      <w:marRight w:val="0"/>
      <w:marTop w:val="0"/>
      <w:marBottom w:val="0"/>
      <w:divBdr>
        <w:top w:val="none" w:sz="0" w:space="0" w:color="auto"/>
        <w:left w:val="none" w:sz="0" w:space="0" w:color="auto"/>
        <w:bottom w:val="none" w:sz="0" w:space="0" w:color="auto"/>
        <w:right w:val="none" w:sz="0" w:space="0" w:color="auto"/>
      </w:divBdr>
    </w:div>
    <w:div w:id="17006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weis@iclou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weis@ilst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7041-2A73-48D6-83E2-FD3EC257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Weis</dc:creator>
  <cp:keywords/>
  <dc:description/>
  <cp:lastModifiedBy>Barbara Weis</cp:lastModifiedBy>
  <cp:revision>5</cp:revision>
  <cp:lastPrinted>2023-07-20T23:50:00Z</cp:lastPrinted>
  <dcterms:created xsi:type="dcterms:W3CDTF">2023-07-22T22:46:00Z</dcterms:created>
  <dcterms:modified xsi:type="dcterms:W3CDTF">2023-09-09T20:18:00Z</dcterms:modified>
</cp:coreProperties>
</file>