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32" w:rsidRDefault="00911432" w:rsidP="00911432">
      <w:pPr>
        <w:jc w:val="center"/>
        <w:rPr>
          <w:b/>
        </w:rPr>
      </w:pPr>
      <w:r>
        <w:rPr>
          <w:b/>
        </w:rPr>
        <w:t xml:space="preserve">MENNONITE COLLEGE OF NURSING AT ILLINOIS STATE UNIVERSITY </w:t>
      </w:r>
    </w:p>
    <w:p w:rsidR="00911432" w:rsidRDefault="00911432" w:rsidP="00911432">
      <w:pPr>
        <w:jc w:val="center"/>
        <w:rPr>
          <w:b/>
          <w:sz w:val="28"/>
          <w:szCs w:val="28"/>
        </w:rPr>
      </w:pPr>
    </w:p>
    <w:p w:rsidR="00911432" w:rsidRDefault="00911432" w:rsidP="00911432">
      <w:pPr>
        <w:jc w:val="center"/>
        <w:rPr>
          <w:b/>
        </w:rPr>
      </w:pPr>
      <w:r>
        <w:rPr>
          <w:b/>
        </w:rPr>
        <w:t>Doctor of Nursing Practice Program</w:t>
      </w:r>
    </w:p>
    <w:p w:rsidR="00911432" w:rsidRDefault="00911432" w:rsidP="00911432">
      <w:pPr>
        <w:jc w:val="center"/>
        <w:rPr>
          <w:b/>
        </w:rPr>
      </w:pPr>
    </w:p>
    <w:p w:rsidR="00911432" w:rsidRDefault="00911432" w:rsidP="00911432">
      <w:pPr>
        <w:jc w:val="center"/>
        <w:rPr>
          <w:b/>
        </w:rPr>
      </w:pPr>
      <w:r>
        <w:rPr>
          <w:b/>
        </w:rPr>
        <w:t>Scholarly Project Proposal Outline</w:t>
      </w:r>
    </w:p>
    <w:p w:rsidR="0065742D" w:rsidRDefault="00657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97"/>
        <w:gridCol w:w="2269"/>
        <w:gridCol w:w="2269"/>
        <w:gridCol w:w="2264"/>
      </w:tblGrid>
      <w:tr w:rsidR="00911432" w:rsidTr="00911432">
        <w:tc>
          <w:tcPr>
            <w:tcW w:w="3055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Proposal Section</w:t>
            </w:r>
          </w:p>
        </w:tc>
        <w:tc>
          <w:tcPr>
            <w:tcW w:w="1797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Length</w:t>
            </w:r>
          </w:p>
        </w:tc>
        <w:tc>
          <w:tcPr>
            <w:tcW w:w="2269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Draft section to be completed by student in/after NUR</w:t>
            </w:r>
          </w:p>
        </w:tc>
        <w:tc>
          <w:tcPr>
            <w:tcW w:w="2269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student completed</w:t>
            </w:r>
          </w:p>
        </w:tc>
        <w:tc>
          <w:tcPr>
            <w:tcW w:w="2264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faculty advisor approved</w:t>
            </w:r>
          </w:p>
        </w:tc>
      </w:tr>
      <w:tr w:rsidR="00911432" w:rsidTr="00911432">
        <w:tc>
          <w:tcPr>
            <w:tcW w:w="3055" w:type="dxa"/>
          </w:tcPr>
          <w:p w:rsidR="00911432" w:rsidRDefault="00911432">
            <w:r>
              <w:t>Title page</w:t>
            </w:r>
          </w:p>
        </w:tc>
        <w:tc>
          <w:tcPr>
            <w:tcW w:w="1797" w:type="dxa"/>
          </w:tcPr>
          <w:p w:rsidR="00911432" w:rsidRDefault="00911432">
            <w:r>
              <w:t>1 page</w:t>
            </w:r>
          </w:p>
        </w:tc>
        <w:tc>
          <w:tcPr>
            <w:tcW w:w="2269" w:type="dxa"/>
          </w:tcPr>
          <w:p w:rsidR="00911432" w:rsidRDefault="00911432">
            <w:r>
              <w:t>543</w:t>
            </w:r>
          </w:p>
        </w:tc>
        <w:sdt>
          <w:sdtPr>
            <w:id w:val="-111313745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64981576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Introduction/background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</w:t>
            </w:r>
          </w:p>
        </w:tc>
        <w:sdt>
          <w:sdtPr>
            <w:id w:val="-3195967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3950532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Problem statement/objectives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564, 562, 565</w:t>
            </w:r>
          </w:p>
        </w:tc>
        <w:sdt>
          <w:sdtPr>
            <w:id w:val="-9814692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2609535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Literature review</w:t>
            </w:r>
          </w:p>
        </w:tc>
        <w:tc>
          <w:tcPr>
            <w:tcW w:w="1797" w:type="dxa"/>
          </w:tcPr>
          <w:p w:rsidR="00911432" w:rsidRDefault="00911432">
            <w:r>
              <w:t>3 pages</w:t>
            </w:r>
          </w:p>
        </w:tc>
        <w:tc>
          <w:tcPr>
            <w:tcW w:w="2269" w:type="dxa"/>
          </w:tcPr>
          <w:p w:rsidR="00911432" w:rsidRDefault="00911432">
            <w:r>
              <w:t>564</w:t>
            </w:r>
          </w:p>
        </w:tc>
        <w:sdt>
          <w:sdtPr>
            <w:id w:val="-14922473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72325060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Organizational assessment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562</w:t>
            </w:r>
          </w:p>
        </w:tc>
        <w:sdt>
          <w:sdtPr>
            <w:id w:val="-84725154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5778183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Framework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564, 562, 565</w:t>
            </w:r>
          </w:p>
        </w:tc>
        <w:sdt>
          <w:sdtPr>
            <w:id w:val="-155284541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89832188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Methods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Sample and setting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Instruments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 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Human subjects protection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Data management and analysis</w:t>
            </w:r>
          </w:p>
        </w:tc>
        <w:tc>
          <w:tcPr>
            <w:tcW w:w="1797" w:type="dxa"/>
          </w:tcPr>
          <w:p w:rsidR="00911432" w:rsidRDefault="00911432">
            <w:r>
              <w:t>2/12 pages</w:t>
            </w:r>
          </w:p>
        </w:tc>
        <w:tc>
          <w:tcPr>
            <w:tcW w:w="2269" w:type="dxa"/>
          </w:tcPr>
          <w:p w:rsidR="00911432" w:rsidRDefault="00911432">
            <w:r>
              <w:t>564, 535, 565, 509, 511</w:t>
            </w:r>
          </w:p>
        </w:tc>
        <w:sdt>
          <w:sdtPr>
            <w:id w:val="2051185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75760295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Cost effectiveness</w:t>
            </w:r>
          </w:p>
        </w:tc>
        <w:tc>
          <w:tcPr>
            <w:tcW w:w="1797" w:type="dxa"/>
          </w:tcPr>
          <w:p w:rsidR="00911432" w:rsidRDefault="00911432" w:rsidP="008F1475">
            <w:r>
              <w:t>½ page</w:t>
            </w:r>
          </w:p>
        </w:tc>
        <w:tc>
          <w:tcPr>
            <w:tcW w:w="2269" w:type="dxa"/>
          </w:tcPr>
          <w:p w:rsidR="00911432" w:rsidRDefault="00911432" w:rsidP="008F1475">
            <w:r>
              <w:t>451 or 569</w:t>
            </w:r>
          </w:p>
        </w:tc>
        <w:sdt>
          <w:sdtPr>
            <w:id w:val="288399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16313652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Dissemination and sustainability</w:t>
            </w:r>
          </w:p>
        </w:tc>
        <w:tc>
          <w:tcPr>
            <w:tcW w:w="1797" w:type="dxa"/>
          </w:tcPr>
          <w:p w:rsidR="00911432" w:rsidRDefault="00911432" w:rsidP="008F1475">
            <w:r>
              <w:t xml:space="preserve">½ page </w:t>
            </w:r>
          </w:p>
        </w:tc>
        <w:tc>
          <w:tcPr>
            <w:tcW w:w="2269" w:type="dxa"/>
          </w:tcPr>
          <w:p w:rsidR="00911432" w:rsidRDefault="00911432" w:rsidP="008F1475">
            <w:r>
              <w:t>564, 565, 451 or 569</w:t>
            </w:r>
          </w:p>
        </w:tc>
        <w:sdt>
          <w:sdtPr>
            <w:id w:val="-47298645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9088778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Timeline</w:t>
            </w:r>
          </w:p>
        </w:tc>
        <w:tc>
          <w:tcPr>
            <w:tcW w:w="1797" w:type="dxa"/>
          </w:tcPr>
          <w:p w:rsidR="00911432" w:rsidRDefault="00911432" w:rsidP="008F1475">
            <w:r>
              <w:t>1 page</w:t>
            </w:r>
          </w:p>
        </w:tc>
        <w:tc>
          <w:tcPr>
            <w:tcW w:w="2269" w:type="dxa"/>
          </w:tcPr>
          <w:p w:rsidR="00911432" w:rsidRDefault="00911432" w:rsidP="008F1475">
            <w:r>
              <w:t>543</w:t>
            </w:r>
          </w:p>
        </w:tc>
        <w:sdt>
          <w:sdtPr>
            <w:id w:val="-25242808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66928549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262A49" w:rsidP="008F1475">
            <w:r>
              <w:t>Total narrative</w:t>
            </w:r>
          </w:p>
        </w:tc>
        <w:tc>
          <w:tcPr>
            <w:tcW w:w="1797" w:type="dxa"/>
          </w:tcPr>
          <w:p w:rsidR="00911432" w:rsidRDefault="00262A49" w:rsidP="008F1475">
            <w:r>
              <w:t>10-11 pages</w:t>
            </w:r>
          </w:p>
        </w:tc>
        <w:tc>
          <w:tcPr>
            <w:tcW w:w="2269" w:type="dxa"/>
          </w:tcPr>
          <w:p w:rsidR="00911432" w:rsidRDefault="00911432" w:rsidP="008F1475"/>
        </w:tc>
        <w:sdt>
          <w:sdtPr>
            <w:id w:val="7433848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32434466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262A49" w:rsidP="008F1475">
            <w:r>
              <w:t xml:space="preserve">References, tables, </w:t>
            </w:r>
            <w:proofErr w:type="spellStart"/>
            <w:r>
              <w:t>etc</w:t>
            </w:r>
            <w:proofErr w:type="spellEnd"/>
          </w:p>
        </w:tc>
        <w:tc>
          <w:tcPr>
            <w:tcW w:w="1797" w:type="dxa"/>
          </w:tcPr>
          <w:p w:rsidR="00911432" w:rsidRDefault="00262A49" w:rsidP="008F1475">
            <w:r>
              <w:t>As needed</w:t>
            </w:r>
          </w:p>
        </w:tc>
        <w:tc>
          <w:tcPr>
            <w:tcW w:w="2269" w:type="dxa"/>
          </w:tcPr>
          <w:p w:rsidR="00911432" w:rsidRDefault="00262A49" w:rsidP="008F1475">
            <w:r>
              <w:t>543</w:t>
            </w:r>
          </w:p>
        </w:tc>
        <w:sdt>
          <w:sdtPr>
            <w:id w:val="-13570319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15444629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911432" w:rsidRDefault="00911432"/>
    <w:p w:rsidR="00262A49" w:rsidRDefault="00262A49"/>
    <w:p w:rsidR="00262A49" w:rsidRDefault="00262A49"/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Scholarly Project Proposal Paper Template</w:t>
      </w:r>
    </w:p>
    <w:p w:rsidR="00262A49" w:rsidRDefault="00262A49" w:rsidP="00262A49">
      <w:pPr>
        <w:spacing w:after="20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(APA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style format)</w:t>
      </w:r>
    </w:p>
    <w:p w:rsidR="00262A49" w:rsidRDefault="00262A49" w:rsidP="00262A49">
      <w:pPr>
        <w:spacing w:after="200"/>
        <w:contextualSpacing/>
        <w:rPr>
          <w:b/>
          <w:sz w:val="22"/>
          <w:szCs w:val="22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Title page</w:t>
      </w:r>
      <w:r>
        <w:rPr>
          <w:sz w:val="22"/>
          <w:szCs w:val="22"/>
        </w:rPr>
        <w:t xml:space="preserve"> (1 page, 3 lines centered on page)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Student name (no credentials)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Mennonite College of Nursing at Illinois State University</w:t>
      </w:r>
    </w:p>
    <w:p w:rsidR="00262A49" w:rsidRDefault="00262A49" w:rsidP="00262A49">
      <w:pPr>
        <w:spacing w:after="120"/>
        <w:contextualSpacing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Introduction/Background (1/2 page)</w:t>
      </w:r>
    </w:p>
    <w:p w:rsidR="00262A49" w:rsidRDefault="00262A49" w:rsidP="00262A49">
      <w:pPr>
        <w:pStyle w:val="ListParagraph"/>
        <w:numPr>
          <w:ilvl w:val="0"/>
          <w:numId w:val="3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compelling practice problem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the significance, (scope, seriousness) of the practice problem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Document the need for practice improvement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target population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Problem (PICOT) statement (1/2 page)</w:t>
      </w:r>
    </w:p>
    <w:p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State a clear practice problem</w:t>
      </w:r>
    </w:p>
    <w:p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Address relevance of practice problem</w:t>
      </w: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Objectives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State realistic and measurable objectives 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Relate objective to the practice problem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realistic and measureable outcomes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Link outcomes to objectives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Literature review (3 pages)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Synthesize the current evidence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>Presents a multidimensional perspective including supporting and conflicting evidence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Describe search strategy and databases used 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Organizational assessment (1/2 page)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rFonts w:eastAsiaTheme="minorHAnsi"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>Document a SWOT analysis</w:t>
      </w:r>
    </w:p>
    <w:p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inter-professional team roles in the project </w:t>
      </w: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Framework (1/2 page)</w:t>
      </w:r>
    </w:p>
    <w:p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model or framework to be used </w:t>
      </w:r>
    </w:p>
    <w:p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Justify how the model or framework fits with the project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Methods (2 ½ pages)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project design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Address appropriateness of project design for the practice problem and objectives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sample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setting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Describe recruitment of subjects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Identify instruments to be used, and describe validity &amp; reliability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Identify specific procedures  (step by step) to be used to implement the project 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Address human subjects protection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data collection and management plan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Discuss how data analysis plan fits design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Cost effectiveness (1/2 page)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Discuss resources associated with project</w:t>
      </w:r>
    </w:p>
    <w:p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Identify cost/benefit analysis or cost saving/avoidance with implementation of project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Dissemination and sustainability (1/2 page)</w:t>
      </w:r>
    </w:p>
    <w:p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Describe dissemination plan</w:t>
      </w:r>
    </w:p>
    <w:p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Identify sustainability plan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 (1 page)</w:t>
      </w:r>
    </w:p>
    <w:p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Identify a comprehensive time line for the project</w:t>
      </w:r>
    </w:p>
    <w:p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Identify due dates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References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Appendix, tables </w:t>
      </w:r>
    </w:p>
    <w:p w:rsidR="00262A49" w:rsidRDefault="00262A49"/>
    <w:sectPr w:rsidR="00262A49" w:rsidSect="0091143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5AB"/>
    <w:multiLevelType w:val="hybridMultilevel"/>
    <w:tmpl w:val="A0A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2"/>
    <w:rsid w:val="00262A49"/>
    <w:rsid w:val="0065742D"/>
    <w:rsid w:val="009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22354-AA8D-4A69-82B9-0431BF4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944C-8C81-40DA-A4C7-C3FC72FBE79C}"/>
      </w:docPartPr>
      <w:docPartBody>
        <w:p w:rsidR="00000000" w:rsidRDefault="00A3743B">
          <w:r w:rsidRPr="00903D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B"/>
    <w:rsid w:val="00A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3B"/>
    <w:rPr>
      <w:color w:val="808080"/>
    </w:rPr>
  </w:style>
  <w:style w:type="paragraph" w:customStyle="1" w:styleId="594DA1939B7346DBBE877AA493A55281">
    <w:name w:val="594DA1939B7346DBBE877AA493A55281"/>
    <w:rsid w:val="00A37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1</cp:revision>
  <dcterms:created xsi:type="dcterms:W3CDTF">2017-06-29T18:57:00Z</dcterms:created>
  <dcterms:modified xsi:type="dcterms:W3CDTF">2017-06-29T19:11:00Z</dcterms:modified>
</cp:coreProperties>
</file>